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28" w:rsidRPr="0020713D" w:rsidRDefault="00F00228" w:rsidP="0020713D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0713D">
        <w:rPr>
          <w:rFonts w:ascii="Times New Roman" w:hAnsi="Times New Roman" w:cs="Times New Roman"/>
          <w:sz w:val="24"/>
          <w:szCs w:val="24"/>
        </w:rPr>
        <w:tab/>
      </w:r>
      <w:r w:rsidRPr="0020713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F00228" w:rsidRPr="00237F82" w:rsidRDefault="00E37F53" w:rsidP="00237F82">
      <w:pPr>
        <w:ind w:right="21"/>
        <w:rPr>
          <w:szCs w:val="20"/>
        </w:rPr>
      </w:pPr>
      <w:r w:rsidRPr="00237F82">
        <w:rPr>
          <w:szCs w:val="20"/>
        </w:rPr>
        <w:t xml:space="preserve">Интернет-сайт </w:t>
      </w:r>
      <w:proofErr w:type="spellStart"/>
      <w:r w:rsidR="00237F82">
        <w:rPr>
          <w:szCs w:val="20"/>
        </w:rPr>
        <w:t>Хотимского</w:t>
      </w:r>
      <w:proofErr w:type="spellEnd"/>
      <w:r w:rsidRPr="00237F82">
        <w:rPr>
          <w:szCs w:val="20"/>
        </w:rPr>
        <w:t xml:space="preserve"> РИК</w:t>
      </w:r>
      <w:r w:rsidR="00F00228" w:rsidRPr="00237F82">
        <w:rPr>
          <w:szCs w:val="20"/>
        </w:rPr>
        <w:t xml:space="preserve">  </w:t>
      </w:r>
    </w:p>
    <w:p w:rsidR="00F00228" w:rsidRPr="00E51432" w:rsidRDefault="00F00228" w:rsidP="00E51432">
      <w:pPr>
        <w:ind w:right="21"/>
        <w:jc w:val="right"/>
        <w:rPr>
          <w:sz w:val="20"/>
          <w:szCs w:val="20"/>
          <w:lang w:eastAsia="en-US"/>
        </w:rPr>
      </w:pPr>
      <w:r w:rsidRPr="00E51432">
        <w:rPr>
          <w:sz w:val="20"/>
          <w:szCs w:val="20"/>
        </w:rPr>
        <w:t xml:space="preserve">                                                                                         </w:t>
      </w:r>
    </w:p>
    <w:p w:rsidR="00F00228" w:rsidRPr="00237F82" w:rsidRDefault="00E37F53" w:rsidP="002C22C2">
      <w:pPr>
        <w:ind w:right="-284"/>
        <w:jc w:val="center"/>
        <w:rPr>
          <w:b/>
          <w:bCs/>
          <w:kern w:val="36"/>
        </w:rPr>
      </w:pPr>
      <w:r w:rsidRPr="005A37B7">
        <w:rPr>
          <w:lang w:eastAsia="en-US"/>
        </w:rPr>
        <w:t xml:space="preserve"> </w:t>
      </w:r>
      <w:r w:rsidR="00F00228" w:rsidRPr="00237F82">
        <w:rPr>
          <w:b/>
          <w:lang w:eastAsia="en-US"/>
        </w:rPr>
        <w:t>О</w:t>
      </w:r>
      <w:r w:rsidR="00F00228" w:rsidRPr="00237F82">
        <w:rPr>
          <w:b/>
          <w:bCs/>
          <w:lang w:eastAsia="en-US"/>
        </w:rPr>
        <w:t xml:space="preserve"> </w:t>
      </w:r>
      <w:r w:rsidR="00F00228" w:rsidRPr="00237F82">
        <w:rPr>
          <w:b/>
          <w:lang w:eastAsia="en-US"/>
        </w:rPr>
        <w:t>некоторых вопросах</w:t>
      </w:r>
      <w:r w:rsidR="00F00228" w:rsidRPr="00237F82">
        <w:rPr>
          <w:b/>
          <w:bCs/>
          <w:lang w:eastAsia="en-US"/>
        </w:rPr>
        <w:t xml:space="preserve"> обеспечения работников смывающими и обезвреживающими средствами</w:t>
      </w:r>
    </w:p>
    <w:p w:rsidR="00F00228" w:rsidRDefault="00F00228" w:rsidP="002C22C2">
      <w:pPr>
        <w:pStyle w:val="4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F00228" w:rsidRPr="00FD3C61" w:rsidRDefault="00F00228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Нормы и порядок обеспечения работников смывающими и обезвреживающими средствами определены постановлением Министерства труда и социальной защиты Республики Беларусь от 30.12.2008 № 208.</w:t>
      </w:r>
    </w:p>
    <w:p w:rsidR="00F00228" w:rsidRPr="00FD3C61" w:rsidRDefault="00F00228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Работники, занятые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обеспечиваются бесплатно смывающими и обезвреживающими средствами из расчета на одного работника:</w:t>
      </w:r>
    </w:p>
    <w:p w:rsidR="00F00228" w:rsidRPr="00FD3C61" w:rsidRDefault="00F00228" w:rsidP="00AD44D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D3C61">
        <w:rPr>
          <w:bCs/>
        </w:rPr>
        <w:t xml:space="preserve">мыло или аналогичные по действию смывающие средства - не менее </w:t>
      </w:r>
      <w:smartTag w:uri="urn:schemas-microsoft-com:office:smarttags" w:element="metricconverter">
        <w:smartTagPr>
          <w:attr w:name="ProductID" w:val="400 граммов"/>
        </w:smartTagPr>
        <w:r w:rsidRPr="00FD3C61">
          <w:rPr>
            <w:bCs/>
          </w:rPr>
          <w:t>400 граммов</w:t>
        </w:r>
      </w:smartTag>
      <w:r w:rsidRPr="00FD3C61">
        <w:rPr>
          <w:bCs/>
        </w:rPr>
        <w:t xml:space="preserve"> в месяц;</w:t>
      </w:r>
    </w:p>
    <w:p w:rsidR="00F00228" w:rsidRPr="00FD3C61" w:rsidRDefault="00F00228" w:rsidP="00AD44D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D3C61">
        <w:rPr>
          <w:bCs/>
        </w:rPr>
        <w:t xml:space="preserve">дерматологические средства - не менее </w:t>
      </w:r>
      <w:smartTag w:uri="urn:schemas-microsoft-com:office:smarttags" w:element="metricconverter">
        <w:smartTagPr>
          <w:attr w:name="ProductID" w:val="5 граммов"/>
        </w:smartTagPr>
        <w:r w:rsidRPr="00FD3C61">
          <w:rPr>
            <w:bCs/>
          </w:rPr>
          <w:t>5 граммов</w:t>
        </w:r>
      </w:smartTag>
      <w:r w:rsidRPr="00FD3C61">
        <w:rPr>
          <w:bCs/>
        </w:rPr>
        <w:t xml:space="preserve"> для разового нанесения на кожные покровы</w:t>
      </w:r>
      <w:r>
        <w:rPr>
          <w:bCs/>
        </w:rPr>
        <w:t>.</w:t>
      </w:r>
    </w:p>
    <w:p w:rsidR="00F00228" w:rsidRPr="00FD3C61" w:rsidRDefault="00F00228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К смывающим и обезвреживающим средствам относятся: мыло или аналогичные по действию смывающие средства, а также дерматологические средства (пасты, мази, кремы, гели и тому подобные), очищающие, защищающие и восстанавливающие кожу человека при воздействии вредных веществ, биологических объектов, неблагоприятных температурных условий</w:t>
      </w:r>
      <w:r>
        <w:rPr>
          <w:bCs/>
        </w:rPr>
        <w:t>.</w:t>
      </w:r>
    </w:p>
    <w:p w:rsidR="002A0792" w:rsidRPr="00FD3C61" w:rsidRDefault="002A0792" w:rsidP="002A0792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Перечни профессий и должностей работников, которые должны обеспечиваться смывающими и обезвреживающими средствами, определяются и утверждаются нанимателем исходя из характера и видов работ по согласованию с профессиональным союзом</w:t>
      </w:r>
      <w:r>
        <w:rPr>
          <w:bCs/>
        </w:rPr>
        <w:t>.</w:t>
      </w:r>
    </w:p>
    <w:p w:rsidR="00F00228" w:rsidRPr="00FD3C61" w:rsidRDefault="00F00228" w:rsidP="00E7594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 xml:space="preserve">Выбор видов и </w:t>
      </w:r>
      <w:proofErr w:type="gramStart"/>
      <w:r w:rsidRPr="00FD3C61">
        <w:rPr>
          <w:bCs/>
        </w:rPr>
        <w:t>наименов</w:t>
      </w:r>
      <w:bookmarkStart w:id="0" w:name="_GoBack"/>
      <w:bookmarkEnd w:id="0"/>
      <w:r w:rsidRPr="00FD3C61">
        <w:rPr>
          <w:bCs/>
        </w:rPr>
        <w:t>аний</w:t>
      </w:r>
      <w:proofErr w:type="gramEnd"/>
      <w:r w:rsidRPr="00FD3C61">
        <w:rPr>
          <w:bCs/>
        </w:rPr>
        <w:t xml:space="preserve"> смывающих и обезвреживающих средств осуществляется нанимателем по консультации с территориальными органами государственного санитарного надзора с учетом условий труда работников. Работники должны обеспечиваться только теми смывающими и обезвреживающими средствами, которые прошли государственную гигиеническую регистрацию</w:t>
      </w:r>
      <w:r>
        <w:rPr>
          <w:bCs/>
        </w:rPr>
        <w:t>.</w:t>
      </w:r>
    </w:p>
    <w:p w:rsidR="00F00228" w:rsidRPr="00FD3C61" w:rsidRDefault="00F00228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При наличии в организациях санитарно-бытовых помещений, обеспеченных смывающими средствами, выдача указанных средств непосредственно работникам не производится</w:t>
      </w:r>
      <w:r>
        <w:rPr>
          <w:bCs/>
        </w:rPr>
        <w:t>.</w:t>
      </w:r>
    </w:p>
    <w:p w:rsidR="00F00228" w:rsidRPr="00FD3C61" w:rsidRDefault="00F00228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Работникам должен быть обеспечен постоянный доступ к смывающим и обезвреживающим средствам</w:t>
      </w:r>
      <w:r>
        <w:rPr>
          <w:bCs/>
        </w:rPr>
        <w:t>.</w:t>
      </w:r>
    </w:p>
    <w:p w:rsidR="00F00228" w:rsidRPr="00FD3C61" w:rsidRDefault="00F00228" w:rsidP="00E7594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Наниматель компенсирует работникам расходы на приобретение необходимых смывающих и обезвреживающих средств по установленным нормам, если работники вынуждены приобретать их за свой счет</w:t>
      </w:r>
      <w:r>
        <w:rPr>
          <w:bCs/>
        </w:rPr>
        <w:t>.</w:t>
      </w:r>
    </w:p>
    <w:p w:rsidR="00F00228" w:rsidRDefault="00F00228" w:rsidP="002C22C2">
      <w:pPr>
        <w:pStyle w:val="a3"/>
        <w:spacing w:before="0" w:beforeAutospacing="0" w:after="0" w:afterAutospacing="0"/>
        <w:jc w:val="both"/>
      </w:pPr>
    </w:p>
    <w:p w:rsidR="00F00228" w:rsidRDefault="00F00228" w:rsidP="002C22C2">
      <w:pPr>
        <w:pStyle w:val="a3"/>
        <w:spacing w:before="0" w:beforeAutospacing="0" w:after="0" w:afterAutospacing="0"/>
        <w:jc w:val="both"/>
      </w:pPr>
    </w:p>
    <w:p w:rsidR="00F00228" w:rsidRDefault="00F00228" w:rsidP="002C22C2">
      <w:pPr>
        <w:jc w:val="both"/>
      </w:pPr>
      <w:r w:rsidRPr="002C22C2">
        <w:t xml:space="preserve">Главный государственный инспектор </w:t>
      </w:r>
    </w:p>
    <w:p w:rsidR="00F00228" w:rsidRPr="002C22C2" w:rsidRDefault="00F00228" w:rsidP="002C22C2">
      <w:pPr>
        <w:jc w:val="both"/>
      </w:pPr>
      <w:r>
        <w:t>Кричевского межрайонного отдела</w:t>
      </w:r>
    </w:p>
    <w:p w:rsidR="00F00228" w:rsidRPr="002C22C2" w:rsidRDefault="00F00228" w:rsidP="002C22C2">
      <w:pPr>
        <w:jc w:val="both"/>
      </w:pPr>
      <w:r w:rsidRPr="002C22C2">
        <w:t>Могилевского областного управления</w:t>
      </w:r>
    </w:p>
    <w:p w:rsidR="00F00228" w:rsidRPr="002C22C2" w:rsidRDefault="00F00228" w:rsidP="002C22C2">
      <w:pPr>
        <w:jc w:val="both"/>
      </w:pPr>
      <w:r w:rsidRPr="002C22C2">
        <w:t>Департамента государственной</w:t>
      </w:r>
      <w:r w:rsidR="00E37F53">
        <w:t xml:space="preserve"> и</w:t>
      </w:r>
      <w:r w:rsidRPr="002C22C2">
        <w:t>нспекции труда</w:t>
      </w:r>
      <w:r w:rsidRPr="002C22C2">
        <w:tab/>
      </w:r>
      <w:r w:rsidRPr="002C22C2">
        <w:tab/>
      </w:r>
      <w:r w:rsidRPr="002C22C2">
        <w:tab/>
      </w:r>
      <w:r w:rsidR="00E37F53">
        <w:t xml:space="preserve">             С.Н.  </w:t>
      </w:r>
      <w:proofErr w:type="spellStart"/>
      <w:r w:rsidR="00E37F53">
        <w:t>Горбаков</w:t>
      </w:r>
      <w:proofErr w:type="spellEnd"/>
    </w:p>
    <w:sectPr w:rsidR="00F00228" w:rsidRPr="002C22C2" w:rsidSect="00D432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E7A4E"/>
    <w:rsid w:val="0012224A"/>
    <w:rsid w:val="00167B75"/>
    <w:rsid w:val="001D5F0D"/>
    <w:rsid w:val="0020713D"/>
    <w:rsid w:val="00237F82"/>
    <w:rsid w:val="0025418E"/>
    <w:rsid w:val="00275061"/>
    <w:rsid w:val="002A0792"/>
    <w:rsid w:val="002B6DF8"/>
    <w:rsid w:val="002C22C2"/>
    <w:rsid w:val="00303D66"/>
    <w:rsid w:val="003677E3"/>
    <w:rsid w:val="0037445B"/>
    <w:rsid w:val="003E6CA5"/>
    <w:rsid w:val="004A5997"/>
    <w:rsid w:val="004A6863"/>
    <w:rsid w:val="004E4F53"/>
    <w:rsid w:val="005A37B7"/>
    <w:rsid w:val="00721773"/>
    <w:rsid w:val="00735A9E"/>
    <w:rsid w:val="007F03A7"/>
    <w:rsid w:val="00834049"/>
    <w:rsid w:val="00985AC7"/>
    <w:rsid w:val="00A36F9C"/>
    <w:rsid w:val="00AA34A9"/>
    <w:rsid w:val="00AD44D7"/>
    <w:rsid w:val="00B12E36"/>
    <w:rsid w:val="00B96ED7"/>
    <w:rsid w:val="00CD04B9"/>
    <w:rsid w:val="00D432C6"/>
    <w:rsid w:val="00D74943"/>
    <w:rsid w:val="00DD1701"/>
    <w:rsid w:val="00E37F53"/>
    <w:rsid w:val="00E51432"/>
    <w:rsid w:val="00E75946"/>
    <w:rsid w:val="00F00228"/>
    <w:rsid w:val="00F74D25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5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2071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36F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34A9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DD1701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DD1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34A9"/>
    <w:rPr>
      <w:rFonts w:cs="Times New Roman"/>
      <w:sz w:val="2"/>
    </w:rPr>
  </w:style>
  <w:style w:type="paragraph" w:customStyle="1" w:styleId="ConsPlusNormal">
    <w:name w:val="ConsPlusNormal"/>
    <w:uiPriority w:val="99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5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2071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36F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34A9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DD1701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DD1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34A9"/>
    <w:rPr>
      <w:rFonts w:cs="Times New Roman"/>
      <w:sz w:val="2"/>
    </w:rPr>
  </w:style>
  <w:style w:type="paragraph" w:customStyle="1" w:styleId="ConsPlusNormal">
    <w:name w:val="ConsPlusNormal"/>
    <w:uiPriority w:val="99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itex</cp:lastModifiedBy>
  <cp:revision>5</cp:revision>
  <cp:lastPrinted>2024-09-16T05:15:00Z</cp:lastPrinted>
  <dcterms:created xsi:type="dcterms:W3CDTF">2023-06-19T05:10:00Z</dcterms:created>
  <dcterms:modified xsi:type="dcterms:W3CDTF">2024-09-16T05:15:00Z</dcterms:modified>
</cp:coreProperties>
</file>