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D6" w:rsidRPr="00654DD6" w:rsidRDefault="00654DD6" w:rsidP="00654DD6">
      <w:pPr>
        <w:shd w:val="clear" w:color="auto" w:fill="FFFFFF"/>
        <w:spacing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В Беларуси регламентирован порядок предоставления услуги персонального ассистента для инвалидов. Данное решение закреплено </w:t>
      </w:r>
      <w:hyperlink r:id="rId6" w:history="1">
        <w:r w:rsidRPr="00654DD6">
          <w:rPr>
            <w:rFonts w:ascii="TT Norms" w:eastAsia="Times New Roman" w:hAnsi="TT Norms" w:cs="Times New Roman"/>
            <w:color w:val="3ABCEE"/>
            <w:spacing w:val="2"/>
            <w:sz w:val="27"/>
            <w:szCs w:val="27"/>
            <w:u w:val="single"/>
            <w:lang w:eastAsia="ru-RU"/>
          </w:rPr>
          <w:t>постановлением Совета Министров Республики Беларусь от 15 ноября 2022 г. № 780</w:t>
        </w:r>
      </w:hyperlink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.</w:t>
      </w:r>
    </w:p>
    <w:p w:rsidR="00654DD6" w:rsidRPr="00654DD6" w:rsidRDefault="00654DD6" w:rsidP="00654DD6">
      <w:pPr>
        <w:shd w:val="clear" w:color="auto" w:fill="FFFFFF"/>
        <w:spacing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Разбираемся, чем может помочь персональный ассистент, кому </w:t>
      </w:r>
      <w:proofErr w:type="gramStart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будет предоставляться данная услуга и как она</w:t>
      </w:r>
      <w:proofErr w:type="gramEnd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 будет оказываться.</w:t>
      </w:r>
    </w:p>
    <w:p w:rsidR="00654DD6" w:rsidRPr="00654DD6" w:rsidRDefault="00654DD6" w:rsidP="00654DD6">
      <w:pPr>
        <w:shd w:val="clear" w:color="auto" w:fill="FFFFFF"/>
        <w:spacing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Согласно статье 25 </w:t>
      </w:r>
      <w:hyperlink r:id="rId7" w:history="1">
        <w:r w:rsidRPr="00654DD6">
          <w:rPr>
            <w:rFonts w:ascii="TT Norms" w:eastAsia="Times New Roman" w:hAnsi="TT Norms" w:cs="Times New Roman"/>
            <w:color w:val="3ABCEE"/>
            <w:spacing w:val="2"/>
            <w:sz w:val="27"/>
            <w:szCs w:val="27"/>
            <w:u w:val="single"/>
            <w:lang w:eastAsia="ru-RU"/>
          </w:rPr>
          <w:t>Закона Республики Беларусь от 30 июня 2022 г. № 183-З «О правах инвалидов и их социальной интеграции»</w:t>
        </w:r>
      </w:hyperlink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 социальная реабилитация, социальная </w:t>
      </w:r>
      <w:proofErr w:type="spellStart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абилитация</w:t>
      </w:r>
      <w:proofErr w:type="spellEnd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 инвалидов включают в себя:</w:t>
      </w:r>
    </w:p>
    <w:p w:rsidR="00654DD6" w:rsidRPr="00654DD6" w:rsidRDefault="00654DD6" w:rsidP="0065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социально-бытовую реабилитацию, социально-бытовую </w:t>
      </w:r>
      <w:proofErr w:type="spellStart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абилитацию</w:t>
      </w:r>
      <w:proofErr w:type="spellEnd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 инвалидов;</w:t>
      </w:r>
    </w:p>
    <w:p w:rsidR="00654DD6" w:rsidRPr="00654DD6" w:rsidRDefault="00654DD6" w:rsidP="0065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социально-педагогическую поддержку детей-инвалидов;</w:t>
      </w:r>
    </w:p>
    <w:p w:rsidR="00654DD6" w:rsidRPr="00654DD6" w:rsidRDefault="00654DD6" w:rsidP="0065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психологическую помощь;</w:t>
      </w:r>
    </w:p>
    <w:p w:rsidR="00654DD6" w:rsidRPr="00654DD6" w:rsidRDefault="00654DD6" w:rsidP="0065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социальное обслуживание, включая оказание услуги персонального ассистента;</w:t>
      </w:r>
    </w:p>
    <w:p w:rsidR="00654DD6" w:rsidRPr="00654DD6" w:rsidRDefault="00654DD6" w:rsidP="0065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развитие творчества, досуга, физической культуры и спорта инвалидов;</w:t>
      </w:r>
    </w:p>
    <w:p w:rsidR="00654DD6" w:rsidRPr="00654DD6" w:rsidRDefault="00654DD6" w:rsidP="00654D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иные виды социальной реабилитации, социальной </w:t>
      </w:r>
      <w:proofErr w:type="spellStart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абилитации</w:t>
      </w:r>
      <w:proofErr w:type="spellEnd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 инвалидов в соответствии с индивидуальными программами реабилитации, </w:t>
      </w:r>
      <w:proofErr w:type="spellStart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абилитации</w:t>
      </w:r>
      <w:proofErr w:type="spellEnd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 инвалидов.</w:t>
      </w:r>
    </w:p>
    <w:p w:rsidR="00654DD6" w:rsidRPr="00654DD6" w:rsidRDefault="00654DD6" w:rsidP="00654DD6">
      <w:pPr>
        <w:shd w:val="clear" w:color="auto" w:fill="FFFFFF"/>
        <w:spacing w:after="100" w:afterAutospacing="1" w:line="660" w:lineRule="atLeast"/>
        <w:outlineLvl w:val="1"/>
        <w:rPr>
          <w:rFonts w:ascii="TT Norms" w:eastAsia="Times New Roman" w:hAnsi="TT Norms" w:cs="Times New Roman"/>
          <w:b/>
          <w:bCs/>
          <w:color w:val="324046"/>
          <w:spacing w:val="2"/>
          <w:sz w:val="39"/>
          <w:szCs w:val="39"/>
          <w:lang w:eastAsia="ru-RU"/>
        </w:rPr>
      </w:pPr>
      <w:r w:rsidRPr="00654DD6">
        <w:rPr>
          <w:rFonts w:ascii="TT Norms" w:eastAsia="Times New Roman" w:hAnsi="TT Norms" w:cs="Times New Roman"/>
          <w:b/>
          <w:bCs/>
          <w:color w:val="324046"/>
          <w:spacing w:val="2"/>
          <w:sz w:val="39"/>
          <w:szCs w:val="39"/>
          <w:lang w:eastAsia="ru-RU"/>
        </w:rPr>
        <w:t>Что такое услуга персонального ассистента?</w:t>
      </w:r>
    </w:p>
    <w:p w:rsidR="00654DD6" w:rsidRPr="00654DD6" w:rsidRDefault="00654DD6" w:rsidP="00654DD6">
      <w:pPr>
        <w:shd w:val="clear" w:color="auto" w:fill="FFFFFF"/>
        <w:spacing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С 6 января 2023 г. в виды социальных услуг, определенные </w:t>
      </w:r>
      <w:hyperlink r:id="rId8" w:history="1">
        <w:r w:rsidRPr="00654DD6">
          <w:rPr>
            <w:rFonts w:ascii="TT Norms" w:eastAsia="Times New Roman" w:hAnsi="TT Norms" w:cs="Times New Roman"/>
            <w:color w:val="3ABCEE"/>
            <w:spacing w:val="2"/>
            <w:sz w:val="27"/>
            <w:szCs w:val="27"/>
            <w:u w:val="single"/>
            <w:lang w:eastAsia="ru-RU"/>
          </w:rPr>
          <w:t>Законом Республики Беларусь от 22 мая 2000 г. № 395-З «О социальном обслуживании»</w:t>
        </w:r>
      </w:hyperlink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, включена </w:t>
      </w:r>
      <w:r w:rsidRPr="00654DD6">
        <w:rPr>
          <w:rFonts w:ascii="TT Norms" w:eastAsia="Times New Roman" w:hAnsi="TT Norms" w:cs="Times New Roman"/>
          <w:b/>
          <w:bCs/>
          <w:color w:val="000000"/>
          <w:spacing w:val="2"/>
          <w:sz w:val="27"/>
          <w:szCs w:val="27"/>
          <w:lang w:eastAsia="ru-RU"/>
        </w:rPr>
        <w:t>услуга персонального ассистента</w:t>
      </w: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.</w:t>
      </w:r>
    </w:p>
    <w:p w:rsidR="00654DD6" w:rsidRPr="00654DD6" w:rsidRDefault="00654DD6" w:rsidP="00654DD6">
      <w:pPr>
        <w:shd w:val="clear" w:color="auto" w:fill="FFFFFF"/>
        <w:spacing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Она заключается в оказании помощи инвалидам в организации и осуществлении самостоятельной и независимой жизнедеятельности, включая содействие в освоении навыков самообслуживания, помощь в планировании и организации повседневной жизни, принятии решений по различным жизненным ситуациям, налаживании коммуникативных связей с другими людьми и иные виды помощи.</w:t>
      </w:r>
    </w:p>
    <w:p w:rsidR="00654DD6" w:rsidRPr="00654DD6" w:rsidRDefault="00654DD6" w:rsidP="00654DD6">
      <w:pPr>
        <w:shd w:val="clear" w:color="auto" w:fill="FFFFFF"/>
        <w:spacing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Это может быть поиск необходимой информации, заполнение документов, посещение мастерских, отделени</w:t>
      </w:r>
      <w:r w:rsidR="00AD2B27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я </w:t>
      </w:r>
      <w:bookmarkStart w:id="0" w:name="_GoBack"/>
      <w:bookmarkEnd w:id="0"/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 xml:space="preserve">дневного пребывания </w:t>
      </w:r>
      <w:r w:rsidR="00AD2B27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Р</w:t>
      </w: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ЦСОН, концертов, выставок, оказание первой помощи, вызов врача, информирование родственников о состоянии здоровья и др.</w:t>
      </w:r>
    </w:p>
    <w:p w:rsidR="00654DD6" w:rsidRPr="00654DD6" w:rsidRDefault="00654DD6" w:rsidP="00654DD6">
      <w:pPr>
        <w:shd w:val="clear" w:color="auto" w:fill="FFFFFF"/>
        <w:spacing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Основной целью введения такой услуги является расширение возможностей людей с инвалидностью, их участие в жизни общества, включая осуществление общественно полезной деятельности. При этом обеспечивается индивидуальный подход в каждом конкретном случае.</w:t>
      </w:r>
    </w:p>
    <w:p w:rsidR="00654DD6" w:rsidRPr="00654DD6" w:rsidRDefault="00654DD6" w:rsidP="00654DD6">
      <w:pPr>
        <w:shd w:val="clear" w:color="auto" w:fill="FFFFFF"/>
        <w:spacing w:after="100" w:afterAutospacing="1" w:line="660" w:lineRule="atLeast"/>
        <w:outlineLvl w:val="1"/>
        <w:rPr>
          <w:rFonts w:ascii="TT Norms" w:eastAsia="Times New Roman" w:hAnsi="TT Norms" w:cs="Times New Roman"/>
          <w:b/>
          <w:bCs/>
          <w:color w:val="324046"/>
          <w:spacing w:val="2"/>
          <w:sz w:val="39"/>
          <w:szCs w:val="39"/>
          <w:lang w:eastAsia="ru-RU"/>
        </w:rPr>
      </w:pPr>
      <w:r w:rsidRPr="00654DD6">
        <w:rPr>
          <w:rFonts w:ascii="TT Norms" w:eastAsia="Times New Roman" w:hAnsi="TT Norms" w:cs="Times New Roman"/>
          <w:b/>
          <w:bCs/>
          <w:color w:val="324046"/>
          <w:spacing w:val="2"/>
          <w:sz w:val="39"/>
          <w:szCs w:val="39"/>
          <w:lang w:eastAsia="ru-RU"/>
        </w:rPr>
        <w:lastRenderedPageBreak/>
        <w:t>Для кого предусмотрена услуга персонального ассистента?</w:t>
      </w:r>
    </w:p>
    <w:p w:rsidR="00654DD6" w:rsidRPr="00654DD6" w:rsidRDefault="00654DD6" w:rsidP="00654DD6">
      <w:pPr>
        <w:shd w:val="clear" w:color="auto" w:fill="FFFFFF"/>
        <w:spacing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Данный вид услуг предусмотрен для следующих категорий лиц:</w:t>
      </w:r>
    </w:p>
    <w:p w:rsidR="00654DD6" w:rsidRPr="00654DD6" w:rsidRDefault="00654DD6" w:rsidP="00654D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инвалидов с нарушениями опорно-двигательного аппарата, по зрению, с интеллектуальными нарушениями, соответствующее ФК 4, и (или) умеренное или выраженное ограничение способности контролировать свое поведение, соответствующее ФК 2 или ФК 3, и проживающих совместно с трудоспособными родственниками, обязанными по закону их содержать.</w:t>
      </w:r>
    </w:p>
    <w:p w:rsidR="00654DD6" w:rsidRPr="00654DD6" w:rsidRDefault="00654DD6" w:rsidP="00654DD6">
      <w:pPr>
        <w:shd w:val="clear" w:color="auto" w:fill="FFFFFF"/>
        <w:spacing w:after="0" w:line="390" w:lineRule="atLeast"/>
        <w:rPr>
          <w:rFonts w:ascii="TT Norms" w:eastAsia="Times New Roman" w:hAnsi="TT Norms" w:cs="Times New Roman"/>
          <w:i/>
          <w:iCs/>
          <w:color w:val="3ABCEE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i/>
          <w:iCs/>
          <w:color w:val="3ABCEE"/>
          <w:spacing w:val="2"/>
          <w:sz w:val="27"/>
          <w:szCs w:val="27"/>
          <w:lang w:eastAsia="ru-RU"/>
        </w:rPr>
        <w:t>Примечание:</w:t>
      </w:r>
    </w:p>
    <w:p w:rsidR="00654DD6" w:rsidRPr="00654DD6" w:rsidRDefault="00654DD6" w:rsidP="00654DD6">
      <w:pPr>
        <w:shd w:val="clear" w:color="auto" w:fill="FFFFFF"/>
        <w:spacing w:after="100" w:line="330" w:lineRule="atLeast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Для данной категории лиц услуга будет оказываться </w:t>
      </w:r>
      <w:r w:rsidRPr="00654DD6">
        <w:rPr>
          <w:rFonts w:ascii="TT Norms" w:eastAsia="Times New Roman" w:hAnsi="TT Norms" w:cs="Times New Roman"/>
          <w:b/>
          <w:bCs/>
          <w:color w:val="000000"/>
          <w:spacing w:val="2"/>
          <w:sz w:val="27"/>
          <w:szCs w:val="27"/>
          <w:lang w:eastAsia="ru-RU"/>
        </w:rPr>
        <w:t>до 20 часов в месяц</w:t>
      </w: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.</w:t>
      </w:r>
    </w:p>
    <w:p w:rsidR="00654DD6" w:rsidRPr="00654DD6" w:rsidRDefault="00654DD6" w:rsidP="00654D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инвалидов с нарушениями опорно-двигательного аппарата и инвалидов по зрению, имеющих ограничение жизнедеятельности (способности к самостоятельному передвижению и (или) способности к ориентации), соответствующее ФК 4, и проживающих отдельно от трудоспособных родственников, обязанных по закону их содержать, и одиноких инвалидов.</w:t>
      </w:r>
    </w:p>
    <w:p w:rsidR="00654DD6" w:rsidRPr="00654DD6" w:rsidRDefault="00654DD6" w:rsidP="00654DD6">
      <w:pPr>
        <w:shd w:val="clear" w:color="auto" w:fill="FFFFFF"/>
        <w:spacing w:after="0" w:line="390" w:lineRule="atLeast"/>
        <w:rPr>
          <w:rFonts w:ascii="TT Norms" w:eastAsia="Times New Roman" w:hAnsi="TT Norms" w:cs="Times New Roman"/>
          <w:i/>
          <w:iCs/>
          <w:color w:val="3ABCEE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i/>
          <w:iCs/>
          <w:color w:val="3ABCEE"/>
          <w:spacing w:val="2"/>
          <w:sz w:val="27"/>
          <w:szCs w:val="27"/>
          <w:lang w:eastAsia="ru-RU"/>
        </w:rPr>
        <w:t>Примечание:</w:t>
      </w:r>
    </w:p>
    <w:p w:rsidR="00654DD6" w:rsidRPr="00654DD6" w:rsidRDefault="00654DD6" w:rsidP="00654DD6">
      <w:pPr>
        <w:shd w:val="clear" w:color="auto" w:fill="FFFFFF"/>
        <w:spacing w:after="100" w:line="330" w:lineRule="atLeast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Для данной категории лиц услуга будет оказываться </w:t>
      </w:r>
      <w:r w:rsidRPr="00654DD6">
        <w:rPr>
          <w:rFonts w:ascii="TT Norms" w:eastAsia="Times New Roman" w:hAnsi="TT Norms" w:cs="Times New Roman"/>
          <w:b/>
          <w:bCs/>
          <w:color w:val="000000"/>
          <w:spacing w:val="2"/>
          <w:sz w:val="27"/>
          <w:szCs w:val="27"/>
          <w:lang w:eastAsia="ru-RU"/>
        </w:rPr>
        <w:t>до 40 часов в месяц</w:t>
      </w: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.</w:t>
      </w:r>
    </w:p>
    <w:p w:rsidR="00654DD6" w:rsidRPr="00654DD6" w:rsidRDefault="00654DD6" w:rsidP="00654D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инвалидов с интеллектуальными нарушениями, имеющих ограничение жизнедеятельности (способности контролировать свое поведение), соответствующее ФК 2 или ФК 3, проживающих отдельно от трудоспособных родственников, обязанных по закону их содержать, и одиноких инвалидов.</w:t>
      </w:r>
    </w:p>
    <w:p w:rsidR="00654DD6" w:rsidRPr="00654DD6" w:rsidRDefault="00654DD6" w:rsidP="00654DD6">
      <w:pPr>
        <w:shd w:val="clear" w:color="auto" w:fill="FFFFFF"/>
        <w:spacing w:after="0" w:line="390" w:lineRule="atLeast"/>
        <w:rPr>
          <w:rFonts w:ascii="TT Norms" w:eastAsia="Times New Roman" w:hAnsi="TT Norms" w:cs="Times New Roman"/>
          <w:i/>
          <w:iCs/>
          <w:color w:val="3ABCEE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i/>
          <w:iCs/>
          <w:color w:val="3ABCEE"/>
          <w:spacing w:val="2"/>
          <w:sz w:val="27"/>
          <w:szCs w:val="27"/>
          <w:lang w:eastAsia="ru-RU"/>
        </w:rPr>
        <w:t>Примечание:</w:t>
      </w:r>
    </w:p>
    <w:p w:rsidR="00654DD6" w:rsidRPr="00654DD6" w:rsidRDefault="00654DD6" w:rsidP="00654DD6">
      <w:pPr>
        <w:shd w:val="clear" w:color="auto" w:fill="FFFFFF"/>
        <w:spacing w:after="100" w:line="330" w:lineRule="atLeast"/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</w:pP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Для данной категории лиц услуга будет оказываться </w:t>
      </w:r>
      <w:r w:rsidRPr="00654DD6">
        <w:rPr>
          <w:rFonts w:ascii="TT Norms" w:eastAsia="Times New Roman" w:hAnsi="TT Norms" w:cs="Times New Roman"/>
          <w:b/>
          <w:bCs/>
          <w:color w:val="000000"/>
          <w:spacing w:val="2"/>
          <w:sz w:val="27"/>
          <w:szCs w:val="27"/>
          <w:lang w:eastAsia="ru-RU"/>
        </w:rPr>
        <w:t>до 60 часов в месяц</w:t>
      </w:r>
      <w:r w:rsidRPr="00654DD6">
        <w:rPr>
          <w:rFonts w:ascii="TT Norms" w:eastAsia="Times New Roman" w:hAnsi="TT Norms" w:cs="Times New Roman"/>
          <w:color w:val="000000"/>
          <w:spacing w:val="2"/>
          <w:sz w:val="27"/>
          <w:szCs w:val="27"/>
          <w:lang w:eastAsia="ru-RU"/>
        </w:rPr>
        <w:t>.</w:t>
      </w:r>
    </w:p>
    <w:p w:rsidR="00365806" w:rsidRDefault="00AD2B27"/>
    <w:sectPr w:rsidR="00365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 Nor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E0757"/>
    <w:multiLevelType w:val="multilevel"/>
    <w:tmpl w:val="748C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2501A6"/>
    <w:multiLevelType w:val="multilevel"/>
    <w:tmpl w:val="D826B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B1067"/>
    <w:multiLevelType w:val="multilevel"/>
    <w:tmpl w:val="DB58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36C48"/>
    <w:multiLevelType w:val="multilevel"/>
    <w:tmpl w:val="C628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D6"/>
    <w:rsid w:val="000262C0"/>
    <w:rsid w:val="00654DD6"/>
    <w:rsid w:val="00AD2B27"/>
    <w:rsid w:val="00F5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4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4D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4D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4D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5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4D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03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C3E2F2"/>
            <w:right w:val="none" w:sz="0" w:space="0" w:color="auto"/>
          </w:divBdr>
          <w:divsChild>
            <w:div w:id="207095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0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45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3625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100003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talonline.by/document/?regnum=h12200183&amp;q_id=62953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c22200780&amp;q_id=62936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2023-03-23T07:49:00Z</dcterms:created>
  <dcterms:modified xsi:type="dcterms:W3CDTF">2023-03-23T07:55:00Z</dcterms:modified>
</cp:coreProperties>
</file>