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9E5" w:rsidRDefault="001A69E5" w:rsidP="001A69E5">
      <w:pPr>
        <w:pStyle w:val="1"/>
        <w:spacing w:before="0" w:beforeAutospacing="0" w:after="0" w:afterAutospacing="0"/>
        <w:jc w:val="center"/>
        <w:textAlignment w:val="baseline"/>
        <w:rPr>
          <w:sz w:val="30"/>
          <w:szCs w:val="30"/>
          <w:bdr w:val="none" w:sz="0" w:space="0" w:color="auto" w:frame="1"/>
        </w:rPr>
      </w:pPr>
      <w:r>
        <w:rPr>
          <w:bCs w:val="0"/>
          <w:sz w:val="30"/>
          <w:szCs w:val="30"/>
        </w:rPr>
        <w:t xml:space="preserve">Материальная помощь из средств </w:t>
      </w:r>
      <w:r>
        <w:rPr>
          <w:rStyle w:val="a4"/>
          <w:b/>
          <w:sz w:val="30"/>
          <w:szCs w:val="30"/>
          <w:bdr w:val="none" w:sz="0" w:space="0" w:color="auto" w:frame="1"/>
        </w:rPr>
        <w:t xml:space="preserve">Фонда социальной защиты населения Министерства труда и социальной защиты </w:t>
      </w:r>
      <w:r>
        <w:rPr>
          <w:bCs w:val="0"/>
          <w:sz w:val="30"/>
          <w:szCs w:val="30"/>
          <w:bdr w:val="none" w:sz="0" w:space="0" w:color="auto" w:frame="1"/>
        </w:rPr>
        <w:br/>
      </w:r>
      <w:r>
        <w:rPr>
          <w:rStyle w:val="a4"/>
          <w:b/>
          <w:sz w:val="30"/>
          <w:szCs w:val="30"/>
          <w:bdr w:val="none" w:sz="0" w:space="0" w:color="auto" w:frame="1"/>
        </w:rPr>
        <w:t>Республики Беларусь</w:t>
      </w:r>
    </w:p>
    <w:p w:rsidR="001A69E5" w:rsidRDefault="001A69E5" w:rsidP="001A69E5">
      <w:pPr>
        <w:pStyle w:val="1"/>
        <w:spacing w:before="0" w:beforeAutospacing="0" w:after="0" w:afterAutospacing="0"/>
        <w:jc w:val="center"/>
        <w:textAlignment w:val="baseline"/>
        <w:rPr>
          <w:b w:val="0"/>
          <w:bCs w:val="0"/>
          <w:sz w:val="30"/>
          <w:szCs w:val="30"/>
        </w:rPr>
      </w:pPr>
    </w:p>
    <w:p w:rsidR="001A69E5" w:rsidRDefault="001A69E5" w:rsidP="001A69E5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proofErr w:type="gramStart"/>
      <w:r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Порядок предоставления материальной помощи из средств Фонда социальной защиты населения Министерства труда и социальной защиты Республики Беларусь (далее – материальная помощь) регулируется Инструкцией о порядке оказания нуждающимся пожилым и нетрудоспособным гражданам материальной помощи из средств Фонда социальной защиты населения Министерства труда и социальной защиты Республики Беларусь, утвержденной постановлением Министерства социальной защиты Республики Беларусь от 03.08.2001 № 9 (в редакции постановления Министерства труда</w:t>
      </w:r>
      <w:proofErr w:type="gramEnd"/>
      <w:r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и социальной защиты Республики Беларусь от 29.12.2007 № 191).</w:t>
      </w:r>
    </w:p>
    <w:p w:rsidR="001A69E5" w:rsidRDefault="001A69E5" w:rsidP="001A69E5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proofErr w:type="gramStart"/>
      <w:r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Право на материальную помощь имеют неработающие пенсионеры, достигшие возраста, дающего право на пенсию по возрасту на общих основаниях, неработающие инвалиды, дети-инвалиды, получающие пенсии в органах по труду, занятости и социальной</w:t>
      </w:r>
      <w:proofErr w:type="gramEnd"/>
      <w:r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защите.</w:t>
      </w:r>
    </w:p>
    <w:p w:rsidR="001A69E5" w:rsidRDefault="001A69E5" w:rsidP="001A69E5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/>
          <w:b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30"/>
          <w:szCs w:val="30"/>
          <w:lang w:eastAsia="ru-RU"/>
        </w:rPr>
        <w:t>Материальная помощь оказывается пенсионерам, инвалидам и детям-инвалидам в случаях:</w:t>
      </w:r>
    </w:p>
    <w:p w:rsidR="001A69E5" w:rsidRDefault="001A69E5" w:rsidP="001A69E5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причинения вреда их здоровью и (или) имуществу,</w:t>
      </w:r>
    </w:p>
    <w:p w:rsidR="001A69E5" w:rsidRDefault="001A69E5" w:rsidP="001A69E5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возникновения иных ситуаций, объективно нарушающих их нормальную жизнедеятельность и сложных для самостоятельного разрешения, требующих оперативного оказания материальной помощи. </w:t>
      </w:r>
    </w:p>
    <w:p w:rsidR="001A69E5" w:rsidRDefault="001A69E5" w:rsidP="001A69E5">
      <w:pPr>
        <w:pStyle w:val="a3"/>
        <w:spacing w:after="0"/>
        <w:ind w:firstLine="709"/>
        <w:jc w:val="both"/>
        <w:textAlignment w:val="baseline"/>
        <w:rPr>
          <w:color w:val="000000"/>
          <w:sz w:val="30"/>
          <w:szCs w:val="30"/>
          <w:bdr w:val="none" w:sz="0" w:space="0" w:color="auto" w:frame="1"/>
        </w:rPr>
      </w:pPr>
      <w:r>
        <w:rPr>
          <w:color w:val="000000"/>
          <w:sz w:val="30"/>
          <w:szCs w:val="30"/>
          <w:bdr w:val="none" w:sz="0" w:space="0" w:color="auto" w:frame="1"/>
        </w:rPr>
        <w:t xml:space="preserve">Пенсионерам, инвалидам, детям-инвалидам, находящимся на государственном </w:t>
      </w:r>
      <w:proofErr w:type="gramStart"/>
      <w:r>
        <w:rPr>
          <w:color w:val="000000"/>
          <w:sz w:val="30"/>
          <w:szCs w:val="30"/>
          <w:bdr w:val="none" w:sz="0" w:space="0" w:color="auto" w:frame="1"/>
        </w:rPr>
        <w:t>обеспечении</w:t>
      </w:r>
      <w:proofErr w:type="gramEnd"/>
      <w:r>
        <w:rPr>
          <w:color w:val="000000"/>
          <w:sz w:val="30"/>
          <w:szCs w:val="30"/>
          <w:bdr w:val="none" w:sz="0" w:space="0" w:color="auto" w:frame="1"/>
        </w:rPr>
        <w:t xml:space="preserve"> в стационарных учреждениях социального обслуживания, материальная помощь </w:t>
      </w:r>
      <w:r>
        <w:rPr>
          <w:color w:val="000000"/>
          <w:sz w:val="30"/>
          <w:szCs w:val="30"/>
          <w:u w:val="single"/>
          <w:bdr w:val="none" w:sz="0" w:space="0" w:color="auto" w:frame="1"/>
        </w:rPr>
        <w:t>не оказывается</w:t>
      </w:r>
      <w:r>
        <w:rPr>
          <w:color w:val="000000"/>
          <w:sz w:val="30"/>
          <w:szCs w:val="30"/>
          <w:bdr w:val="none" w:sz="0" w:space="0" w:color="auto" w:frame="1"/>
        </w:rPr>
        <w:t>.</w:t>
      </w:r>
    </w:p>
    <w:p w:rsidR="001A69E5" w:rsidRDefault="001A69E5" w:rsidP="001A69E5">
      <w:pPr>
        <w:pStyle w:val="a3"/>
        <w:spacing w:after="0"/>
        <w:ind w:firstLine="709"/>
        <w:jc w:val="both"/>
        <w:textAlignment w:val="baseline"/>
        <w:rPr>
          <w:color w:val="000000"/>
          <w:sz w:val="30"/>
          <w:szCs w:val="30"/>
          <w:bdr w:val="none" w:sz="0" w:space="0" w:color="auto" w:frame="1"/>
        </w:rPr>
      </w:pPr>
      <w:r>
        <w:rPr>
          <w:color w:val="000000"/>
          <w:sz w:val="30"/>
          <w:szCs w:val="30"/>
          <w:bdr w:val="none" w:sz="0" w:space="0" w:color="auto" w:frame="1"/>
        </w:rPr>
        <w:t xml:space="preserve">Материальная помощь оказывается, как правило, не более одного раза в течение календарного года, и размер ее в каждом конкретном случае устанавливается индивидуально. </w:t>
      </w:r>
    </w:p>
    <w:p w:rsidR="001A69E5" w:rsidRDefault="001A69E5" w:rsidP="001A69E5">
      <w:pPr>
        <w:pStyle w:val="a3"/>
        <w:spacing w:after="0"/>
        <w:ind w:firstLine="709"/>
        <w:jc w:val="both"/>
        <w:textAlignment w:val="baseline"/>
        <w:rPr>
          <w:b/>
          <w:color w:val="000000"/>
          <w:sz w:val="30"/>
          <w:szCs w:val="30"/>
        </w:rPr>
      </w:pPr>
      <w:r>
        <w:rPr>
          <w:b/>
          <w:sz w:val="30"/>
          <w:szCs w:val="30"/>
        </w:rPr>
        <w:t xml:space="preserve">Решение об оказании материальной помощи из средств Фонда принимается директором центра в </w:t>
      </w:r>
      <w:r w:rsidR="00A14E08">
        <w:rPr>
          <w:rStyle w:val="a4"/>
          <w:sz w:val="30"/>
          <w:szCs w:val="30"/>
          <w:bdr w:val="none" w:sz="0" w:space="0" w:color="auto" w:frame="1"/>
        </w:rPr>
        <w:t xml:space="preserve">размере, не превышающем размер </w:t>
      </w:r>
      <w:r>
        <w:rPr>
          <w:rStyle w:val="a4"/>
          <w:sz w:val="30"/>
          <w:szCs w:val="30"/>
          <w:bdr w:val="none" w:sz="0" w:space="0" w:color="auto" w:frame="1"/>
        </w:rPr>
        <w:t>одного бюджета прожиточного минимума в среднем на душу населения</w:t>
      </w:r>
      <w:r>
        <w:rPr>
          <w:sz w:val="30"/>
          <w:szCs w:val="30"/>
        </w:rPr>
        <w:t> </w:t>
      </w:r>
      <w:r>
        <w:rPr>
          <w:b/>
          <w:sz w:val="30"/>
          <w:szCs w:val="30"/>
        </w:rPr>
        <w:t>(далее – БПМ) на основании:</w:t>
      </w:r>
    </w:p>
    <w:p w:rsidR="001A69E5" w:rsidRDefault="001A69E5" w:rsidP="001A69E5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заявления;</w:t>
      </w:r>
    </w:p>
    <w:p w:rsidR="001A69E5" w:rsidRDefault="001A69E5" w:rsidP="001A69E5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акта обследования материально-бытового положения;</w:t>
      </w:r>
    </w:p>
    <w:p w:rsidR="001A69E5" w:rsidRDefault="001A69E5" w:rsidP="001A69E5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и при необходимости других документов, подтверждающих нуждаемость пенсионера, инвалида, ребенка-инвалида.</w:t>
      </w:r>
    </w:p>
    <w:p w:rsidR="001A69E5" w:rsidRDefault="001A69E5" w:rsidP="001A69E5">
      <w:pPr>
        <w:pStyle w:val="a3"/>
        <w:spacing w:after="0"/>
        <w:ind w:firstLine="708"/>
        <w:jc w:val="both"/>
        <w:textAlignment w:val="baseline"/>
        <w:rPr>
          <w:color w:val="000000"/>
          <w:sz w:val="30"/>
          <w:szCs w:val="30"/>
          <w:bdr w:val="none" w:sz="0" w:space="0" w:color="auto" w:frame="1"/>
        </w:rPr>
      </w:pPr>
      <w:r>
        <w:rPr>
          <w:color w:val="000000"/>
          <w:sz w:val="30"/>
          <w:szCs w:val="30"/>
          <w:bdr w:val="none" w:sz="0" w:space="0" w:color="auto" w:frame="1"/>
        </w:rPr>
        <w:t>Заявление об оказании материальной помощи ребенку-инвалиду подается одним из родителей или другим его законным представителем.</w:t>
      </w:r>
    </w:p>
    <w:p w:rsidR="001A69E5" w:rsidRDefault="001A69E5" w:rsidP="001A69E5">
      <w:pPr>
        <w:pStyle w:val="a3"/>
        <w:spacing w:after="0"/>
        <w:ind w:firstLine="709"/>
        <w:jc w:val="both"/>
        <w:textAlignment w:val="baseline"/>
        <w:rPr>
          <w:color w:val="000000"/>
          <w:sz w:val="30"/>
          <w:szCs w:val="30"/>
          <w:bdr w:val="none" w:sz="0" w:space="0" w:color="auto" w:frame="1"/>
        </w:rPr>
      </w:pPr>
      <w:r>
        <w:rPr>
          <w:color w:val="000000"/>
          <w:sz w:val="30"/>
          <w:szCs w:val="30"/>
          <w:bdr w:val="none" w:sz="0" w:space="0" w:color="auto" w:frame="1"/>
        </w:rPr>
        <w:lastRenderedPageBreak/>
        <w:t xml:space="preserve">Выплата материальной помощи производится </w:t>
      </w:r>
      <w:r>
        <w:rPr>
          <w:rFonts w:eastAsia="Calibri"/>
          <w:sz w:val="30"/>
          <w:szCs w:val="30"/>
        </w:rPr>
        <w:t xml:space="preserve">через объекты почтовой связи либо их доставка получателям объектами почтовой связи. </w:t>
      </w:r>
    </w:p>
    <w:p w:rsidR="001A69E5" w:rsidRDefault="001A69E5" w:rsidP="001A69E5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Прием заявлений об оказании материальной помощи из средств Фонда осуществляется по адресу:</w:t>
      </w:r>
    </w:p>
    <w:p w:rsidR="001A69E5" w:rsidRDefault="001A69E5" w:rsidP="001A69E5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г. Хотимск, ул. Ленинская, д.20,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каб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. 7</w:t>
      </w:r>
    </w:p>
    <w:p w:rsidR="001A69E5" w:rsidRDefault="001A69E5" w:rsidP="001A69E5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телефон № 8 02 247 78864</w:t>
      </w:r>
    </w:p>
    <w:p w:rsidR="001A69E5" w:rsidRDefault="001A69E5" w:rsidP="001A69E5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режим работы   </w:t>
      </w:r>
    </w:p>
    <w:p w:rsidR="001A69E5" w:rsidRDefault="001A69E5" w:rsidP="001A69E5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Понедельник –</w:t>
      </w:r>
      <w:r w:rsidR="00A14E0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пятница</w:t>
      </w:r>
    </w:p>
    <w:p w:rsidR="001A69E5" w:rsidRDefault="001A69E5" w:rsidP="001A69E5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 8.00-17.00  </w:t>
      </w:r>
    </w:p>
    <w:p w:rsidR="001A69E5" w:rsidRDefault="001A69E5" w:rsidP="001A69E5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Перерыв 13.00-14.00</w:t>
      </w:r>
    </w:p>
    <w:p w:rsidR="001A69E5" w:rsidRDefault="001A69E5" w:rsidP="001A69E5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1A69E5" w:rsidRDefault="001A69E5" w:rsidP="001A69E5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Для предварительного консультирования, определения права на  оказание материальной помощи из средств Фонда можно обращаться:</w:t>
      </w:r>
    </w:p>
    <w:p w:rsidR="001A69E5" w:rsidRDefault="001A69E5" w:rsidP="001A69E5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г. Хотимск, ул. Ленинская, д.20,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каб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. 7</w:t>
      </w:r>
    </w:p>
    <w:p w:rsidR="001A69E5" w:rsidRDefault="001A69E5" w:rsidP="001A69E5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телефон № 8 02 247 78864</w:t>
      </w:r>
    </w:p>
    <w:p w:rsidR="001A69E5" w:rsidRDefault="001A69E5" w:rsidP="001A69E5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30"/>
          <w:szCs w:val="30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режим работы</w:t>
      </w:r>
    </w:p>
    <w:p w:rsidR="001A69E5" w:rsidRDefault="001A69E5" w:rsidP="001A69E5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Понедельник –</w:t>
      </w:r>
      <w:r w:rsidR="00A14E0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пятница</w:t>
      </w:r>
    </w:p>
    <w:p w:rsidR="001A69E5" w:rsidRDefault="001A69E5" w:rsidP="001A69E5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 8.00-17.00  </w:t>
      </w:r>
    </w:p>
    <w:p w:rsidR="001A69E5" w:rsidRDefault="001A69E5" w:rsidP="001A69E5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Перерыв 13.00-14.00</w:t>
      </w:r>
    </w:p>
    <w:p w:rsidR="001A69E5" w:rsidRDefault="001A69E5" w:rsidP="001A69E5">
      <w:pPr>
        <w:ind w:firstLine="708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026A38" w:rsidRDefault="00026A38"/>
    <w:sectPr w:rsidR="00026A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9E5"/>
    <w:rsid w:val="00026A38"/>
    <w:rsid w:val="001A69E5"/>
    <w:rsid w:val="00A14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9E5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1A69E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A69E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A69E5"/>
    <w:pPr>
      <w:spacing w:after="225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A69E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9E5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1A69E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A69E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A69E5"/>
    <w:pPr>
      <w:spacing w:after="225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A69E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5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409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2024-03-26T13:25:00Z</dcterms:created>
  <dcterms:modified xsi:type="dcterms:W3CDTF">2024-03-26T13:31:00Z</dcterms:modified>
</cp:coreProperties>
</file>