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121212"/>
          <w:sz w:val="26"/>
          <w:szCs w:val="26"/>
        </w:rPr>
        <w:t>ГОСУДАРСТВЕННЫЙ РЕЕСТР (ПЕРЕЧЕНЬ) ТЕХНИЧЕСКИХ СРЕДСТВ СОЦИАЛЬНОЙ РЕАБИЛИТАЦИИ 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1. Кресло-коляска с электроприводом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2. Кресло-коляска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комнатная</w:t>
      </w:r>
      <w:proofErr w:type="gramEnd"/>
      <w:r>
        <w:rPr>
          <w:rFonts w:ascii="Arial" w:hAnsi="Arial" w:cs="Arial"/>
          <w:color w:val="121212"/>
          <w:sz w:val="26"/>
          <w:szCs w:val="26"/>
        </w:rPr>
        <w:t>, в том числе с судном или откидной спинкой, для взрослых, подростков и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3. Кресло-коляска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прогулочная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для взрослых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4. Велоколяска с цепным приводом прогулочная для взрослых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5. Велоколяска рычажная прогулочная для взрослых, подростков и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6. Коляска прогулочная для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7. Кресло-коляска активного типа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8. Малогабаритная коляска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9. Кресло функциональное с судном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10. Велосипед трехколесный для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11. Подушка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противопролежневая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для сидения в инвалидной коляске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12.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Чехол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утепленный для передвижения в коляске в холодное время года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13. Защита специальная для рук, используемая инвалидами при передвижении в коляске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14. Трость опорная для передвижения больных с нарушениями функций нижних конечностей (одно-, тре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х-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четырехопорная</w:t>
      </w:r>
      <w:proofErr w:type="spellEnd"/>
      <w:r>
        <w:rPr>
          <w:rFonts w:ascii="Arial" w:hAnsi="Arial" w:cs="Arial"/>
          <w:color w:val="121212"/>
          <w:sz w:val="26"/>
          <w:szCs w:val="26"/>
        </w:rPr>
        <w:t>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15. Трость ориентировочная (в комплекте с наконечниками)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16. Костыли индивидуального пользования, в том числе костыли локтевые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17. Ходунки специальные для передвижения больных с нарушениями функций нижних конечностей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18. Столик специальный для установки на инвалидную коляску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19. Стул для детей со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спинно-мозговой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патологией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20. Приспособления для удержания в стоячем и (или) в сидячем положении детей со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спинно-мозговой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патологией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21. Матрац специальный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противопролежневый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или система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противопролежневая</w:t>
      </w:r>
      <w:proofErr w:type="spellEnd"/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lastRenderedPageBreak/>
        <w:t>22. Перекладина подъемная к кровати (рама "Балканская")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23. Столик прикроватный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24. Приспособление кроватное опорное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25. Поручни для туалета, ванной и душевой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26. Приставка к унитазу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27. Сиденье для ванны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28. Приспособление для туалета для взрослых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29. Приспособление для туалета для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30. Приспособление для купания детей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31. Ступенька к ванне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32. Протезы верхних и нижних конечностей (основной, лечебно-тренировочный, рабочий, для купания), кисть косметическая и чехлы к ним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33.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Ортезы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верхних и нижних конечностей (аппараты, туторы, обувные вставки, сапожки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Дикуля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ортез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для обучения ходьбы и другие изделия)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34..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Ортезы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на позвоночник (корсеты,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реклинаторы</w:t>
      </w:r>
      <w:proofErr w:type="spellEnd"/>
      <w:r>
        <w:rPr>
          <w:rFonts w:ascii="Arial" w:hAnsi="Arial" w:cs="Arial"/>
          <w:color w:val="121212"/>
          <w:sz w:val="26"/>
          <w:szCs w:val="26"/>
        </w:rPr>
        <w:t>, пояса радикулитные, бандажи ортопедические поддерживающие на туловище и другие изделия)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35. Протезы молочной железы с лифами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36. Купальник (купальный костюм) для крепления протеза молочной железы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37. Изделия для консервативного лечения приобретенных и врожденных деформаций у детей (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абдукционные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трусики, распорки, шины и другие изделия)</w:t>
      </w:r>
      <w:proofErr w:type="gramStart"/>
      <w:r>
        <w:rPr>
          <w:rFonts w:ascii="Arial" w:hAnsi="Arial" w:cs="Arial"/>
          <w:color w:val="121212"/>
          <w:sz w:val="26"/>
          <w:szCs w:val="26"/>
        </w:rPr>
        <w:t xml:space="preserve"> .</w:t>
      </w:r>
      <w:proofErr w:type="gramEnd"/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38.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Спецрукавицы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спецперчатки</w:t>
      </w:r>
      <w:proofErr w:type="spellEnd"/>
      <w:r>
        <w:rPr>
          <w:rFonts w:ascii="Arial" w:hAnsi="Arial" w:cs="Arial"/>
          <w:color w:val="121212"/>
          <w:sz w:val="26"/>
          <w:szCs w:val="26"/>
        </w:rPr>
        <w:t>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39. Ортопедическая обувь, стельки ортопедические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40. Изделия бандажные (бандажи - лечебный, почечный, для больных с </w:t>
      </w:r>
      <w:proofErr w:type="gramStart"/>
      <w:r>
        <w:rPr>
          <w:rFonts w:ascii="Arial" w:hAnsi="Arial" w:cs="Arial"/>
          <w:color w:val="121212"/>
          <w:sz w:val="26"/>
          <w:szCs w:val="26"/>
        </w:rPr>
        <w:t>искусственным</w:t>
      </w:r>
      <w:proofErr w:type="gramEnd"/>
      <w:r>
        <w:rPr>
          <w:rFonts w:ascii="Arial" w:hAnsi="Arial" w:cs="Arial"/>
          <w:color w:val="121212"/>
          <w:sz w:val="26"/>
          <w:szCs w:val="26"/>
        </w:rPr>
        <w:t xml:space="preserve">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сочленения, бандажи ортопедические на нижние конечности, бандажи ортопедические на верхние конечности и другие изделия)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lastRenderedPageBreak/>
        <w:t>41. Изделия ортопедические (обтураторы, сиденье кожаное, подколенник кожаный, ортопедические брюки при парной ампутации нижних конечностей, чулки-ползунки, приспособление для поддержания нижней конечности, суспензорий)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42. 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43. Диктофон (плеер)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44. Сотовые телефоны, в том числе с программным обеспечением, синтезирующим речь, и с функцией навигации (смартфоны)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45. Устройство для прослушивания озвученной литературы (плеер)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46. Часы с синтезатором речи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47. Телефон с усилителем звука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48. Световой будильник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49. Сигнализатор цифровой с вибрационной и световой индикацией для граждан с нарушением органов слуха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50. Слуховые аппараты: слуховой аппарат аналоговый; слуховой аппарат цифровой; слуховой аппарат (система) костной проводимости (не имплантируемый)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51. Ушной вкладыш индивидуального изготовления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52. Наружная часть системы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кохлеарной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имплантации (речевой процессор)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53. Глазные протезы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54. Контактные линзы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55. Лупы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56. Зубные протезы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57. Тонометр с речевым сопровождением функций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>58. Термометр с речевым сопровождением функций</w:t>
      </w:r>
    </w:p>
    <w:p w:rsidR="00EC6E1B" w:rsidRDefault="00EC6E1B" w:rsidP="00EC6E1B">
      <w:pPr>
        <w:pStyle w:val="a3"/>
        <w:shd w:val="clear" w:color="auto" w:fill="ECEFF4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  <w:sz w:val="26"/>
          <w:szCs w:val="26"/>
        </w:rPr>
        <w:t xml:space="preserve">59. </w:t>
      </w:r>
      <w:proofErr w:type="spellStart"/>
      <w:r>
        <w:rPr>
          <w:rFonts w:ascii="Arial" w:hAnsi="Arial" w:cs="Arial"/>
          <w:color w:val="121212"/>
          <w:sz w:val="26"/>
          <w:szCs w:val="26"/>
        </w:rPr>
        <w:t>Глюкометр</w:t>
      </w:r>
      <w:proofErr w:type="spellEnd"/>
      <w:r>
        <w:rPr>
          <w:rFonts w:ascii="Arial" w:hAnsi="Arial" w:cs="Arial"/>
          <w:color w:val="121212"/>
          <w:sz w:val="26"/>
          <w:szCs w:val="26"/>
        </w:rPr>
        <w:t xml:space="preserve"> с речевым сопровождением функций</w:t>
      </w:r>
    </w:p>
    <w:p w:rsidR="00365806" w:rsidRDefault="00EC6E1B">
      <w:bookmarkStart w:id="0" w:name="_GoBack"/>
      <w:bookmarkEnd w:id="0"/>
    </w:p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1B"/>
    <w:rsid w:val="000262C0"/>
    <w:rsid w:val="00EC6E1B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2023-09-25T13:34:00Z</dcterms:created>
  <dcterms:modified xsi:type="dcterms:W3CDTF">2023-09-25T13:35:00Z</dcterms:modified>
</cp:coreProperties>
</file>