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4B" w:rsidRPr="0084204B" w:rsidRDefault="0084204B" w:rsidP="0084204B">
      <w:pPr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84204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Обращения граждан</w:t>
      </w:r>
    </w:p>
    <w:p w:rsidR="0084204B" w:rsidRPr="0084204B" w:rsidRDefault="0084204B" w:rsidP="0084204B">
      <w:pPr>
        <w:spacing w:after="0" w:line="15" w:lineRule="atLeast"/>
        <w:jc w:val="center"/>
        <w:textAlignment w:val="baseline"/>
        <w:rPr>
          <w:rFonts w:ascii="Albertus Extra Bold" w:eastAsia="Times New Roman" w:hAnsi="Albertus Extra Bold" w:cs="Times New Roman"/>
          <w:color w:val="000000"/>
          <w:sz w:val="2"/>
          <w:szCs w:val="2"/>
          <w:lang w:eastAsia="ru-RU"/>
        </w:rPr>
      </w:pPr>
      <w:r w:rsidRPr="0084204B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Уважаемый</w:t>
      </w:r>
      <w:r w:rsidRPr="0084204B">
        <w:rPr>
          <w:rFonts w:ascii="Albertus Extra Bold" w:eastAsia="Times New Roman" w:hAnsi="Albertus Extra Bold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4204B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посетитель</w:t>
      </w:r>
      <w:r w:rsidRPr="0084204B">
        <w:rPr>
          <w:rFonts w:ascii="Albertus Extra Bold" w:eastAsia="Times New Roman" w:hAnsi="Albertus Extra Bold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4204B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сайта</w:t>
      </w:r>
      <w:r w:rsidRPr="0084204B">
        <w:rPr>
          <w:rFonts w:ascii="Albertus Extra Bold" w:eastAsia="Times New Roman" w:hAnsi="Albertus Extra Bold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!</w:t>
      </w:r>
      <w:r w:rsidRPr="0084204B">
        <w:rPr>
          <w:rFonts w:ascii="Albertus Extra Bold" w:eastAsia="Times New Roman" w:hAnsi="Albertus Extra Bold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Обратиться с обращением в учреждение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Хотимский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районный центр социального обслуживания населения" Вы можете несколькими способами: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237673" w:rsidRDefault="00237673" w:rsidP="00237673">
      <w:pPr>
        <w:pStyle w:val="a3"/>
        <w:numPr>
          <w:ilvl w:val="0"/>
          <w:numId w:val="13"/>
        </w:numPr>
        <w:spacing w:before="0" w:beforeAutospacing="0" w:after="0" w:afterAutospacing="0" w:line="285" w:lineRule="atLeast"/>
        <w:ind w:left="225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fs24"/>
          <w:color w:val="000000"/>
          <w:bdr w:val="none" w:sz="0" w:space="0" w:color="auto" w:frame="1"/>
        </w:rPr>
        <w:t>написать письмо и направить его по адресу: 213</w:t>
      </w:r>
      <w:r w:rsidR="00982808">
        <w:rPr>
          <w:rStyle w:val="fs24"/>
          <w:color w:val="000000"/>
          <w:bdr w:val="none" w:sz="0" w:space="0" w:color="auto" w:frame="1"/>
        </w:rPr>
        <w:t>677</w:t>
      </w:r>
      <w:r>
        <w:rPr>
          <w:rStyle w:val="fs24"/>
          <w:color w:val="000000"/>
          <w:bdr w:val="none" w:sz="0" w:space="0" w:color="auto" w:frame="1"/>
        </w:rPr>
        <w:t xml:space="preserve">, </w:t>
      </w:r>
      <w:proofErr w:type="gramStart"/>
      <w:r>
        <w:rPr>
          <w:rStyle w:val="fs24"/>
          <w:color w:val="000000"/>
          <w:bdr w:val="none" w:sz="0" w:space="0" w:color="auto" w:frame="1"/>
        </w:rPr>
        <w:t>Могилевская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обл., </w:t>
      </w:r>
      <w:proofErr w:type="spellStart"/>
      <w:r>
        <w:rPr>
          <w:rStyle w:val="fs24"/>
          <w:color w:val="000000"/>
          <w:bdr w:val="none" w:sz="0" w:space="0" w:color="auto" w:frame="1"/>
        </w:rPr>
        <w:t>г.</w:t>
      </w:r>
      <w:r w:rsidR="00982808">
        <w:rPr>
          <w:rStyle w:val="fs24"/>
          <w:color w:val="000000"/>
          <w:bdr w:val="none" w:sz="0" w:space="0" w:color="auto" w:frame="1"/>
        </w:rPr>
        <w:t>п</w:t>
      </w:r>
      <w:proofErr w:type="spellEnd"/>
      <w:r w:rsidR="00982808">
        <w:rPr>
          <w:rStyle w:val="fs24"/>
          <w:color w:val="000000"/>
          <w:bdr w:val="none" w:sz="0" w:space="0" w:color="auto" w:frame="1"/>
        </w:rPr>
        <w:t>. Хотимск</w:t>
      </w:r>
      <w:r>
        <w:rPr>
          <w:rStyle w:val="fs24"/>
          <w:color w:val="000000"/>
          <w:bdr w:val="none" w:sz="0" w:space="0" w:color="auto" w:frame="1"/>
        </w:rPr>
        <w:t>,</w:t>
      </w:r>
      <w:r w:rsidR="00982808">
        <w:rPr>
          <w:rStyle w:val="fs24"/>
          <w:color w:val="000000"/>
          <w:bdr w:val="none" w:sz="0" w:space="0" w:color="auto" w:frame="1"/>
        </w:rPr>
        <w:t xml:space="preserve"> </w:t>
      </w:r>
      <w:r>
        <w:rPr>
          <w:rStyle w:val="fs24"/>
          <w:color w:val="000000"/>
          <w:bdr w:val="none" w:sz="0" w:space="0" w:color="auto" w:frame="1"/>
        </w:rPr>
        <w:t xml:space="preserve"> ул. </w:t>
      </w:r>
      <w:r w:rsidR="00982808">
        <w:rPr>
          <w:rStyle w:val="fs24"/>
          <w:color w:val="000000"/>
          <w:bdr w:val="none" w:sz="0" w:space="0" w:color="auto" w:frame="1"/>
        </w:rPr>
        <w:t>Ленинская</w:t>
      </w:r>
      <w:r>
        <w:rPr>
          <w:rStyle w:val="fs24"/>
          <w:color w:val="000000"/>
          <w:bdr w:val="none" w:sz="0" w:space="0" w:color="auto" w:frame="1"/>
        </w:rPr>
        <w:t>,  </w:t>
      </w:r>
      <w:r w:rsidR="00982808">
        <w:rPr>
          <w:rStyle w:val="fs24"/>
          <w:color w:val="000000"/>
          <w:bdr w:val="none" w:sz="0" w:space="0" w:color="auto" w:frame="1"/>
        </w:rPr>
        <w:t>2</w:t>
      </w:r>
      <w:r>
        <w:rPr>
          <w:rStyle w:val="fs24"/>
          <w:color w:val="000000"/>
          <w:bdr w:val="none" w:sz="0" w:space="0" w:color="auto" w:frame="1"/>
        </w:rPr>
        <w:t>0;</w:t>
      </w:r>
      <w:r>
        <w:rPr>
          <w:color w:val="000000"/>
          <w:bdr w:val="none" w:sz="0" w:space="0" w:color="auto" w:frame="1"/>
        </w:rPr>
        <w:br/>
      </w:r>
    </w:p>
    <w:p w:rsidR="00237673" w:rsidRDefault="00237673" w:rsidP="00237673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237673" w:rsidRDefault="00237673" w:rsidP="00237673">
      <w:pPr>
        <w:pStyle w:val="a3"/>
        <w:numPr>
          <w:ilvl w:val="0"/>
          <w:numId w:val="14"/>
        </w:numPr>
        <w:spacing w:before="0" w:beforeAutospacing="0" w:after="0" w:afterAutospacing="0" w:line="285" w:lineRule="atLeast"/>
        <w:ind w:left="225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fs24"/>
          <w:color w:val="000000"/>
          <w:bdr w:val="none" w:sz="0" w:space="0" w:color="auto" w:frame="1"/>
        </w:rPr>
        <w:t>записаться на прием к директору Центра</w:t>
      </w:r>
      <w:r>
        <w:rPr>
          <w:rStyle w:val="ff4"/>
          <w:color w:val="000000"/>
          <w:bdr w:val="none" w:sz="0" w:space="0" w:color="auto" w:frame="1"/>
        </w:rPr>
        <w:t> по телефону</w:t>
      </w:r>
      <w:r>
        <w:rPr>
          <w:rStyle w:val="ff3"/>
          <w:color w:val="000000"/>
          <w:bdr w:val="none" w:sz="0" w:space="0" w:color="auto" w:frame="1"/>
        </w:rPr>
        <w:t> 7</w:t>
      </w:r>
      <w:r w:rsidR="00982808">
        <w:rPr>
          <w:rStyle w:val="ff3"/>
          <w:color w:val="000000"/>
          <w:bdr w:val="none" w:sz="0" w:space="0" w:color="auto" w:frame="1"/>
        </w:rPr>
        <w:t>8</w:t>
      </w:r>
      <w:r>
        <w:rPr>
          <w:rStyle w:val="ff3"/>
          <w:color w:val="000000"/>
          <w:bdr w:val="none" w:sz="0" w:space="0" w:color="auto" w:frame="1"/>
        </w:rPr>
        <w:t>-</w:t>
      </w:r>
      <w:r w:rsidR="006329D8">
        <w:rPr>
          <w:rStyle w:val="ff3"/>
          <w:color w:val="000000"/>
          <w:bdr w:val="none" w:sz="0" w:space="0" w:color="auto" w:frame="1"/>
        </w:rPr>
        <w:t>864</w:t>
      </w:r>
      <w:r>
        <w:rPr>
          <w:rStyle w:val="ff3"/>
          <w:color w:val="000000"/>
          <w:bdr w:val="none" w:sz="0" w:space="0" w:color="auto" w:frame="1"/>
        </w:rPr>
        <w:t xml:space="preserve"> с 8.00 - 13.00, 14.00 - 17.00, выходной – суббота, воскресенье;</w:t>
      </w:r>
      <w:r>
        <w:rPr>
          <w:color w:val="000000"/>
          <w:bdr w:val="none" w:sz="0" w:space="0" w:color="auto" w:frame="1"/>
        </w:rPr>
        <w:br/>
      </w:r>
    </w:p>
    <w:p w:rsidR="00237673" w:rsidRDefault="00237673" w:rsidP="00237673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237673" w:rsidRDefault="00237673" w:rsidP="00237673">
      <w:pPr>
        <w:pStyle w:val="a3"/>
        <w:numPr>
          <w:ilvl w:val="0"/>
          <w:numId w:val="15"/>
        </w:numPr>
        <w:spacing w:before="0" w:beforeAutospacing="0" w:after="0" w:afterAutospacing="0" w:line="285" w:lineRule="atLeast"/>
        <w:ind w:left="225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fs24"/>
          <w:color w:val="000000"/>
          <w:bdr w:val="none" w:sz="0" w:space="0" w:color="auto" w:frame="1"/>
        </w:rPr>
        <w:t xml:space="preserve">разместить </w:t>
      </w:r>
      <w:r w:rsidR="008F19F3">
        <w:rPr>
          <w:rStyle w:val="fs24"/>
          <w:color w:val="000000"/>
          <w:bdr w:val="none" w:sz="0" w:space="0" w:color="auto" w:frame="1"/>
        </w:rPr>
        <w:t xml:space="preserve">электронное </w:t>
      </w:r>
      <w:r>
        <w:rPr>
          <w:rStyle w:val="fs24"/>
          <w:color w:val="000000"/>
          <w:bdr w:val="none" w:sz="0" w:space="0" w:color="auto" w:frame="1"/>
        </w:rPr>
        <w:t>обращение</w:t>
      </w:r>
      <w:r w:rsidR="008F19F3">
        <w:rPr>
          <w:rStyle w:val="fs24"/>
          <w:color w:val="000000"/>
          <w:bdr w:val="none" w:sz="0" w:space="0" w:color="auto" w:frame="1"/>
        </w:rPr>
        <w:t xml:space="preserve"> </w:t>
      </w:r>
      <w:r w:rsidR="0003729B">
        <w:rPr>
          <w:rStyle w:val="fs24"/>
          <w:color w:val="000000"/>
          <w:bdr w:val="none" w:sz="0" w:space="0" w:color="auto" w:frame="1"/>
        </w:rPr>
        <w:t xml:space="preserve">бесплатно </w:t>
      </w:r>
      <w:r w:rsidR="008F19F3">
        <w:rPr>
          <w:rStyle w:val="fs24"/>
          <w:color w:val="000000"/>
          <w:bdr w:val="none" w:sz="0" w:space="0" w:color="auto" w:frame="1"/>
        </w:rPr>
        <w:t xml:space="preserve">через электронный кабинет заявителя на сайте </w:t>
      </w:r>
      <w:proofErr w:type="spellStart"/>
      <w:r w:rsidR="00991199">
        <w:rPr>
          <w:rStyle w:val="fs24"/>
          <w:color w:val="000000"/>
          <w:bdr w:val="none" w:sz="0" w:space="0" w:color="auto" w:frame="1"/>
        </w:rPr>
        <w:t>Обращения</w:t>
      </w:r>
      <w:proofErr w:type="gramStart"/>
      <w:r w:rsidR="00991199">
        <w:rPr>
          <w:rStyle w:val="fs24"/>
          <w:color w:val="000000"/>
          <w:bdr w:val="none" w:sz="0" w:space="0" w:color="auto" w:frame="1"/>
        </w:rPr>
        <w:t>.б</w:t>
      </w:r>
      <w:proofErr w:type="gramEnd"/>
      <w:r w:rsidR="00991199">
        <w:rPr>
          <w:rStyle w:val="fs24"/>
          <w:color w:val="000000"/>
          <w:bdr w:val="none" w:sz="0" w:space="0" w:color="auto" w:frame="1"/>
        </w:rPr>
        <w:t>ел</w:t>
      </w:r>
      <w:proofErr w:type="spellEnd"/>
      <w:r w:rsidR="00991199">
        <w:rPr>
          <w:rStyle w:val="fs24"/>
          <w:color w:val="000000"/>
          <w:bdr w:val="none" w:sz="0" w:space="0" w:color="auto" w:frame="1"/>
        </w:rPr>
        <w:t xml:space="preserve"> (</w:t>
      </w:r>
      <w:r w:rsidR="008F19F3">
        <w:rPr>
          <w:rStyle w:val="fs24"/>
          <w:color w:val="000000"/>
          <w:bdr w:val="none" w:sz="0" w:space="0" w:color="auto" w:frame="1"/>
          <w:lang w:val="en-US"/>
        </w:rPr>
        <w:t>http</w:t>
      </w:r>
      <w:r w:rsidR="008F19F3">
        <w:rPr>
          <w:rStyle w:val="fs24"/>
          <w:color w:val="000000"/>
          <w:bdr w:val="none" w:sz="0" w:space="0" w:color="auto" w:frame="1"/>
        </w:rPr>
        <w:t>://</w:t>
      </w:r>
      <w:proofErr w:type="spellStart"/>
      <w:r w:rsidR="008F19F3">
        <w:rPr>
          <w:rStyle w:val="fs24"/>
          <w:color w:val="000000"/>
          <w:bdr w:val="none" w:sz="0" w:space="0" w:color="auto" w:frame="1"/>
        </w:rPr>
        <w:t>обращения.бел</w:t>
      </w:r>
      <w:proofErr w:type="spellEnd"/>
      <w:r w:rsidR="008F19F3">
        <w:rPr>
          <w:rStyle w:val="fs24"/>
          <w:color w:val="000000"/>
          <w:bdr w:val="none" w:sz="0" w:space="0" w:color="auto" w:frame="1"/>
        </w:rPr>
        <w:t>/</w:t>
      </w:r>
      <w:r w:rsidR="00991199">
        <w:rPr>
          <w:rStyle w:val="fs24"/>
          <w:color w:val="000000"/>
          <w:bdr w:val="none" w:sz="0" w:space="0" w:color="auto" w:frame="1"/>
        </w:rPr>
        <w:t>).</w:t>
      </w:r>
      <w:r>
        <w:rPr>
          <w:rStyle w:val="fs24"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br/>
      </w:r>
    </w:p>
    <w:p w:rsidR="00237673" w:rsidRDefault="00237673" w:rsidP="00237673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237673" w:rsidRDefault="00237673" w:rsidP="00237673">
      <w:pPr>
        <w:pStyle w:val="a3"/>
        <w:numPr>
          <w:ilvl w:val="0"/>
          <w:numId w:val="16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fs24"/>
          <w:color w:val="000000"/>
          <w:bdr w:val="none" w:sz="0" w:space="0" w:color="auto" w:frame="1"/>
        </w:rPr>
        <w:t>позвонить на «горячую линию» для получения справочно-консультационной информации, связанной с деятельностью Центра</w:t>
      </w:r>
      <w:r>
        <w:rPr>
          <w:rStyle w:val="ff4"/>
          <w:color w:val="000000"/>
          <w:bdr w:val="none" w:sz="0" w:space="0" w:color="auto" w:frame="1"/>
        </w:rPr>
        <w:t>, по телефону</w:t>
      </w:r>
      <w:r>
        <w:rPr>
          <w:rStyle w:val="ff3"/>
          <w:color w:val="000000"/>
          <w:bdr w:val="none" w:sz="0" w:space="0" w:color="auto" w:frame="1"/>
        </w:rPr>
        <w:t> 7</w:t>
      </w:r>
      <w:r w:rsidR="00982808">
        <w:rPr>
          <w:rStyle w:val="ff3"/>
          <w:color w:val="000000"/>
          <w:bdr w:val="none" w:sz="0" w:space="0" w:color="auto" w:frame="1"/>
        </w:rPr>
        <w:t>8</w:t>
      </w:r>
      <w:r>
        <w:rPr>
          <w:rStyle w:val="ff3"/>
          <w:color w:val="000000"/>
          <w:bdr w:val="none" w:sz="0" w:space="0" w:color="auto" w:frame="1"/>
        </w:rPr>
        <w:t>-</w:t>
      </w:r>
      <w:r w:rsidR="006329D8">
        <w:rPr>
          <w:rStyle w:val="ff3"/>
          <w:color w:val="000000"/>
          <w:bdr w:val="none" w:sz="0" w:space="0" w:color="auto" w:frame="1"/>
        </w:rPr>
        <w:t>864</w:t>
      </w:r>
      <w:r>
        <w:rPr>
          <w:rStyle w:val="ff3"/>
          <w:color w:val="000000"/>
          <w:bdr w:val="none" w:sz="0" w:space="0" w:color="auto" w:frame="1"/>
        </w:rPr>
        <w:t xml:space="preserve"> с 8.00 - 13.00, 14.00 - 17.00, выходной – суббота, воскресенье.</w:t>
      </w:r>
      <w:r>
        <w:rPr>
          <w:color w:val="000000"/>
          <w:bdr w:val="none" w:sz="0" w:space="0" w:color="auto" w:frame="1"/>
        </w:rPr>
        <w:br/>
      </w:r>
    </w:p>
    <w:p w:rsidR="0084204B" w:rsidRPr="0084204B" w:rsidRDefault="0084204B" w:rsidP="0084204B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 сведения: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обращение принимается к рассмотрению при соблюдении заявителем </w:t>
      </w:r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требований, предъявляемых к обращениям 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 </w:t>
      </w:r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Законом Республики Беларусь от 18 июля 2011 года № 300-З «Об обращениях граждан и юридических лиц»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При несоблюдении установленных требований обращения могут быть оставлены без рассмотрения по существу (статья 15 Закона).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4204B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4961"/>
      </w:tblGrid>
      <w:tr w:rsidR="0084204B" w:rsidRPr="0084204B" w:rsidTr="0084204B">
        <w:trPr>
          <w:trHeight w:val="405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204B" w:rsidRPr="0084204B" w:rsidRDefault="0084204B" w:rsidP="0084204B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Электронное </w:t>
            </w:r>
            <w:r w:rsidRPr="0084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обращение гражданина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 обязательном порядке должно содержать: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204B" w:rsidRPr="0084204B" w:rsidRDefault="0084204B" w:rsidP="0084204B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Электронное </w:t>
            </w:r>
            <w:r w:rsidRPr="0084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обращение юридического лица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 обязательном порядке должно содержать:</w:t>
            </w:r>
          </w:p>
        </w:tc>
      </w:tr>
      <w:tr w:rsidR="0084204B" w:rsidRPr="0084204B" w:rsidTr="0084204B">
        <w:trPr>
          <w:trHeight w:val="300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29B" w:rsidRDefault="0084204B" w:rsidP="0084204B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proofErr w:type="gramStart"/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наименование и (или) адрес организации либо должность лица, которым направляется обращение;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 фамилию, собственное имя, отчество либо  инициалы гражданина;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 адрес места жительства (места пребывания) гражданина;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 адрес электронной почты гражданина;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 изложение сущности обращения.</w:t>
            </w:r>
            <w:proofErr w:type="gramEnd"/>
          </w:p>
          <w:p w:rsidR="0003729B" w:rsidRDefault="0003729B" w:rsidP="0003729B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4204B" w:rsidRPr="0003729B" w:rsidRDefault="0084204B" w:rsidP="0003729B">
            <w:pPr>
              <w:pStyle w:val="newncpi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204B" w:rsidRPr="0084204B" w:rsidRDefault="0084204B" w:rsidP="0084204B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наименование и (или) адрес организации либо должность лица, которым направляется обращение;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 полное наименование юридического лица и его место нахождения;  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 изложение сути обращения;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 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      </w:r>
            <w:r w:rsidRPr="008420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 адрес электронной почты юридического лица.</w:t>
            </w:r>
          </w:p>
        </w:tc>
      </w:tr>
    </w:tbl>
    <w:p w:rsidR="0084204B" w:rsidRPr="0084204B" w:rsidRDefault="0084204B" w:rsidP="0084204B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Электронные обращения должны быть рассмотрены не позднее 15 дней, а требующие дополнительного изучения и проверки - не позднее 1 месяца.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Ответы на электронные обращения направляются в электронном виде на адрес электронной почты, указанный в электронном обращении, либо в письменном виде на адрес места жительства (места пребывания) гражданина или места нахождения юридического лица в случаях, установленных Законом Республики Беларусь от 18 июля 2011 года "Об обращениях граждан и юридических лиц".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Права заявителей при рассмотрении обращений 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(Статья 7 Закона Республики Беларусь 18 июля 2011 г. № 300-З «Об обращениях граждан и юридических лиц»):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numPr>
          <w:ilvl w:val="0"/>
          <w:numId w:val="5"/>
        </w:numPr>
        <w:spacing w:after="0" w:line="285" w:lineRule="atLeast"/>
        <w:ind w:left="225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подавать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обращения, излагать доводы должностному лицу, проводящему личный прием;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567E1F" w:rsidRDefault="0084204B" w:rsidP="00073AEB">
      <w:pPr>
        <w:numPr>
          <w:ilvl w:val="0"/>
          <w:numId w:val="6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знакомиться 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материалами, непосредственно относящимися к рассмотрению</w:t>
      </w:r>
      <w:r w:rsidR="0056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обращений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7E1F" w:rsidRPr="00567E1F">
        <w:rPr>
          <w:rFonts w:ascii="Times New Roman" w:hAnsi="Times New Roman" w:cs="Times New Roman"/>
          <w:sz w:val="24"/>
          <w:szCs w:val="24"/>
        </w:rPr>
        <w:t>(за исключением материалов, содержащих информацию, распространение и (или) предоставление которой ограничено), в том числе дел</w:t>
      </w:r>
      <w:r w:rsidR="00073AEB">
        <w:rPr>
          <w:rFonts w:ascii="Times New Roman" w:hAnsi="Times New Roman" w:cs="Times New Roman"/>
          <w:sz w:val="24"/>
          <w:szCs w:val="24"/>
        </w:rPr>
        <w:t xml:space="preserve">ать выписки из этих материалов, </w:t>
      </w:r>
      <w:r w:rsidR="00567E1F" w:rsidRPr="00567E1F">
        <w:rPr>
          <w:rFonts w:ascii="Times New Roman" w:hAnsi="Times New Roman" w:cs="Times New Roman"/>
          <w:sz w:val="24"/>
          <w:szCs w:val="24"/>
        </w:rPr>
        <w:t>осуществлять их фотосъемку;</w:t>
      </w:r>
      <w:r w:rsidRPr="0056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numPr>
          <w:ilvl w:val="0"/>
          <w:numId w:val="7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представлять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дополнительные документы и (или) сведения либо обращаться с просьбой об их истребовании</w:t>
      </w:r>
      <w:r w:rsidR="00EB4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4096" w:rsidRPr="00EB4096">
        <w:rPr>
          <w:rFonts w:ascii="Times New Roman" w:hAnsi="Times New Roman" w:cs="Times New Roman"/>
          <w:sz w:val="24"/>
          <w:szCs w:val="24"/>
        </w:rPr>
        <w:t>в том числе в электронной форме</w:t>
      </w:r>
      <w:r w:rsidR="00EB4096">
        <w:rPr>
          <w:rFonts w:ascii="Times New Roman" w:hAnsi="Times New Roman" w:cs="Times New Roman"/>
          <w:sz w:val="24"/>
          <w:szCs w:val="24"/>
        </w:rPr>
        <w:t>,</w:t>
      </w:r>
      <w:r w:rsidR="00EB4096"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End"/>
    </w:p>
    <w:p w:rsidR="0084204B" w:rsidRPr="0084204B" w:rsidRDefault="0084204B" w:rsidP="0084204B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numPr>
          <w:ilvl w:val="0"/>
          <w:numId w:val="8"/>
        </w:numPr>
        <w:spacing w:after="0" w:line="285" w:lineRule="atLeast"/>
        <w:ind w:left="225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отозвать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свое обращение до рассмотрения его по существу;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numPr>
          <w:ilvl w:val="0"/>
          <w:numId w:val="9"/>
        </w:numPr>
        <w:spacing w:after="0" w:line="285" w:lineRule="atLeast"/>
        <w:ind w:left="225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получать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ответы</w:t>
      </w:r>
      <w:r w:rsidR="007E4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(уведомления)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обращения;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84204B" w:rsidRDefault="0084204B" w:rsidP="0084204B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7E4706" w:rsidRPr="007E4706" w:rsidRDefault="0084204B" w:rsidP="0084204B">
      <w:pPr>
        <w:numPr>
          <w:ilvl w:val="0"/>
          <w:numId w:val="10"/>
        </w:numPr>
        <w:spacing w:after="0" w:line="285" w:lineRule="atLeast"/>
        <w:ind w:left="225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обжаловать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установленном порядке ответы на обращения и решения об оставлении обращений без рассмотрения по существу;</w:t>
      </w:r>
    </w:p>
    <w:p w:rsidR="00214B60" w:rsidRPr="00214B60" w:rsidRDefault="00214B60" w:rsidP="00214B60">
      <w:pPr>
        <w:spacing w:after="0" w:line="285" w:lineRule="atLeast"/>
        <w:ind w:left="225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4204B" w:rsidRPr="00214B60" w:rsidRDefault="007E4706" w:rsidP="0084204B">
      <w:pPr>
        <w:numPr>
          <w:ilvl w:val="0"/>
          <w:numId w:val="10"/>
        </w:numPr>
        <w:spacing w:after="0" w:line="15" w:lineRule="atLeast"/>
        <w:ind w:left="225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2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применять </w:t>
      </w:r>
      <w:r w:rsidRPr="00214B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технические средства (аудио- и видеозапись, кино- и фотосъемку) с согласия должностного лица, проводящего личный прием;</w:t>
      </w:r>
      <w:r w:rsidR="0084204B" w:rsidRPr="00214B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84204B" w:rsidRPr="00214B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4204B" w:rsidRPr="00214B60" w:rsidRDefault="0084204B" w:rsidP="0084204B">
      <w:pPr>
        <w:numPr>
          <w:ilvl w:val="0"/>
          <w:numId w:val="11"/>
        </w:numPr>
        <w:spacing w:after="0" w:line="1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2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осуществлять</w:t>
      </w:r>
      <w:r w:rsidRPr="00214B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иные права, предусмотренные Законом Республики Беларусь «Об обращениях граждан и юридических лиц» и иными актами законодательства.</w:t>
      </w:r>
      <w:r w:rsidRPr="00214B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14B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A67E3" w:rsidRDefault="0084204B" w:rsidP="00214B60">
      <w:pPr>
        <w:spacing w:after="0" w:line="15" w:lineRule="atLeast"/>
        <w:jc w:val="both"/>
        <w:textAlignment w:val="baseline"/>
      </w:pPr>
      <w:proofErr w:type="gramStart"/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 учреждения "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Хотимский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районный центр социального обслуживания населения" 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обращение или решение об оставлении обращения без рассмотрения по существу, могут быть обжалованы в вышестоящую организацию: </w:t>
      </w:r>
      <w:r w:rsidR="00F763BD">
        <w:rPr>
          <w:rFonts w:ascii="Times New Roman" w:eastAsia="Times New Roman" w:hAnsi="Times New Roman" w:cs="Times New Roman"/>
          <w:b/>
          <w:bCs/>
          <w:color w:val="0040FF"/>
          <w:sz w:val="24"/>
          <w:szCs w:val="24"/>
          <w:bdr w:val="none" w:sz="0" w:space="0" w:color="auto" w:frame="1"/>
          <w:lang w:eastAsia="ru-RU"/>
        </w:rPr>
        <w:t>у</w:t>
      </w:r>
      <w:r w:rsidRPr="0084204B">
        <w:rPr>
          <w:rFonts w:ascii="Times New Roman" w:eastAsia="Times New Roman" w:hAnsi="Times New Roman" w:cs="Times New Roman"/>
          <w:b/>
          <w:bCs/>
          <w:color w:val="0040FF"/>
          <w:sz w:val="24"/>
          <w:szCs w:val="24"/>
          <w:bdr w:val="none" w:sz="0" w:space="0" w:color="auto" w:frame="1"/>
          <w:lang w:eastAsia="ru-RU"/>
        </w:rPr>
        <w:t xml:space="preserve">правление по труду, занятости и социальной защите </w:t>
      </w:r>
      <w:proofErr w:type="spellStart"/>
      <w:r w:rsidR="00353604">
        <w:rPr>
          <w:rFonts w:ascii="Times New Roman" w:eastAsia="Times New Roman" w:hAnsi="Times New Roman" w:cs="Times New Roman"/>
          <w:b/>
          <w:bCs/>
          <w:color w:val="0040FF"/>
          <w:sz w:val="24"/>
          <w:szCs w:val="24"/>
          <w:bdr w:val="none" w:sz="0" w:space="0" w:color="auto" w:frame="1"/>
          <w:lang w:eastAsia="ru-RU"/>
        </w:rPr>
        <w:t>Хотимского</w:t>
      </w:r>
      <w:proofErr w:type="spellEnd"/>
      <w:r w:rsidRPr="0084204B">
        <w:rPr>
          <w:rFonts w:ascii="Times New Roman" w:eastAsia="Times New Roman" w:hAnsi="Times New Roman" w:cs="Times New Roman"/>
          <w:b/>
          <w:bCs/>
          <w:color w:val="0040FF"/>
          <w:sz w:val="24"/>
          <w:szCs w:val="24"/>
          <w:bdr w:val="none" w:sz="0" w:space="0" w:color="auto" w:frame="1"/>
          <w:lang w:eastAsia="ru-RU"/>
        </w:rPr>
        <w:t xml:space="preserve"> райисполкома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(213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677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Могилевская обл., </w:t>
      </w:r>
      <w:proofErr w:type="spellStart"/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Хотимск</w:t>
      </w:r>
      <w:r w:rsidR="00434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л. </w:t>
      </w:r>
      <w:r w:rsidR="00434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Ленина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434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="00434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кабинет</w:t>
      </w:r>
      <w:bookmarkStart w:id="0" w:name="_GoBack"/>
      <w:bookmarkEnd w:id="0"/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210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тел. 79-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239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Ответ учреждения "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Хотимский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районный центр социального обслуживания населения" 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обращение или решение об оставлении обращения без рассмотрения по существу после обжалования в вышестоящую организацию могут быть обжалованы</w:t>
      </w:r>
      <w:r w:rsidR="00353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суд в порядке, установленном </w:t>
      </w:r>
      <w:r w:rsidRPr="00842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законодательством.</w:t>
      </w:r>
    </w:p>
    <w:sectPr w:rsidR="008A67E3" w:rsidSect="0084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2A9"/>
    <w:multiLevelType w:val="multilevel"/>
    <w:tmpl w:val="F6FA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863CB"/>
    <w:multiLevelType w:val="multilevel"/>
    <w:tmpl w:val="693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F7867"/>
    <w:multiLevelType w:val="multilevel"/>
    <w:tmpl w:val="9F40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9C67AC"/>
    <w:multiLevelType w:val="multilevel"/>
    <w:tmpl w:val="D74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073A3B"/>
    <w:multiLevelType w:val="multilevel"/>
    <w:tmpl w:val="49C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DB5FF3"/>
    <w:multiLevelType w:val="multilevel"/>
    <w:tmpl w:val="7408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706904"/>
    <w:multiLevelType w:val="multilevel"/>
    <w:tmpl w:val="047C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65213F"/>
    <w:multiLevelType w:val="multilevel"/>
    <w:tmpl w:val="2C1E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CC2333"/>
    <w:multiLevelType w:val="multilevel"/>
    <w:tmpl w:val="335E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7007A2"/>
    <w:multiLevelType w:val="multilevel"/>
    <w:tmpl w:val="0CA6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F217F8"/>
    <w:multiLevelType w:val="multilevel"/>
    <w:tmpl w:val="892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902123"/>
    <w:multiLevelType w:val="multilevel"/>
    <w:tmpl w:val="CB6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7E6E30"/>
    <w:multiLevelType w:val="multilevel"/>
    <w:tmpl w:val="F34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18570D"/>
    <w:multiLevelType w:val="multilevel"/>
    <w:tmpl w:val="AE74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A14CD2"/>
    <w:multiLevelType w:val="multilevel"/>
    <w:tmpl w:val="B32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DB5444"/>
    <w:multiLevelType w:val="multilevel"/>
    <w:tmpl w:val="1722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B"/>
    <w:rsid w:val="0003729B"/>
    <w:rsid w:val="00073AEB"/>
    <w:rsid w:val="00214B60"/>
    <w:rsid w:val="00237673"/>
    <w:rsid w:val="00353604"/>
    <w:rsid w:val="0043404B"/>
    <w:rsid w:val="00567E1F"/>
    <w:rsid w:val="006329D8"/>
    <w:rsid w:val="007E4706"/>
    <w:rsid w:val="0084204B"/>
    <w:rsid w:val="008A67E3"/>
    <w:rsid w:val="008F19F3"/>
    <w:rsid w:val="00982808"/>
    <w:rsid w:val="00991199"/>
    <w:rsid w:val="00EB4096"/>
    <w:rsid w:val="00F7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4">
    <w:name w:val="fs24"/>
    <w:basedOn w:val="a0"/>
    <w:rsid w:val="00237673"/>
  </w:style>
  <w:style w:type="character" w:customStyle="1" w:styleId="ff4">
    <w:name w:val="ff4"/>
    <w:basedOn w:val="a0"/>
    <w:rsid w:val="00237673"/>
  </w:style>
  <w:style w:type="character" w:customStyle="1" w:styleId="ff3">
    <w:name w:val="ff3"/>
    <w:basedOn w:val="a0"/>
    <w:rsid w:val="00237673"/>
  </w:style>
  <w:style w:type="paragraph" w:customStyle="1" w:styleId="newncpi">
    <w:name w:val="newncpi"/>
    <w:basedOn w:val="a"/>
    <w:rsid w:val="0003729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4">
    <w:name w:val="fs24"/>
    <w:basedOn w:val="a0"/>
    <w:rsid w:val="00237673"/>
  </w:style>
  <w:style w:type="character" w:customStyle="1" w:styleId="ff4">
    <w:name w:val="ff4"/>
    <w:basedOn w:val="a0"/>
    <w:rsid w:val="00237673"/>
  </w:style>
  <w:style w:type="character" w:customStyle="1" w:styleId="ff3">
    <w:name w:val="ff3"/>
    <w:basedOn w:val="a0"/>
    <w:rsid w:val="00237673"/>
  </w:style>
  <w:style w:type="paragraph" w:customStyle="1" w:styleId="newncpi">
    <w:name w:val="newncpi"/>
    <w:basedOn w:val="a"/>
    <w:rsid w:val="0003729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2021-10-11T12:33:00Z</dcterms:created>
  <dcterms:modified xsi:type="dcterms:W3CDTF">2023-05-16T06:33:00Z</dcterms:modified>
</cp:coreProperties>
</file>