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F2" w:rsidRDefault="00E477F2" w:rsidP="009E064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0C68D8">
        <w:rPr>
          <w:rFonts w:ascii="Times New Roman" w:hAnsi="Times New Roman" w:cs="Times New Roman"/>
        </w:rPr>
        <w:t xml:space="preserve">                       </w:t>
      </w:r>
    </w:p>
    <w:p w:rsidR="009E0643" w:rsidRPr="009E0643" w:rsidRDefault="009E0643" w:rsidP="009E064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E477F2" w:rsidRDefault="000C68D8" w:rsidP="00E477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E477F2" w:rsidRPr="00E477F2">
        <w:rPr>
          <w:b/>
          <w:sz w:val="28"/>
          <w:szCs w:val="28"/>
        </w:rPr>
        <w:t xml:space="preserve">ребования по охране труда к </w:t>
      </w:r>
      <w:r w:rsidR="00E477F2">
        <w:rPr>
          <w:b/>
          <w:sz w:val="28"/>
          <w:szCs w:val="28"/>
        </w:rPr>
        <w:t xml:space="preserve">размещению производственного оборудования </w:t>
      </w:r>
      <w:r w:rsidR="00E477F2" w:rsidRPr="00E477F2">
        <w:rPr>
          <w:b/>
          <w:sz w:val="28"/>
          <w:szCs w:val="28"/>
        </w:rPr>
        <w:t xml:space="preserve"> при холодной обработки металлов</w:t>
      </w:r>
    </w:p>
    <w:p w:rsidR="00E477F2" w:rsidRPr="00E477F2" w:rsidRDefault="00E477F2" w:rsidP="00E477F2">
      <w:pPr>
        <w:ind w:firstLine="709"/>
        <w:jc w:val="both"/>
        <w:rPr>
          <w:b/>
          <w:sz w:val="28"/>
          <w:szCs w:val="28"/>
        </w:rPr>
      </w:pPr>
    </w:p>
    <w:p w:rsidR="00E477F2" w:rsidRPr="00E477F2" w:rsidRDefault="00E477F2" w:rsidP="00E47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68D8">
        <w:rPr>
          <w:sz w:val="28"/>
          <w:szCs w:val="28"/>
        </w:rPr>
        <w:t xml:space="preserve">Требования по охране труда </w:t>
      </w:r>
      <w:r w:rsidRPr="00E477F2">
        <w:rPr>
          <w:sz w:val="28"/>
          <w:szCs w:val="28"/>
        </w:rPr>
        <w:t>к размещению производственного оборудования  при холодной обработки металлов определены Правилами по охране труда при холодной обработке металлов, утвержденны</w:t>
      </w:r>
      <w:r w:rsidR="000C68D8">
        <w:rPr>
          <w:sz w:val="28"/>
          <w:szCs w:val="28"/>
        </w:rPr>
        <w:t>ми</w:t>
      </w:r>
      <w:r w:rsidRPr="00E477F2">
        <w:rPr>
          <w:sz w:val="28"/>
          <w:szCs w:val="28"/>
        </w:rPr>
        <w:t xml:space="preserve"> постановлением Министерства промышленности Республики Беларусь и Министерства труда и социальной защиты Республики Беларусь от 28.07.2004 № 7/92  (далее – Правила). 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Для производств холодной обработки металлов количество, тип, мощность и габариты устанавливаемого производственного оборудования, используемых транспортных средств и средств механизации, а также организацию складов следует принимать в зависимости от размеров обрабатываемых изделий и принятых технологий.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Размещение производственного оборудования, расстояния между оборудованием и стенами здания должны соответствовать действующим нормам технологического проектирования, строительным нормам и правилам, утвержденным в установленном порядке, и быть не менее 0,6 м.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Производственное оборудование цехов для холодной обработки металлов устанавливается в соответствии с направлением основного грузопотока.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Размещение производственного оборудования должно обеспечивать безопасность и удобство его обслуживания, ремонта, монтажа и демонтажа.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Расстановка и перестановка действующего технологического оборудования отображаются на технологической планировке, утверждаемой организацией по согласованию с главными специалистами и службой охраны труда. Технологические планировки на проектируемые и вновь строящиеся производства для холодной обработки металлов согласовываются с территориальными органами государственного санитарного и пожарного надзора.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На технологических планировках должны быть указаны: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proofErr w:type="gramStart"/>
      <w:r w:rsidRPr="00E477F2">
        <w:rPr>
          <w:sz w:val="28"/>
          <w:szCs w:val="28"/>
        </w:rPr>
        <w:t>строительные элементы (стены, колонны, перегородки, дверные проемы, оконные проемы, ворота, подвалы, тоннели, основные каналы, антресоли, галереи, люки, колодцы, трапы и другие элементы);</w:t>
      </w:r>
      <w:proofErr w:type="gramEnd"/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вспомогательные помещения, склады, кладовые, трансформаторные подстанции, вентиляционные камеры, а также бытовые помещения и другие устройства, размещенные на площади цеха или участка;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основные размеры здания в целом (ширина, длина, ширина пролетов, шаг колонн) и внутренние размеры изолированных помещений;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технологическое и вспомогательное оборудование;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подъемно-транспортные устройства (с указанием грузоподъемности), расположение рабочих мест (столы, инструментальные шкафы, стеллажи и другое);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 xml:space="preserve">условные обозначения необходимых энергоносителей (пара, газа, воды, СОЖ, электрического напряжения и другого) и места их подвода к каждой </w:t>
      </w:r>
      <w:r w:rsidRPr="00E477F2">
        <w:rPr>
          <w:sz w:val="28"/>
          <w:szCs w:val="28"/>
        </w:rPr>
        <w:lastRenderedPageBreak/>
        <w:t>единице металлорежущего оборудования или рабочему месту, спецификации оборудования с номерами по плану;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проходы, проезды, места межоперационного складирования и допустимые в данном случае напольные транспортные средства;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места расположения средств тушения пожара.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Расстановка и размещение оборудования, противоречащие настоящим Правилам, не допускаются.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Проходы, проезды, люки колодцев должны быть свободными. Не допускается загромождать их материалами, заготовками, полуфабрикатами, деталями, отходами производства и тарой, а также устанавливать оборудование на люки колодцев.</w:t>
      </w:r>
      <w:r>
        <w:rPr>
          <w:sz w:val="28"/>
          <w:szCs w:val="28"/>
        </w:rPr>
        <w:t xml:space="preserve"> </w:t>
      </w:r>
      <w:r w:rsidRPr="00E477F2">
        <w:rPr>
          <w:sz w:val="28"/>
          <w:szCs w:val="28"/>
        </w:rPr>
        <w:t>Превышение крышки люка над уровнем пола или его углубление не должно быть более 10 мм.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Слесарные верстаки должны иметь жесткую и прочную конструкцию и быть устойчивыми.</w:t>
      </w:r>
    </w:p>
    <w:p w:rsidR="00E477F2" w:rsidRPr="00E477F2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Верхняя часть верстака обивается листовой сталью без выступающих кромок и острых углов. Верхняя часть верстака крепится винтами с потайной головкой. Ширина верстака должна быть не менее 750 мм, высота - 800 - 1000 мм.</w:t>
      </w:r>
    </w:p>
    <w:p w:rsidR="00AE1BFD" w:rsidRPr="00AE1BFD" w:rsidRDefault="00E477F2" w:rsidP="00E477F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Для защиты работников от отлетающих осколков на верстаках должны быть поставлены сплошные или из металлической сетки (с ячейкой не более 3 мм) щиты высотой не менее 1 м. При двусторонней работе на верстаке щиты должны ставиться в середине, а при односторонней - со стороны, обращенной к рабочим местам, проходам, окнам.</w:t>
      </w:r>
    </w:p>
    <w:p w:rsidR="00E477F2" w:rsidRDefault="00E477F2" w:rsidP="00AE1BFD">
      <w:pPr>
        <w:spacing w:line="280" w:lineRule="exact"/>
        <w:jc w:val="both"/>
        <w:rPr>
          <w:color w:val="000000"/>
          <w:sz w:val="28"/>
          <w:szCs w:val="28"/>
        </w:rPr>
      </w:pPr>
    </w:p>
    <w:p w:rsidR="00E477F2" w:rsidRDefault="00E477F2" w:rsidP="00AE1BFD">
      <w:pPr>
        <w:spacing w:line="280" w:lineRule="exact"/>
        <w:jc w:val="both"/>
        <w:rPr>
          <w:color w:val="000000"/>
          <w:sz w:val="28"/>
          <w:szCs w:val="28"/>
        </w:rPr>
      </w:pPr>
    </w:p>
    <w:p w:rsidR="00AE1BFD" w:rsidRPr="00AE1BFD" w:rsidRDefault="00AE1BFD" w:rsidP="00AE1BFD">
      <w:pPr>
        <w:spacing w:line="280" w:lineRule="exact"/>
        <w:jc w:val="both"/>
        <w:rPr>
          <w:color w:val="000000"/>
          <w:sz w:val="28"/>
          <w:szCs w:val="28"/>
        </w:rPr>
      </w:pPr>
      <w:r w:rsidRPr="00AE1BFD">
        <w:rPr>
          <w:color w:val="000000"/>
          <w:sz w:val="28"/>
          <w:szCs w:val="28"/>
        </w:rPr>
        <w:t>Главный государственный инспектор</w:t>
      </w:r>
    </w:p>
    <w:p w:rsidR="00AE1BFD" w:rsidRPr="00AE1BFD" w:rsidRDefault="00AE1BFD" w:rsidP="00AE1BFD">
      <w:pPr>
        <w:spacing w:line="280" w:lineRule="exact"/>
        <w:jc w:val="both"/>
        <w:rPr>
          <w:color w:val="000000"/>
          <w:sz w:val="28"/>
          <w:szCs w:val="28"/>
        </w:rPr>
      </w:pPr>
      <w:r w:rsidRPr="00AE1BFD">
        <w:rPr>
          <w:color w:val="000000"/>
          <w:sz w:val="28"/>
          <w:szCs w:val="28"/>
        </w:rPr>
        <w:t xml:space="preserve">Кричевского межрайонного отдела </w:t>
      </w:r>
    </w:p>
    <w:p w:rsidR="00AE1BFD" w:rsidRPr="00AE1BFD" w:rsidRDefault="00AE1BFD" w:rsidP="00AE1BFD">
      <w:pPr>
        <w:spacing w:line="280" w:lineRule="exact"/>
        <w:jc w:val="both"/>
        <w:rPr>
          <w:color w:val="000000"/>
          <w:sz w:val="28"/>
          <w:szCs w:val="28"/>
        </w:rPr>
      </w:pPr>
      <w:r w:rsidRPr="00AE1BFD">
        <w:rPr>
          <w:color w:val="000000"/>
          <w:sz w:val="28"/>
          <w:szCs w:val="28"/>
        </w:rPr>
        <w:t xml:space="preserve">Могилевского областного управления </w:t>
      </w:r>
    </w:p>
    <w:p w:rsidR="00AE1BFD" w:rsidRPr="00AE1BFD" w:rsidRDefault="00AE1BFD" w:rsidP="00AE1BFD">
      <w:pPr>
        <w:spacing w:line="280" w:lineRule="exact"/>
        <w:jc w:val="both"/>
        <w:rPr>
          <w:color w:val="000000"/>
          <w:sz w:val="28"/>
          <w:szCs w:val="28"/>
        </w:rPr>
      </w:pPr>
      <w:r w:rsidRPr="00AE1BFD">
        <w:rPr>
          <w:color w:val="000000"/>
          <w:sz w:val="28"/>
          <w:szCs w:val="28"/>
        </w:rPr>
        <w:t>Департамента государственной инспекции труда</w:t>
      </w:r>
      <w:r w:rsidRPr="00AE1BFD">
        <w:rPr>
          <w:color w:val="000000"/>
          <w:sz w:val="28"/>
          <w:szCs w:val="28"/>
        </w:rPr>
        <w:tab/>
        <w:t xml:space="preserve">                    </w:t>
      </w:r>
      <w:r w:rsidR="000C68D8">
        <w:rPr>
          <w:color w:val="000000"/>
          <w:sz w:val="28"/>
          <w:szCs w:val="28"/>
        </w:rPr>
        <w:t xml:space="preserve">С.Н. </w:t>
      </w:r>
      <w:proofErr w:type="spellStart"/>
      <w:r w:rsidR="000C68D8">
        <w:rPr>
          <w:color w:val="000000"/>
          <w:sz w:val="28"/>
          <w:szCs w:val="28"/>
        </w:rPr>
        <w:t>Горбаков</w:t>
      </w:r>
      <w:proofErr w:type="spellEnd"/>
    </w:p>
    <w:p w:rsidR="00AE1BFD" w:rsidRDefault="00AE1BFD"/>
    <w:sectPr w:rsidR="00AE1BFD" w:rsidSect="00A5378E">
      <w:pgSz w:w="11906" w:h="16838"/>
      <w:pgMar w:top="1259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40987"/>
    <w:rsid w:val="00073BAB"/>
    <w:rsid w:val="000C68D8"/>
    <w:rsid w:val="001754E5"/>
    <w:rsid w:val="00176722"/>
    <w:rsid w:val="0023534B"/>
    <w:rsid w:val="002B4AE7"/>
    <w:rsid w:val="002E0FFB"/>
    <w:rsid w:val="002E42A0"/>
    <w:rsid w:val="00372E58"/>
    <w:rsid w:val="00440987"/>
    <w:rsid w:val="004B49E2"/>
    <w:rsid w:val="00512727"/>
    <w:rsid w:val="00631B94"/>
    <w:rsid w:val="00675ED6"/>
    <w:rsid w:val="00782A21"/>
    <w:rsid w:val="009375BA"/>
    <w:rsid w:val="009E0643"/>
    <w:rsid w:val="00A5378E"/>
    <w:rsid w:val="00AD24CD"/>
    <w:rsid w:val="00AE1BFD"/>
    <w:rsid w:val="00CB0057"/>
    <w:rsid w:val="00D5146B"/>
    <w:rsid w:val="00DC4B96"/>
    <w:rsid w:val="00E477F2"/>
    <w:rsid w:val="00EA6EEB"/>
    <w:rsid w:val="00F51103"/>
    <w:rsid w:val="00F8767F"/>
    <w:rsid w:val="00FA51B2"/>
    <w:rsid w:val="00FE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9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40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09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E477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47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Алексей</cp:lastModifiedBy>
  <cp:revision>2</cp:revision>
  <cp:lastPrinted>2022-03-14T12:54:00Z</cp:lastPrinted>
  <dcterms:created xsi:type="dcterms:W3CDTF">2022-03-24T07:27:00Z</dcterms:created>
  <dcterms:modified xsi:type="dcterms:W3CDTF">2022-03-24T07:27:00Z</dcterms:modified>
</cp:coreProperties>
</file>