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9C8" w:rsidRPr="00975896" w:rsidRDefault="003259C8" w:rsidP="00975896">
      <w:pPr>
        <w:jc w:val="center"/>
        <w:rPr>
          <w:rFonts w:ascii="Times New Roman" w:hAnsi="Times New Roman"/>
          <w:b/>
          <w:sz w:val="28"/>
          <w:szCs w:val="28"/>
        </w:rPr>
      </w:pPr>
      <w:r w:rsidRPr="00975896">
        <w:rPr>
          <w:rFonts w:ascii="Times New Roman" w:hAnsi="Times New Roman"/>
          <w:b/>
          <w:sz w:val="28"/>
          <w:szCs w:val="28"/>
        </w:rPr>
        <w:t>О компенсации за работу в выходные дни и сверхурочное время</w:t>
      </w:r>
    </w:p>
    <w:p w:rsidR="003259C8" w:rsidRDefault="003259C8" w:rsidP="009F0A4F">
      <w:pPr>
        <w:spacing w:after="0"/>
        <w:ind w:firstLine="567"/>
        <w:jc w:val="both"/>
        <w:rPr>
          <w:rFonts w:ascii="Times New Roman" w:hAnsi="Times New Roman"/>
          <w:sz w:val="28"/>
          <w:szCs w:val="28"/>
        </w:rPr>
      </w:pPr>
      <w:r w:rsidRPr="00975896">
        <w:rPr>
          <w:rFonts w:ascii="Times New Roman" w:hAnsi="Times New Roman"/>
          <w:sz w:val="28"/>
          <w:szCs w:val="28"/>
        </w:rPr>
        <w:t>В соответствии со ст</w:t>
      </w:r>
      <w:r>
        <w:rPr>
          <w:rFonts w:ascii="Times New Roman" w:hAnsi="Times New Roman"/>
          <w:sz w:val="28"/>
          <w:szCs w:val="28"/>
        </w:rPr>
        <w:t xml:space="preserve">атьей </w:t>
      </w:r>
      <w:r w:rsidRPr="00975896">
        <w:rPr>
          <w:rFonts w:ascii="Times New Roman" w:hAnsi="Times New Roman"/>
          <w:sz w:val="28"/>
          <w:szCs w:val="28"/>
        </w:rPr>
        <w:t>136 Трудового кодекса Республики Беларусь</w:t>
      </w:r>
      <w:r>
        <w:rPr>
          <w:rFonts w:ascii="Times New Roman" w:hAnsi="Times New Roman"/>
          <w:sz w:val="28"/>
          <w:szCs w:val="28"/>
        </w:rPr>
        <w:t xml:space="preserve"> (далее -ТК)</w:t>
      </w:r>
      <w:r w:rsidRPr="00975896">
        <w:rPr>
          <w:rFonts w:ascii="Times New Roman" w:hAnsi="Times New Roman"/>
          <w:sz w:val="28"/>
          <w:szCs w:val="28"/>
        </w:rPr>
        <w:t xml:space="preserve"> всем работникам предоставляются выходные дни (еженедельный непрерывный отдых). При пятидневной рабочей неделе предоставляются два выходных дня каждую календарную неделю. При шестидневной рабочей неделе предоставляется один выходной день. Выходные дни предоставляются не позднее чем за шесть рабочих дней подряд.</w:t>
      </w:r>
      <w:r>
        <w:rPr>
          <w:rFonts w:ascii="Times New Roman" w:hAnsi="Times New Roman"/>
          <w:sz w:val="28"/>
          <w:szCs w:val="28"/>
        </w:rPr>
        <w:t xml:space="preserve"> </w:t>
      </w:r>
      <w:r w:rsidRPr="00975896">
        <w:rPr>
          <w:rFonts w:ascii="Times New Roman" w:hAnsi="Times New Roman"/>
          <w:sz w:val="28"/>
          <w:szCs w:val="28"/>
        </w:rPr>
        <w:t>В соответствии со ст</w:t>
      </w:r>
      <w:r>
        <w:rPr>
          <w:rFonts w:ascii="Times New Roman" w:hAnsi="Times New Roman"/>
          <w:sz w:val="28"/>
          <w:szCs w:val="28"/>
        </w:rPr>
        <w:t xml:space="preserve">атьей </w:t>
      </w:r>
      <w:r w:rsidRPr="00975896">
        <w:rPr>
          <w:rFonts w:ascii="Times New Roman" w:hAnsi="Times New Roman"/>
          <w:sz w:val="28"/>
          <w:szCs w:val="28"/>
        </w:rPr>
        <w:t>140 Т</w:t>
      </w:r>
      <w:r>
        <w:rPr>
          <w:rFonts w:ascii="Times New Roman" w:hAnsi="Times New Roman"/>
          <w:sz w:val="28"/>
          <w:szCs w:val="28"/>
        </w:rPr>
        <w:t>К</w:t>
      </w:r>
      <w:r w:rsidRPr="00975896">
        <w:rPr>
          <w:rFonts w:ascii="Times New Roman" w:hAnsi="Times New Roman"/>
          <w:sz w:val="28"/>
          <w:szCs w:val="28"/>
        </w:rPr>
        <w:t xml:space="preserve"> в организациях с непрерывным производственно-технологическим циклом (сельское хозяйство и др.), выходные дни предоставляются в различные дни календарной недели поочередно каждой группе работников согл</w:t>
      </w:r>
      <w:r>
        <w:rPr>
          <w:rFonts w:ascii="Times New Roman" w:hAnsi="Times New Roman"/>
          <w:sz w:val="28"/>
          <w:szCs w:val="28"/>
        </w:rPr>
        <w:t>асно графику работ (сменности).</w:t>
      </w:r>
    </w:p>
    <w:p w:rsidR="003259C8" w:rsidRDefault="003259C8" w:rsidP="009F0A4F">
      <w:pPr>
        <w:spacing w:after="0"/>
        <w:ind w:firstLine="567"/>
        <w:jc w:val="both"/>
        <w:rPr>
          <w:rFonts w:ascii="Times New Roman" w:hAnsi="Times New Roman"/>
          <w:sz w:val="28"/>
          <w:szCs w:val="28"/>
        </w:rPr>
      </w:pPr>
      <w:r w:rsidRPr="00975896">
        <w:rPr>
          <w:rFonts w:ascii="Times New Roman" w:hAnsi="Times New Roman"/>
          <w:sz w:val="28"/>
          <w:szCs w:val="28"/>
        </w:rPr>
        <w:t>Согласно ст</w:t>
      </w:r>
      <w:r>
        <w:rPr>
          <w:rFonts w:ascii="Times New Roman" w:hAnsi="Times New Roman"/>
          <w:sz w:val="28"/>
          <w:szCs w:val="28"/>
        </w:rPr>
        <w:t xml:space="preserve">атье </w:t>
      </w:r>
      <w:r w:rsidRPr="00975896">
        <w:rPr>
          <w:rFonts w:ascii="Times New Roman" w:hAnsi="Times New Roman"/>
          <w:sz w:val="28"/>
          <w:szCs w:val="28"/>
        </w:rPr>
        <w:t>112 Т</w:t>
      </w:r>
      <w:r>
        <w:rPr>
          <w:rFonts w:ascii="Times New Roman" w:hAnsi="Times New Roman"/>
          <w:sz w:val="28"/>
          <w:szCs w:val="28"/>
        </w:rPr>
        <w:t>К</w:t>
      </w:r>
      <w:r w:rsidRPr="00975896">
        <w:rPr>
          <w:rFonts w:ascii="Times New Roman" w:hAnsi="Times New Roman"/>
          <w:sz w:val="28"/>
          <w:szCs w:val="28"/>
        </w:rPr>
        <w:t xml:space="preserve"> полная норма продолжительности рабочего времени не может превышать 40 часов в неделю. Просчитанная норма рабочего времени для каждого месяца текущего года для 5-ти дневной или 6-ти дневной рабочей недели устанавливается производственным календарем рабочего времени. В соответствии со ст</w:t>
      </w:r>
      <w:r>
        <w:rPr>
          <w:rFonts w:ascii="Times New Roman" w:hAnsi="Times New Roman"/>
          <w:sz w:val="28"/>
          <w:szCs w:val="28"/>
        </w:rPr>
        <w:t xml:space="preserve">атьей </w:t>
      </w:r>
      <w:r w:rsidRPr="00975896">
        <w:rPr>
          <w:rFonts w:ascii="Times New Roman" w:hAnsi="Times New Roman"/>
          <w:sz w:val="28"/>
          <w:szCs w:val="28"/>
        </w:rPr>
        <w:t>69 Т</w:t>
      </w:r>
      <w:r>
        <w:rPr>
          <w:rFonts w:ascii="Times New Roman" w:hAnsi="Times New Roman"/>
          <w:sz w:val="28"/>
          <w:szCs w:val="28"/>
        </w:rPr>
        <w:t>К</w:t>
      </w:r>
      <w:r w:rsidRPr="00975896">
        <w:rPr>
          <w:rFonts w:ascii="Times New Roman" w:hAnsi="Times New Roman"/>
          <w:sz w:val="28"/>
          <w:szCs w:val="28"/>
        </w:rPr>
        <w:t xml:space="preserve"> за каждый час работы в сверхурочное время, в государственные праздники, праздничные дни, установленные и объявленные Президентом Республики Беларусь нерабочими, и выходные дни сверх заработной платы, начисленной за указанное время, производится доплата: работникам со сдельной оплатой труда</w:t>
      </w:r>
      <w:r>
        <w:rPr>
          <w:rFonts w:ascii="Times New Roman" w:hAnsi="Times New Roman"/>
          <w:sz w:val="28"/>
          <w:szCs w:val="28"/>
        </w:rPr>
        <w:t xml:space="preserve"> - не ниже сдельных расценок;</w:t>
      </w:r>
      <w:r w:rsidRPr="00975896">
        <w:rPr>
          <w:rFonts w:ascii="Times New Roman" w:hAnsi="Times New Roman"/>
          <w:sz w:val="28"/>
          <w:szCs w:val="28"/>
        </w:rPr>
        <w:t xml:space="preserve"> работникам с повременной оплатой труда - не ниже часовых тарифных ставок (окладов). </w:t>
      </w:r>
    </w:p>
    <w:p w:rsidR="003259C8" w:rsidRDefault="003259C8" w:rsidP="009F0A4F">
      <w:pPr>
        <w:spacing w:after="0"/>
        <w:ind w:firstLine="567"/>
        <w:jc w:val="both"/>
        <w:rPr>
          <w:rFonts w:ascii="Times New Roman" w:hAnsi="Times New Roman"/>
          <w:sz w:val="28"/>
          <w:szCs w:val="28"/>
        </w:rPr>
      </w:pPr>
      <w:r w:rsidRPr="00975896">
        <w:rPr>
          <w:rFonts w:ascii="Times New Roman" w:hAnsi="Times New Roman"/>
          <w:sz w:val="28"/>
          <w:szCs w:val="28"/>
        </w:rPr>
        <w:t xml:space="preserve">За работу в сверхурочное время и выходные дни взамен доплаты с согласия работника может предоставляться другой неоплачиваемый день отдыха. При этом за часы работы в сверхурочное время один неоплачиваемый день отдыха предоставляется из расчета восьмичасового рабочего дня (один день отдыха за восемь часов работы в сверхурочное время). Если работа в государственные праздники и праздничные дни выполнялась сверх месячной нормы рабочего времени, работнику по его желанию помимо доплаты предоставляется другой неоплачиваемый день </w:t>
      </w:r>
      <w:r>
        <w:rPr>
          <w:rFonts w:ascii="Times New Roman" w:hAnsi="Times New Roman"/>
          <w:sz w:val="28"/>
          <w:szCs w:val="28"/>
        </w:rPr>
        <w:t xml:space="preserve">отдыха. </w:t>
      </w:r>
    </w:p>
    <w:p w:rsidR="003259C8" w:rsidRDefault="003259C8" w:rsidP="009F0A4F">
      <w:pPr>
        <w:spacing w:after="0"/>
        <w:ind w:firstLine="567"/>
        <w:jc w:val="both"/>
        <w:rPr>
          <w:rFonts w:ascii="Times New Roman" w:hAnsi="Times New Roman"/>
          <w:sz w:val="28"/>
          <w:szCs w:val="28"/>
        </w:rPr>
      </w:pPr>
    </w:p>
    <w:p w:rsidR="003259C8" w:rsidRDefault="003259C8" w:rsidP="007C7A41">
      <w:pPr>
        <w:pStyle w:val="ConsPlusNonformat"/>
        <w:widowControl/>
        <w:jc w:val="both"/>
        <w:rPr>
          <w:rFonts w:ascii="Times New Roman" w:hAnsi="Times New Roman" w:cs="Times New Roman"/>
          <w:sz w:val="30"/>
          <w:szCs w:val="30"/>
        </w:rPr>
      </w:pPr>
      <w:r>
        <w:rPr>
          <w:rFonts w:ascii="Times New Roman" w:hAnsi="Times New Roman" w:cs="Times New Roman"/>
          <w:sz w:val="28"/>
          <w:szCs w:val="28"/>
        </w:rPr>
        <w:t xml:space="preserve">Заместитель начальника </w:t>
      </w:r>
      <w:r>
        <w:rPr>
          <w:rFonts w:ascii="Times New Roman" w:hAnsi="Times New Roman" w:cs="Times New Roman"/>
          <w:sz w:val="30"/>
          <w:szCs w:val="30"/>
        </w:rPr>
        <w:t>отдела надзора</w:t>
      </w:r>
    </w:p>
    <w:p w:rsidR="003259C8" w:rsidRDefault="003259C8" w:rsidP="007C7A41">
      <w:pPr>
        <w:pStyle w:val="ConsPlusNonformat"/>
        <w:widowControl/>
        <w:jc w:val="both"/>
        <w:rPr>
          <w:rFonts w:ascii="Times New Roman" w:hAnsi="Times New Roman" w:cs="Times New Roman"/>
          <w:sz w:val="30"/>
          <w:szCs w:val="30"/>
        </w:rPr>
      </w:pPr>
      <w:r>
        <w:rPr>
          <w:rFonts w:ascii="Times New Roman" w:hAnsi="Times New Roman" w:cs="Times New Roman"/>
          <w:sz w:val="30"/>
          <w:szCs w:val="30"/>
        </w:rPr>
        <w:t xml:space="preserve">за соблюдением законодательства о труде </w:t>
      </w:r>
    </w:p>
    <w:p w:rsidR="003259C8" w:rsidRDefault="003259C8" w:rsidP="007C7A41">
      <w:pPr>
        <w:pStyle w:val="ConsPlusNonformat"/>
        <w:widowControl/>
        <w:jc w:val="both"/>
        <w:rPr>
          <w:rFonts w:ascii="Times New Roman" w:hAnsi="Times New Roman" w:cs="Times New Roman"/>
          <w:sz w:val="30"/>
          <w:szCs w:val="30"/>
        </w:rPr>
      </w:pPr>
      <w:r>
        <w:rPr>
          <w:rFonts w:ascii="Times New Roman" w:hAnsi="Times New Roman" w:cs="Times New Roman"/>
          <w:sz w:val="30"/>
          <w:szCs w:val="30"/>
        </w:rPr>
        <w:t xml:space="preserve">Могилевского областного управления </w:t>
      </w:r>
    </w:p>
    <w:p w:rsidR="003259C8" w:rsidRDefault="003259C8" w:rsidP="007C7A41">
      <w:pPr>
        <w:pStyle w:val="ConsPlusNonformat"/>
        <w:widowControl/>
        <w:jc w:val="both"/>
        <w:rPr>
          <w:rFonts w:ascii="Times New Roman" w:hAnsi="Times New Roman" w:cs="Times New Roman"/>
          <w:sz w:val="30"/>
          <w:szCs w:val="30"/>
        </w:rPr>
      </w:pPr>
      <w:r>
        <w:rPr>
          <w:rFonts w:ascii="Times New Roman" w:hAnsi="Times New Roman" w:cs="Times New Roman"/>
          <w:sz w:val="30"/>
          <w:szCs w:val="30"/>
        </w:rPr>
        <w:t xml:space="preserve">Департамента государственной </w:t>
      </w:r>
    </w:p>
    <w:p w:rsidR="003259C8" w:rsidRDefault="003259C8" w:rsidP="007C7A41">
      <w:pPr>
        <w:pStyle w:val="a3"/>
        <w:jc w:val="both"/>
        <w:rPr>
          <w:rFonts w:ascii="Times New Roman" w:hAnsi="Times New Roman" w:cs="Times New Roman"/>
          <w:sz w:val="28"/>
          <w:szCs w:val="28"/>
        </w:rPr>
      </w:pPr>
      <w:r>
        <w:rPr>
          <w:rFonts w:ascii="Times New Roman" w:hAnsi="Times New Roman" w:cs="Times New Roman"/>
          <w:sz w:val="30"/>
          <w:szCs w:val="30"/>
        </w:rPr>
        <w:t xml:space="preserve">инспекции труда                                                               Л.Ф. Ушакова                                                  </w:t>
      </w:r>
    </w:p>
    <w:p w:rsidR="003259C8" w:rsidRPr="00975896" w:rsidRDefault="003259C8" w:rsidP="007C7A41">
      <w:pPr>
        <w:pStyle w:val="ConsPlusNonformat"/>
        <w:widowControl/>
        <w:jc w:val="both"/>
      </w:pPr>
    </w:p>
    <w:sectPr w:rsidR="003259C8" w:rsidRPr="00975896" w:rsidSect="00740C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975896"/>
    <w:rsid w:val="00026A2F"/>
    <w:rsid w:val="00060586"/>
    <w:rsid w:val="000C7A0C"/>
    <w:rsid w:val="001967B1"/>
    <w:rsid w:val="002E5DB4"/>
    <w:rsid w:val="003259C8"/>
    <w:rsid w:val="00512B00"/>
    <w:rsid w:val="00596A46"/>
    <w:rsid w:val="00677C61"/>
    <w:rsid w:val="00740C20"/>
    <w:rsid w:val="007C7A41"/>
    <w:rsid w:val="00975896"/>
    <w:rsid w:val="009D2C84"/>
    <w:rsid w:val="009F0A4F"/>
    <w:rsid w:val="00AD74B0"/>
    <w:rsid w:val="00EF0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C2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D74B0"/>
    <w:rPr>
      <w:rFonts w:cs="Calibri"/>
      <w:lang w:eastAsia="en-US"/>
    </w:rPr>
  </w:style>
  <w:style w:type="paragraph" w:customStyle="1" w:styleId="ConsPlusNonformat">
    <w:name w:val="ConsPlusNonformat"/>
    <w:uiPriority w:val="99"/>
    <w:rsid w:val="00AD74B0"/>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916548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1929</Characters>
  <Application>Microsoft Office Word</Application>
  <DocSecurity>0</DocSecurity>
  <Lines>16</Lines>
  <Paragraphs>4</Paragraphs>
  <ScaleCrop>false</ScaleCrop>
  <Company>home</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компенсации за работу в выходные дни и сверхурочное время</dc:title>
  <dc:creator>User</dc:creator>
  <cp:lastModifiedBy>Admin</cp:lastModifiedBy>
  <cp:revision>2</cp:revision>
  <dcterms:created xsi:type="dcterms:W3CDTF">2022-03-31T14:22:00Z</dcterms:created>
  <dcterms:modified xsi:type="dcterms:W3CDTF">2022-03-31T14:22:00Z</dcterms:modified>
</cp:coreProperties>
</file>