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ADB" w:rsidRDefault="00F91ADB" w:rsidP="00090C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91ADB" w:rsidRDefault="00F91ADB" w:rsidP="002278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91ADB" w:rsidRDefault="00F91ADB" w:rsidP="0032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91ADB" w:rsidRDefault="00F91ADB" w:rsidP="00323F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FE8" w:rsidRPr="00F91ADB" w:rsidRDefault="00F91ADB" w:rsidP="00F91A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Психологическое насилие</w:t>
      </w:r>
    </w:p>
    <w:p w:rsidR="00F91ADB" w:rsidRPr="00F91ADB" w:rsidRDefault="00F91ADB" w:rsidP="00F91ADB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i/>
          <w:sz w:val="28"/>
          <w:szCs w:val="28"/>
        </w:rPr>
        <w:t>Психологическое насилие,</w:t>
      </w:r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 которое трудно определить, угрожает женщинам и детям больше всего. В отличие от физического насилия с очевидным ущербом, эти «скрытые травмы» нацелены на мысли, чувства и восприятие жертвы. В то же время психологическое насилие может повлиять на психику и чувство благополучия в той же степени, что и физическое насилие. </w:t>
      </w:r>
    </w:p>
    <w:p w:rsidR="00F91ADB" w:rsidRPr="00F91ADB" w:rsidRDefault="00F91ADB" w:rsidP="00F91ADB">
      <w:pPr>
        <w:shd w:val="clear" w:color="auto" w:fill="FFFFFF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Жертва НЕ ОТВЕТСТВЕННА за ситуацию, в которую она попадает. Почему же ее выбирает агрессор? - ПРОСТО ПОТОМУ, ЧТО ОНА ОКАЗАЛАСЬ ПОД РУКОЙ. И потому что она мешала фактом своего существования как независимая личность. Для агрессора жертва не </w:t>
      </w:r>
      <w:proofErr w:type="gramStart"/>
      <w:r w:rsidRPr="00F91ADB">
        <w:rPr>
          <w:rFonts w:ascii="Times New Roman" w:eastAsia="Calibri" w:hAnsi="Times New Roman" w:cs="Times New Roman"/>
          <w:sz w:val="28"/>
          <w:szCs w:val="28"/>
        </w:rPr>
        <w:t>представляет из себя</w:t>
      </w:r>
      <w:proofErr w:type="gramEnd"/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 ничего особенного, это просто предмет или вещь. Она интересует агрессора только до тех пор, пока он может ее использовать. Если возможность использования исчезает, человек из жертвы ("утиля") превращается в предмет ненависти ("врага").</w:t>
      </w:r>
    </w:p>
    <w:p w:rsidR="00F91ADB" w:rsidRPr="00F91ADB" w:rsidRDefault="00F91ADB" w:rsidP="00F91AD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>Контролирующий партнер может вызывать серьезные негативные изменения в вас, что может привести к деструктивным влияниям на психику:</w:t>
      </w:r>
    </w:p>
    <w:p w:rsidR="00F91ADB" w:rsidRPr="00F91ADB" w:rsidRDefault="00F91ADB" w:rsidP="00F91ADB">
      <w:pPr>
        <w:numPr>
          <w:ilvl w:val="0"/>
          <w:numId w:val="10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>Проблемы с самооценкой: если вы были уверены в себе перед своими отношениями, вы, вероятно, внезапно почувствуете себя крайне неуверенно или же слишком самоуверенно.</w:t>
      </w:r>
    </w:p>
    <w:p w:rsidR="00F91ADB" w:rsidRPr="00F91ADB" w:rsidRDefault="00F91ADB" w:rsidP="00F91ADB">
      <w:pPr>
        <w:numPr>
          <w:ilvl w:val="0"/>
          <w:numId w:val="10"/>
        </w:numPr>
        <w:shd w:val="clear" w:color="auto" w:fill="FFFFFF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>Проблемы с доверием: если вы чувствовали себя стабильно и доверяли себе, вы будете чувствовать нерешительность и спутанность, можете потерять доверие к своему собственному мнению.</w:t>
      </w:r>
    </w:p>
    <w:p w:rsidR="00F91ADB" w:rsidRPr="00F91ADB" w:rsidRDefault="00F91ADB" w:rsidP="00F91ADB">
      <w:pPr>
        <w:numPr>
          <w:ilvl w:val="0"/>
          <w:numId w:val="10"/>
        </w:numPr>
        <w:shd w:val="clear" w:color="auto" w:fill="FFFFFF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Проблемы в эмоциональной сфере: если вы были удовлетворены собой и своей жизнью, вы будете склонны чувствовать себя эмоционально истощенными и озабоченными. </w:t>
      </w:r>
    </w:p>
    <w:p w:rsidR="00F91ADB" w:rsidRPr="00F91ADB" w:rsidRDefault="00F91ADB" w:rsidP="00F91ADB">
      <w:pPr>
        <w:numPr>
          <w:ilvl w:val="0"/>
          <w:numId w:val="10"/>
        </w:numPr>
        <w:shd w:val="clear" w:color="auto" w:fill="FFFFFF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>Проблемы с работоспособностью и компетентностью: если вы чувствовали себя компетентным и вообще хорошо себя чувствовали, вы можете</w:t>
      </w:r>
      <w:r w:rsidRPr="00F91ADB">
        <w:rPr>
          <w:rFonts w:ascii="Times New Roman" w:hAnsi="Times New Roman" w:cs="Times New Roman"/>
          <w:sz w:val="28"/>
          <w:szCs w:val="28"/>
        </w:rPr>
        <w:t xml:space="preserve"> почувствовать себя неуверенным</w:t>
      </w:r>
      <w:r w:rsidRPr="00F91ADB">
        <w:rPr>
          <w:rFonts w:ascii="Times New Roman" w:eastAsia="Calibri" w:hAnsi="Times New Roman" w:cs="Times New Roman"/>
          <w:sz w:val="28"/>
          <w:szCs w:val="28"/>
        </w:rPr>
        <w:t>и</w:t>
      </w:r>
      <w:r w:rsidRPr="00F91ADB">
        <w:rPr>
          <w:rFonts w:ascii="Times New Roman" w:hAnsi="Times New Roman" w:cs="Times New Roman"/>
          <w:sz w:val="28"/>
          <w:szCs w:val="28"/>
        </w:rPr>
        <w:t>,</w:t>
      </w:r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 ни на что неспособными.</w:t>
      </w:r>
    </w:p>
    <w:p w:rsidR="00F91ADB" w:rsidRPr="00F91ADB" w:rsidRDefault="00F91ADB" w:rsidP="00F91ADB">
      <w:pPr>
        <w:numPr>
          <w:ilvl w:val="0"/>
          <w:numId w:val="10"/>
        </w:numPr>
        <w:shd w:val="clear" w:color="auto" w:fill="FFFFFF"/>
        <w:spacing w:after="0"/>
        <w:ind w:left="0"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1ADB">
        <w:rPr>
          <w:rFonts w:ascii="Times New Roman" w:eastAsia="Calibri" w:hAnsi="Times New Roman" w:cs="Times New Roman"/>
          <w:sz w:val="28"/>
          <w:szCs w:val="28"/>
        </w:rPr>
        <w:t xml:space="preserve">Если вы были неуверенным в себе, то эти проблемы будут только усиливаться, поскольку все будет использовано против вас. Способность влиять и контролировать вашу собственную жизнь будет постепенно уменьшаться. </w:t>
      </w:r>
    </w:p>
    <w:p w:rsidR="00F91ADB" w:rsidRDefault="00F91ADB" w:rsidP="00F91ADB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1ADB">
        <w:rPr>
          <w:sz w:val="28"/>
          <w:szCs w:val="28"/>
        </w:rPr>
        <w:t xml:space="preserve">Все эти изменения в психике могут привести к отрицательным эмоциям, которые становятся обыденными, такими как страх, ужас, стыд и чувство </w:t>
      </w:r>
      <w:r w:rsidRPr="00F91ADB">
        <w:rPr>
          <w:sz w:val="28"/>
          <w:szCs w:val="28"/>
        </w:rPr>
        <w:lastRenderedPageBreak/>
        <w:t xml:space="preserve">вины. Кроме того, могут развиваться психические расстройства, такие как депрессия, тревога, низкая самооценка и хроническая </w:t>
      </w:r>
      <w:proofErr w:type="spellStart"/>
      <w:r w:rsidRPr="00F91ADB">
        <w:rPr>
          <w:sz w:val="28"/>
          <w:szCs w:val="28"/>
        </w:rPr>
        <w:t>травматизация</w:t>
      </w:r>
      <w:proofErr w:type="spellEnd"/>
      <w:r w:rsidRPr="00F91ADB">
        <w:rPr>
          <w:sz w:val="28"/>
          <w:szCs w:val="28"/>
        </w:rPr>
        <w:t xml:space="preserve">. </w:t>
      </w:r>
    </w:p>
    <w:p w:rsidR="00F91ADB" w:rsidRPr="00F91ADB" w:rsidRDefault="00F91ADB" w:rsidP="00F91ADB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</w:p>
    <w:p w:rsidR="00F91ADB" w:rsidRPr="00F91ADB" w:rsidRDefault="00F91ADB" w:rsidP="00F91ADB">
      <w:pPr>
        <w:pStyle w:val="a5"/>
        <w:spacing w:before="0" w:beforeAutospacing="0" w:after="0" w:afterAutospacing="0" w:line="276" w:lineRule="auto"/>
        <w:contextualSpacing/>
        <w:jc w:val="both"/>
        <w:rPr>
          <w:sz w:val="28"/>
          <w:szCs w:val="28"/>
        </w:rPr>
      </w:pPr>
      <w:r w:rsidRPr="00F91ADB">
        <w:rPr>
          <w:sz w:val="28"/>
          <w:szCs w:val="28"/>
        </w:rPr>
        <w:t xml:space="preserve">Психолог УЗ «Хотимская ЦРБ»                            </w:t>
      </w:r>
      <w:r>
        <w:rPr>
          <w:sz w:val="28"/>
          <w:szCs w:val="28"/>
        </w:rPr>
        <w:t xml:space="preserve">                             </w:t>
      </w:r>
      <w:r w:rsidRPr="00F91ADB">
        <w:rPr>
          <w:sz w:val="28"/>
          <w:szCs w:val="28"/>
        </w:rPr>
        <w:t>Т. Н. Силина</w:t>
      </w:r>
    </w:p>
    <w:p w:rsidR="00F91ADB" w:rsidRDefault="00F91ADB" w:rsidP="00F91ADB">
      <w:pPr>
        <w:tabs>
          <w:tab w:val="left" w:pos="1440"/>
        </w:tabs>
        <w:rPr>
          <w:rFonts w:ascii="Times New Roman" w:hAnsi="Times New Roman" w:cs="Times New Roman"/>
          <w:sz w:val="28"/>
          <w:szCs w:val="28"/>
        </w:rPr>
      </w:pPr>
    </w:p>
    <w:p w:rsidR="00F91ADB" w:rsidRDefault="00F91ADB" w:rsidP="00F91ADB">
      <w:pPr>
        <w:tabs>
          <w:tab w:val="left" w:pos="14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C57D57" w:rsidRPr="00C57D57" w:rsidRDefault="00C57D57" w:rsidP="00F91A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C57D57" w:rsidRPr="00C57D57" w:rsidSect="00CB27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yriad Pro">
    <w:altName w:val="Arial"/>
    <w:panose1 w:val="00000000000000000000"/>
    <w:charset w:val="CC"/>
    <w:family w:val="swiss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AA93C"/>
    <w:multiLevelType w:val="hybridMultilevel"/>
    <w:tmpl w:val="F64459B3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D4524CF"/>
    <w:multiLevelType w:val="hybridMultilevel"/>
    <w:tmpl w:val="84366D2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02D636C"/>
    <w:multiLevelType w:val="hybridMultilevel"/>
    <w:tmpl w:val="F606F6BC"/>
    <w:lvl w:ilvl="0" w:tplc="04190009">
      <w:start w:val="1"/>
      <w:numFmt w:val="bullet"/>
      <w:lvlText w:val=""/>
      <w:lvlJc w:val="left"/>
      <w:pPr>
        <w:ind w:left="20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</w:abstractNum>
  <w:abstractNum w:abstractNumId="3">
    <w:nsid w:val="34425142"/>
    <w:multiLevelType w:val="hybridMultilevel"/>
    <w:tmpl w:val="99F9117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7BAE022"/>
    <w:multiLevelType w:val="hybridMultilevel"/>
    <w:tmpl w:val="D2D7BD5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1D30287"/>
    <w:multiLevelType w:val="hybridMultilevel"/>
    <w:tmpl w:val="2C7A98B6"/>
    <w:lvl w:ilvl="0" w:tplc="0C0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54D5BB4"/>
    <w:multiLevelType w:val="hybridMultilevel"/>
    <w:tmpl w:val="C358AF28"/>
    <w:lvl w:ilvl="0" w:tplc="04190009">
      <w:start w:val="1"/>
      <w:numFmt w:val="bullet"/>
      <w:lvlText w:val="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7">
    <w:nsid w:val="45871B80"/>
    <w:multiLevelType w:val="hybridMultilevel"/>
    <w:tmpl w:val="6180D6FC"/>
    <w:lvl w:ilvl="0" w:tplc="0419000B">
      <w:start w:val="1"/>
      <w:numFmt w:val="bullet"/>
      <w:lvlText w:val="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8">
    <w:nsid w:val="5402B312"/>
    <w:multiLevelType w:val="hybridMultilevel"/>
    <w:tmpl w:val="68C23C20"/>
    <w:lvl w:ilvl="0" w:tplc="084CAF88">
      <w:start w:val="1"/>
      <w:numFmt w:val="decimal"/>
      <w:lvlText w:val="%1."/>
      <w:lvlJc w:val="left"/>
      <w:rPr>
        <w:rFonts w:ascii="Times New Roman" w:eastAsiaTheme="minorEastAsia" w:hAnsi="Times New Roman" w:cs="Times New Roman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7FFA6281"/>
    <w:multiLevelType w:val="hybridMultilevel"/>
    <w:tmpl w:val="54FA89E6"/>
    <w:lvl w:ilvl="0" w:tplc="041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3"/>
  </w:num>
  <w:num w:numId="5">
    <w:abstractNumId w:val="9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35BAF"/>
    <w:rsid w:val="00090CDB"/>
    <w:rsid w:val="00093E5B"/>
    <w:rsid w:val="000E10E4"/>
    <w:rsid w:val="000F18FF"/>
    <w:rsid w:val="0019280A"/>
    <w:rsid w:val="001D12D6"/>
    <w:rsid w:val="001E351C"/>
    <w:rsid w:val="002278B2"/>
    <w:rsid w:val="00295099"/>
    <w:rsid w:val="00323FE8"/>
    <w:rsid w:val="003364E9"/>
    <w:rsid w:val="003540A9"/>
    <w:rsid w:val="00392B3C"/>
    <w:rsid w:val="003F2329"/>
    <w:rsid w:val="0042565A"/>
    <w:rsid w:val="00455CAA"/>
    <w:rsid w:val="00496521"/>
    <w:rsid w:val="00500575"/>
    <w:rsid w:val="005433CB"/>
    <w:rsid w:val="005827A6"/>
    <w:rsid w:val="005B7D56"/>
    <w:rsid w:val="005E45F2"/>
    <w:rsid w:val="005F21B9"/>
    <w:rsid w:val="00654A97"/>
    <w:rsid w:val="006C4DC3"/>
    <w:rsid w:val="007B099D"/>
    <w:rsid w:val="007C3D67"/>
    <w:rsid w:val="00820D51"/>
    <w:rsid w:val="00897B83"/>
    <w:rsid w:val="009729A5"/>
    <w:rsid w:val="009A3084"/>
    <w:rsid w:val="00BA5E0A"/>
    <w:rsid w:val="00C2066E"/>
    <w:rsid w:val="00C57D57"/>
    <w:rsid w:val="00C752CF"/>
    <w:rsid w:val="00DF0BFF"/>
    <w:rsid w:val="00E3110B"/>
    <w:rsid w:val="00E54B10"/>
    <w:rsid w:val="00E74325"/>
    <w:rsid w:val="00F35BAF"/>
    <w:rsid w:val="00F9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3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9">
    <w:name w:val="Pa19"/>
    <w:basedOn w:val="a"/>
    <w:next w:val="a"/>
    <w:uiPriority w:val="99"/>
    <w:rsid w:val="00F35BAF"/>
    <w:pPr>
      <w:autoSpaceDE w:val="0"/>
      <w:autoSpaceDN w:val="0"/>
      <w:adjustRightInd w:val="0"/>
      <w:spacing w:after="0" w:line="201" w:lineRule="atLeast"/>
    </w:pPr>
    <w:rPr>
      <w:rFonts w:ascii="Myriad Pro" w:hAnsi="Myriad Pro"/>
      <w:sz w:val="24"/>
      <w:szCs w:val="24"/>
    </w:rPr>
  </w:style>
  <w:style w:type="paragraph" w:customStyle="1" w:styleId="Default">
    <w:name w:val="Default"/>
    <w:rsid w:val="00F35BAF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paragraph" w:customStyle="1" w:styleId="Pa20">
    <w:name w:val="Pa20"/>
    <w:basedOn w:val="Default"/>
    <w:next w:val="Default"/>
    <w:uiPriority w:val="99"/>
    <w:rsid w:val="00F35BAF"/>
    <w:pPr>
      <w:spacing w:line="201" w:lineRule="atLeast"/>
    </w:pPr>
    <w:rPr>
      <w:rFonts w:cstheme="minorBidi"/>
      <w:color w:val="auto"/>
    </w:rPr>
  </w:style>
  <w:style w:type="paragraph" w:styleId="a3">
    <w:name w:val="List Paragraph"/>
    <w:basedOn w:val="a"/>
    <w:uiPriority w:val="34"/>
    <w:qFormat/>
    <w:rsid w:val="00F35BAF"/>
    <w:pPr>
      <w:ind w:left="720"/>
      <w:contextualSpacing/>
    </w:pPr>
    <w:rPr>
      <w:rFonts w:eastAsiaTheme="minorHAnsi"/>
      <w:lang w:eastAsia="en-US"/>
    </w:rPr>
  </w:style>
  <w:style w:type="paragraph" w:customStyle="1" w:styleId="Pa26">
    <w:name w:val="Pa26"/>
    <w:basedOn w:val="Default"/>
    <w:next w:val="Default"/>
    <w:uiPriority w:val="99"/>
    <w:rsid w:val="00F35BAF"/>
    <w:pPr>
      <w:spacing w:line="201" w:lineRule="atLeast"/>
    </w:pPr>
    <w:rPr>
      <w:rFonts w:cstheme="minorBidi"/>
      <w:color w:val="auto"/>
    </w:rPr>
  </w:style>
  <w:style w:type="table" w:styleId="a4">
    <w:name w:val="Table Grid"/>
    <w:basedOn w:val="a1"/>
    <w:uiPriority w:val="59"/>
    <w:rsid w:val="00323F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F91A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91A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1A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83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</cp:lastModifiedBy>
  <cp:revision>34</cp:revision>
  <dcterms:created xsi:type="dcterms:W3CDTF">2019-04-04T09:03:00Z</dcterms:created>
  <dcterms:modified xsi:type="dcterms:W3CDTF">2020-11-18T14:00:00Z</dcterms:modified>
</cp:coreProperties>
</file>