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88" w:rsidRDefault="00DA7C88" w:rsidP="00DA7C88">
      <w:pPr>
        <w:pStyle w:val="Pa19"/>
        <w:ind w:firstLine="68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Домашнее насилие.</w:t>
      </w:r>
    </w:p>
    <w:p w:rsidR="00DA7C88" w:rsidRDefault="00DA7C88" w:rsidP="00DA7C88">
      <w:pPr>
        <w:jc w:val="center"/>
        <w:rPr>
          <w:b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Неудовлетворение жизненных потребностей детей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Неудовлетворение жизненных потребностей детей является резуль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татом нежелания или неспособности родителей удовлетворять основные фи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зические, медицинские и эмоциональные потребности ребенка и его потреб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ность в безопасности. Неудовлетворение жизненных потребностей детей может привести к нанесению ребенку серьезной травмы, отставанию в раз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витии, возникновению серьезных заболеваний, а в ряде случаев и к смерти. Согласно недавно проведенным статистическим исследованиям, от неудовлетворения жизненных потребностей ежегодно умирает больше детей, чем от жестокого обращения. Неудовлетворение жизненных потребностей детей зачастую не столь очевидно для неискушенного наблюдателя, вследствие это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го оно труднее поддается выявлению и привлекает к себе меньше внимания, чем жестокое обращение с детьми.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Поведенческие и эмоциональные показатели могут подсказать специалисту, что в семье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не удовлетворяются жизненные потребности ребенка, </w:t>
      </w:r>
      <w:r>
        <w:rPr>
          <w:rFonts w:ascii="Times New Roman" w:hAnsi="Times New Roman" w:cs="Times New Roman"/>
          <w:color w:val="000000"/>
          <w:sz w:val="28"/>
          <w:szCs w:val="28"/>
        </w:rPr>
        <w:t>даже в отсутствие ясных физических свидетельств заболеваний или травм.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Очень много детей, жизненные потребности которых не удовлетворя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ются, характеризуются отставанием в развитии по всем направлениям. Степень отставания можно установить, сравнив уровень развития ребенка с уровнем развития нормального ребенка его возраста. У детей, жизненные потребности которых не удовлетворяются, может отмечаться отставание (от небольшого до значительного) в физическом/моторном развитии, развитии познавательных способностей (в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 чем они часто плохо успевают в школе), развитии соци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альных навыков и навыков межличностного общения, и эмоциональном разви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тии. У детей, жизненные потребности которых удовлетворяются крайне плохо, может развиться умственная отсталость.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Дети, жизненные потребности которых не удовлетворяются, часто обла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дают замедленной реакцией, ведут себя безмятежно, апатично, скучно, не про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являют любопытства, не интересуются тем, что их окружает. Они не пытаются завязать отношения с другими людьми, не стараются как-то выделиться в обще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нии с ними. Они часто не играют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играют без какого бы то ни было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энтузиаз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ма. В случаях крайне плохого удовлетворения их жизненных потребностей дети могут проявлять признаки депрессии.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Ребенок может казаться голодным или вечно уставшим. Некоторые дети, которых плохо кормят, стремятся восполнить недостаток пищи путем во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ровства 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попрошайничества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Некоторые дети, жизненные потребности которых не удовлетворяются, могут не контролировать свое поведение в силу отсутствия ограничений со 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роны взрослых, которые обязаны обеспечивать уход за ними. Они также могут проявлять различные поведенческие проблемы, находиться в тревожно-мни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тельном состоянии, демонстрировать другие признаки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эмоционального исто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>щения. В некоторых случаях их поведение отличается напускной храбростью.</w:t>
      </w:r>
    </w:p>
    <w:p w:rsidR="00DA7C88" w:rsidRDefault="00DA7C88" w:rsidP="00DA7C88">
      <w:pPr>
        <w:pStyle w:val="Pa19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Плохая успеваемость в школе может являться показателем неудовлет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ворения жизненных потребностей ребенка, особенно если он не может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скон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-</w:t>
      </w:r>
    </w:p>
    <w:p w:rsidR="00DA7C88" w:rsidRDefault="00DA7C88" w:rsidP="00DA7C88">
      <w:pPr>
        <w:pStyle w:val="Pa1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центрироваться, засыпает на уроках, не проявляет интерес к школьной жизни. Низкая успеваемость сама по себе не может считаться результатом неудовлетворения жизненных потребностей ребенка, однако может стать еще одним подтверждением того, что о ребенке плохо заботятся, в сочетании с другими показателями.</w:t>
      </w:r>
    </w:p>
    <w:p w:rsidR="00DA7C88" w:rsidRDefault="00DA7C88" w:rsidP="00DA7C88">
      <w:pPr>
        <w:rPr>
          <w:rFonts w:ascii="Times New Roman" w:hAnsi="Times New Roman" w:cs="Times New Roman"/>
          <w:sz w:val="28"/>
          <w:szCs w:val="28"/>
        </w:rPr>
      </w:pPr>
    </w:p>
    <w:p w:rsidR="00DA7C88" w:rsidRDefault="00DA7C88" w:rsidP="00DA7C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Психолог УЗ «Хотимская ЦРБ»                                                       Т. Н. Силина                                                                                          </w:t>
      </w:r>
    </w:p>
    <w:p w:rsidR="00DA7C88" w:rsidRDefault="00DA7C88" w:rsidP="00DA7C88"/>
    <w:p w:rsidR="009559C4" w:rsidRDefault="009559C4">
      <w:bookmarkStart w:id="0" w:name="_GoBack"/>
      <w:bookmarkEnd w:id="0"/>
    </w:p>
    <w:sectPr w:rsidR="00955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FE"/>
    <w:rsid w:val="00473AFE"/>
    <w:rsid w:val="009559C4"/>
    <w:rsid w:val="00DA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DA7C8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C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DA7C88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8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</dc:creator>
  <cp:keywords/>
  <dc:description/>
  <cp:lastModifiedBy>KO</cp:lastModifiedBy>
  <cp:revision>2</cp:revision>
  <dcterms:created xsi:type="dcterms:W3CDTF">2021-03-03T13:06:00Z</dcterms:created>
  <dcterms:modified xsi:type="dcterms:W3CDTF">2021-03-03T13:06:00Z</dcterms:modified>
</cp:coreProperties>
</file>