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E0" w:rsidRDefault="00E902E0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E902E0" w:rsidRDefault="00E902E0">
      <w:pPr>
        <w:pStyle w:val="newncpi"/>
        <w:ind w:firstLine="0"/>
        <w:jc w:val="center"/>
      </w:pPr>
      <w:r>
        <w:rPr>
          <w:rStyle w:val="datepr"/>
        </w:rPr>
        <w:t>8 октября 2003 г.</w:t>
      </w:r>
      <w:r>
        <w:rPr>
          <w:rStyle w:val="number"/>
        </w:rPr>
        <w:t xml:space="preserve"> № 1284</w:t>
      </w:r>
    </w:p>
    <w:p w:rsidR="00E902E0" w:rsidRDefault="00E902E0">
      <w:pPr>
        <w:pStyle w:val="title"/>
      </w:pPr>
      <w:r>
        <w:t>Об утверждении Положения об отраслевых и территориальных информационно-пропагандистских группах</w:t>
      </w:r>
    </w:p>
    <w:p w:rsidR="00E902E0" w:rsidRDefault="00E902E0">
      <w:pPr>
        <w:pStyle w:val="changei"/>
      </w:pPr>
      <w:r>
        <w:t>Изменения и дополнения:</w:t>
      </w:r>
    </w:p>
    <w:p w:rsidR="00E902E0" w:rsidRDefault="00E902E0">
      <w:pPr>
        <w:pStyle w:val="changeadd"/>
      </w:pPr>
      <w:r>
        <w:t>Постановление Совета Министров Республики Беларусь от 31 октября 2006 г. № 1444 (Национальный реестр правовых актов Республики Беларусь, 2006 г., № 183, 5/24134) &lt;C20601444&gt;</w:t>
      </w:r>
    </w:p>
    <w:p w:rsidR="00E902E0" w:rsidRDefault="00E902E0">
      <w:pPr>
        <w:pStyle w:val="preamble"/>
      </w:pPr>
      <w:r>
        <w:t> </w:t>
      </w:r>
    </w:p>
    <w:p w:rsidR="00E902E0" w:rsidRDefault="00E902E0">
      <w:pPr>
        <w:pStyle w:val="preamble"/>
      </w:pPr>
      <w:r>
        <w:t>Совет Министров Республики Беларусь ПОСТАНОВЛЯЕТ:</w:t>
      </w:r>
    </w:p>
    <w:p w:rsidR="00E902E0" w:rsidRDefault="00E902E0">
      <w:pPr>
        <w:pStyle w:val="newncpi"/>
      </w:pPr>
      <w:r>
        <w:t>Утвердить прилагаемое Положение об отраслевых и территориальных информационно-пропагандистских группах.</w:t>
      </w:r>
    </w:p>
    <w:p w:rsidR="00E902E0" w:rsidRDefault="00E902E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25"/>
        <w:gridCol w:w="3973"/>
      </w:tblGrid>
      <w:tr w:rsidR="00E902E0">
        <w:tc>
          <w:tcPr>
            <w:tcW w:w="28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02E0" w:rsidRDefault="00E902E0">
            <w:pPr>
              <w:pStyle w:val="newncpi0"/>
              <w:jc w:val="left"/>
            </w:pPr>
            <w:proofErr w:type="gramStart"/>
            <w:r>
              <w:rPr>
                <w:rStyle w:val="post"/>
              </w:rPr>
              <w:t>Исполняющий</w:t>
            </w:r>
            <w:proofErr w:type="gramEnd"/>
            <w:r>
              <w:rPr>
                <w:rStyle w:val="post"/>
              </w:rPr>
              <w:t xml:space="preserve"> обязанности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02E0" w:rsidRDefault="00E902E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E902E0" w:rsidRDefault="00E902E0">
      <w:pPr>
        <w:pStyle w:val="newncpi0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E902E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2E0" w:rsidRDefault="00E902E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02E0" w:rsidRDefault="00E902E0">
            <w:pPr>
              <w:pStyle w:val="capu1"/>
            </w:pPr>
            <w:r>
              <w:t>УТВЕРЖДЕНО</w:t>
            </w:r>
          </w:p>
          <w:p w:rsidR="00E902E0" w:rsidRDefault="00E902E0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902E0" w:rsidRDefault="00E902E0">
            <w:pPr>
              <w:pStyle w:val="cap1"/>
            </w:pPr>
            <w:r>
              <w:t>08.10.2003 № 1284</w:t>
            </w:r>
          </w:p>
        </w:tc>
      </w:tr>
    </w:tbl>
    <w:p w:rsidR="00E902E0" w:rsidRDefault="00E902E0">
      <w:pPr>
        <w:pStyle w:val="titleu"/>
      </w:pPr>
      <w:r>
        <w:t>ПОЛОЖЕНИЕ</w:t>
      </w:r>
      <w:r>
        <w:br/>
        <w:t>об отраслевых и территориальных информационно-пропагандистских группах</w:t>
      </w:r>
    </w:p>
    <w:p w:rsidR="00E902E0" w:rsidRDefault="00E902E0">
      <w:pPr>
        <w:pStyle w:val="nonumheader"/>
      </w:pPr>
      <w:r>
        <w:t>Общие положения</w:t>
      </w:r>
    </w:p>
    <w:p w:rsidR="00E902E0" w:rsidRDefault="00E902E0">
      <w:pPr>
        <w:pStyle w:val="point"/>
      </w:pPr>
      <w:r>
        <w:t>1. </w:t>
      </w:r>
      <w:proofErr w:type="gramStart"/>
      <w:r>
        <w:t>Отраслевые и территориальные информационно-пропагандистские группы создаются в целях реализации конституционного права граждан на получение полной и достоверной информации о деятельности государственных органов, иных организаций о политической, экономической, культурной и международной жизни, а также для компетентного разъяснения населению республики государственной политики и обеспечения активного участия граждан в ее реализации, изучения общественного мнения и оказания практической помощи местным исполнительным и распорядительным органам</w:t>
      </w:r>
      <w:proofErr w:type="gramEnd"/>
      <w:r>
        <w:t xml:space="preserve"> в решении общественно значимых проблем.</w:t>
      </w:r>
    </w:p>
    <w:p w:rsidR="00E902E0" w:rsidRDefault="00E902E0">
      <w:pPr>
        <w:pStyle w:val="newncpi"/>
      </w:pPr>
      <w:r>
        <w:t>Деятельность отраслевых и территориальных информационно-пропагандистских групп осуществляется во взаимодействии с министерствами, государственными комитетами, комитетами при Совете Министров Республики Беларусь, облисполкомами, Минским горисполкомом и другими государственными органами.</w:t>
      </w:r>
    </w:p>
    <w:p w:rsidR="00E902E0" w:rsidRDefault="00E902E0">
      <w:pPr>
        <w:pStyle w:val="point"/>
      </w:pPr>
      <w:r>
        <w:t>2. Отраслевые и территориальные информационно-пропагандистские группы в своей деятельности руководствуются Конституцией Республики Беларусь, законами Республики Беларусь, декретами, указами и распоряжениями Президента Республики Беларусь, распоряжениями Главы Администрации Президента Республики Беларусь и настоящим Положением.</w:t>
      </w:r>
    </w:p>
    <w:p w:rsidR="00E902E0" w:rsidRDefault="00E902E0">
      <w:pPr>
        <w:pStyle w:val="nonumheader"/>
      </w:pPr>
      <w:r>
        <w:t>Задачи отраслевых и территориальных информационно-пропагандистских групп</w:t>
      </w:r>
    </w:p>
    <w:p w:rsidR="00E902E0" w:rsidRDefault="00E902E0">
      <w:pPr>
        <w:pStyle w:val="point"/>
      </w:pPr>
      <w:r>
        <w:t>3. Основными задачами отраслевых и территориальных информационно-пропагандистских групп являются:</w:t>
      </w:r>
    </w:p>
    <w:p w:rsidR="00E902E0" w:rsidRDefault="00E902E0">
      <w:pPr>
        <w:pStyle w:val="underpoint"/>
      </w:pPr>
      <w:r>
        <w:lastRenderedPageBreak/>
        <w:t>3.1. проведение среди коллективов работников и населения информационно-разъяснительных мероприятий по компетентному разъяснению идеологии белорусского государства и основных направлений проводимой государственной политики;</w:t>
      </w:r>
    </w:p>
    <w:p w:rsidR="00E902E0" w:rsidRDefault="00E902E0">
      <w:pPr>
        <w:pStyle w:val="underpoint"/>
      </w:pPr>
      <w:r>
        <w:t>3.2. широкое информирование населения и коллективов работников о деятельности Президента Республики Беларусь, Национального собрания Республики Беларусь, Совета Министров Республики Беларусь и других государственных органов;</w:t>
      </w:r>
    </w:p>
    <w:p w:rsidR="00E902E0" w:rsidRDefault="00E902E0">
      <w:pPr>
        <w:pStyle w:val="underpoint"/>
      </w:pPr>
      <w:r>
        <w:t>3.3. оказание содействия лекторам республиканского общественного объединения «Белорусское общество «Знание» в организации выступлений в коллективах работников и среди населения;</w:t>
      </w:r>
    </w:p>
    <w:p w:rsidR="00E902E0" w:rsidRDefault="00E902E0">
      <w:pPr>
        <w:pStyle w:val="underpoint"/>
      </w:pPr>
      <w:r>
        <w:t>3.4. организация освещения в средствах массовой информации материалов общественно-политической и социально-экономической направленности.</w:t>
      </w:r>
    </w:p>
    <w:p w:rsidR="00E902E0" w:rsidRDefault="00E902E0">
      <w:pPr>
        <w:pStyle w:val="nonumheader"/>
      </w:pPr>
      <w:r>
        <w:t>Порядок формирования и организация деятельности отраслевых и территориальных информационно-пропагандистских групп</w:t>
      </w:r>
    </w:p>
    <w:p w:rsidR="00E902E0" w:rsidRDefault="00E902E0">
      <w:pPr>
        <w:pStyle w:val="point"/>
      </w:pPr>
      <w:r>
        <w:t>4. Состав отраслевых информационно-пропагандистских групп утверждается министрами, председателями государственных комитетов и комитетов при Совете Министров Республики Беларусь для разъяснения в коллективах работников государственной внутренней и внешней политики, а также для информирования по экономическим вопросам, в том числе о развитии отрасли.</w:t>
      </w:r>
    </w:p>
    <w:p w:rsidR="00E902E0" w:rsidRDefault="00E902E0">
      <w:pPr>
        <w:pStyle w:val="point"/>
      </w:pPr>
      <w:r>
        <w:t>5. Состав территориальных информационно-пропагандистских групп утверждается председателями облисполкомов и Минским горисполкомом для проведения пропагандистской, информационно-разъяснительной и воспитательной работы среди населения.</w:t>
      </w:r>
    </w:p>
    <w:p w:rsidR="00E902E0" w:rsidRDefault="00E902E0">
      <w:pPr>
        <w:pStyle w:val="point"/>
      </w:pPr>
      <w:r>
        <w:t>6. Деятельность отраслевых и территориальных информационно-пропагандистских групп осуществляется в рамках единых дней информирования (третий четверг каждого месяца) по тематике, утвержденной Администрацией Президента Республики Беларусь, и по вопросам, требующим рассмотрения с учетом стоящих перед ними задач.</w:t>
      </w:r>
    </w:p>
    <w:p w:rsidR="00E902E0" w:rsidRDefault="00E902E0">
      <w:pPr>
        <w:pStyle w:val="point"/>
      </w:pPr>
      <w:r>
        <w:t>7. Общее руководство деятельностью отраслевых и территориальных информационно-пропагандистских групп возлагается на министерства, государственные комитеты, комитеты при Совете Министров Республики Беларусь, облисполкомы и Минский горисполком.</w:t>
      </w:r>
    </w:p>
    <w:p w:rsidR="00E902E0" w:rsidRDefault="00E902E0">
      <w:pPr>
        <w:pStyle w:val="nonumheader"/>
      </w:pPr>
      <w:r>
        <w:t>Руководители отраслевых и территориальных информационно-пропагандистских групп</w:t>
      </w:r>
    </w:p>
    <w:p w:rsidR="00E902E0" w:rsidRDefault="00E902E0">
      <w:pPr>
        <w:pStyle w:val="point"/>
      </w:pPr>
      <w:r>
        <w:t>8. Руководители отраслевых и территориальных информационно-пропагандистских групп:</w:t>
      </w:r>
    </w:p>
    <w:p w:rsidR="00E902E0" w:rsidRDefault="00E902E0">
      <w:pPr>
        <w:pStyle w:val="underpoint"/>
      </w:pPr>
      <w:r>
        <w:t>8.1. возглавляют указанные группы и несут персональную ответственность за выполнение возложенных на них задач;</w:t>
      </w:r>
    </w:p>
    <w:p w:rsidR="00E902E0" w:rsidRDefault="00E902E0">
      <w:pPr>
        <w:pStyle w:val="underpoint"/>
      </w:pPr>
      <w:r>
        <w:t>8.2. определяют приоритетные направления в информационно-пропагандистской работе среди коллективов работников и населения;</w:t>
      </w:r>
    </w:p>
    <w:p w:rsidR="00E902E0" w:rsidRDefault="00E902E0">
      <w:pPr>
        <w:pStyle w:val="underpoint"/>
      </w:pPr>
      <w:r>
        <w:t xml:space="preserve">8.3. информируют не </w:t>
      </w:r>
      <w:proofErr w:type="gramStart"/>
      <w:r>
        <w:t>позднее</w:t>
      </w:r>
      <w:proofErr w:type="gramEnd"/>
      <w:r>
        <w:t xml:space="preserve"> чем за десять дней до проведения мероприятий руководителей местных исполнительных и распорядительных органов о датах и темах планируемых выступлений членов отраслевых и территориальных информационно-пропагандистских групп на территориях соответствующих административно-территориальных единиц в целях обеспечения своевременной организации указанных мероприятий и освещения местными средствами массовой информации тематики единого дня информирования;</w:t>
      </w:r>
    </w:p>
    <w:p w:rsidR="00E902E0" w:rsidRDefault="00E902E0">
      <w:pPr>
        <w:pStyle w:val="underpoint"/>
      </w:pPr>
      <w:r>
        <w:t xml:space="preserve">8.4. информируют ежеквартально министров, председателей государственных комитетов и комитетов при Совете Министров Республики Беларусь, облисполкомов и Минского горисполкома об итогах работы отраслевых и территориальных информационно-пропагандистских групп и несут ответственность за достоверность </w:t>
      </w:r>
      <w:r>
        <w:lastRenderedPageBreak/>
        <w:t>представляемых отчетов. При необходимости оперативно докладывают министрам, председателям государственных комитетов и комитетов при Совете Министров Республики Беларусь, облисполкомов и Минского горисполкома о проблемах населения и коллективов работников, не решаемых на местах;</w:t>
      </w:r>
    </w:p>
    <w:p w:rsidR="00E902E0" w:rsidRDefault="00E902E0">
      <w:pPr>
        <w:pStyle w:val="underpoint"/>
      </w:pPr>
      <w:r>
        <w:t>8.5. обеспечивают равномерность проведения информационно-разъяснительных мероприятий среди коллективов работников и населения при организации работы членов отраслевых и территориальных информационно-пропагандистских групп;</w:t>
      </w:r>
    </w:p>
    <w:p w:rsidR="00E902E0" w:rsidRDefault="00E902E0">
      <w:pPr>
        <w:pStyle w:val="underpoint"/>
      </w:pPr>
      <w:r>
        <w:t>8.6. имеют право:</w:t>
      </w:r>
    </w:p>
    <w:p w:rsidR="00E902E0" w:rsidRDefault="00E902E0">
      <w:pPr>
        <w:pStyle w:val="newncpi"/>
      </w:pPr>
      <w:r>
        <w:t>принимать участие в совещаниях и иных мероприятиях, проводимых министерствами, государственными комитетами, комитетами при Совете Министров Республики Беларусь, облисполкомами, Минским горисполкомом, другими государственными органами, при рассмотрении вопросов, связанных с деятельностью отраслевых и территориальных информационно-пропагандистских групп;</w:t>
      </w:r>
    </w:p>
    <w:p w:rsidR="00E902E0" w:rsidRDefault="00E902E0">
      <w:pPr>
        <w:pStyle w:val="newncpi"/>
      </w:pPr>
      <w:r>
        <w:t>при необходимости привлекать к участию в единых днях информирования населения других работников государственных органов и иных государственных организаций;</w:t>
      </w:r>
    </w:p>
    <w:p w:rsidR="00E902E0" w:rsidRDefault="00E902E0">
      <w:pPr>
        <w:pStyle w:val="newncpi"/>
      </w:pPr>
      <w:r>
        <w:t>получать от Информационно-аналитического центра при Администрации Президента Республики Беларусь до первого числа месяца проведения мероприятий адаптированные для публичных выступлений тематические материалы к единым дням информирования населения.</w:t>
      </w:r>
    </w:p>
    <w:p w:rsidR="00E902E0" w:rsidRDefault="00E902E0">
      <w:pPr>
        <w:pStyle w:val="nonumheader"/>
      </w:pPr>
      <w:r>
        <w:t>Члены отраслевых и территориальных информационно-пропагандистских групп</w:t>
      </w:r>
    </w:p>
    <w:p w:rsidR="00E902E0" w:rsidRDefault="00E902E0">
      <w:pPr>
        <w:pStyle w:val="point"/>
      </w:pPr>
      <w:r>
        <w:t>9. Члены отраслевых и территориальных информационно-пропагандистских групп:</w:t>
      </w:r>
    </w:p>
    <w:p w:rsidR="00E902E0" w:rsidRDefault="00E902E0">
      <w:pPr>
        <w:pStyle w:val="underpoint"/>
      </w:pPr>
      <w:r>
        <w:t>9.1. несут персональную ответственность за выполнение возложенных на них обязанностей по проведению информационно-разъяснительных мероприятий среди коллективов работников и населения;</w:t>
      </w:r>
    </w:p>
    <w:p w:rsidR="00E902E0" w:rsidRDefault="00E902E0">
      <w:pPr>
        <w:pStyle w:val="underpoint"/>
      </w:pPr>
      <w:r>
        <w:t>9.2. взаимодействуют со средствами массовой информации по вопросам идеологической и информационной работы;</w:t>
      </w:r>
    </w:p>
    <w:p w:rsidR="00E902E0" w:rsidRDefault="00E902E0">
      <w:pPr>
        <w:pStyle w:val="underpoint"/>
      </w:pPr>
      <w:r>
        <w:t>9.3. обобщают заявления, предложения, жалобы граждан, высказанные во время проведения единых дней информирования населения;</w:t>
      </w:r>
    </w:p>
    <w:p w:rsidR="00E902E0" w:rsidRDefault="00E902E0">
      <w:pPr>
        <w:pStyle w:val="underpoint"/>
      </w:pPr>
      <w:r>
        <w:t>9.4. имеют право:</w:t>
      </w:r>
    </w:p>
    <w:p w:rsidR="00E902E0" w:rsidRDefault="00E902E0">
      <w:pPr>
        <w:pStyle w:val="newncpi"/>
      </w:pPr>
      <w:r>
        <w:t>получать от руководителей отраслевых и территориальных групп до первого числа месяца проведения мероприятий адаптированные для публичных выступлений тематические материалы к единым дням информирования населения;</w:t>
      </w:r>
    </w:p>
    <w:p w:rsidR="00E902E0" w:rsidRDefault="00E902E0">
      <w:pPr>
        <w:pStyle w:val="newncpi"/>
      </w:pPr>
      <w:r>
        <w:t>принимать участие в совещаниях и иных мероприятиях, проводимых министерствами (комитетами), облисполкомами, Минским горисполкомом, другими государственными органами, при рассмотрении вопросов, связанных с деятельностью отраслевых и территориальных информационно-пропагандистских групп.</w:t>
      </w:r>
    </w:p>
    <w:p w:rsidR="00E902E0" w:rsidRDefault="00E902E0">
      <w:pPr>
        <w:pStyle w:val="nonumheader"/>
      </w:pPr>
      <w:r>
        <w:t>Требования, предъявляемые к членам отраслевых и территориальных информационно-пропагандистских групп</w:t>
      </w:r>
    </w:p>
    <w:p w:rsidR="00E902E0" w:rsidRDefault="00E902E0">
      <w:pPr>
        <w:pStyle w:val="point"/>
      </w:pPr>
      <w:r>
        <w:t>10. Члены отраслевых и территориальных информационно-пропагандистских групп:</w:t>
      </w:r>
    </w:p>
    <w:p w:rsidR="00E902E0" w:rsidRDefault="00E902E0">
      <w:pPr>
        <w:pStyle w:val="newncpi"/>
      </w:pPr>
      <w:proofErr w:type="gramStart"/>
      <w:r>
        <w:t>должны знать основы идеологии белорусского государства, основные направления социально-экономического развития, внутренней и внешней политики Республики Беларусь, нормативные правовые акты, регламентирующие идеологическую и информационную деятельность в Республике Беларусь, основы трудового законодательства;</w:t>
      </w:r>
      <w:proofErr w:type="gramEnd"/>
    </w:p>
    <w:p w:rsidR="00E902E0" w:rsidRDefault="00E902E0">
      <w:pPr>
        <w:pStyle w:val="newncpi"/>
      </w:pPr>
      <w:r>
        <w:t>иметь высшее образование и опыт практической работы не менее одного года, обладать соответствующими качествами, позволяющими проводить пропагандистскую информационно-разъяснительную и воспитательную работу.</w:t>
      </w:r>
    </w:p>
    <w:p w:rsidR="00E902E0" w:rsidRDefault="00E902E0">
      <w:pPr>
        <w:pStyle w:val="newncpi"/>
      </w:pPr>
      <w:r>
        <w:t> </w:t>
      </w:r>
    </w:p>
    <w:p w:rsidR="0074251D" w:rsidRDefault="0074251D"/>
    <w:sectPr w:rsidR="0074251D" w:rsidSect="00E902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42" w:rsidRDefault="00526F42" w:rsidP="00E902E0">
      <w:pPr>
        <w:spacing w:after="0" w:line="240" w:lineRule="auto"/>
      </w:pPr>
      <w:r>
        <w:separator/>
      </w:r>
    </w:p>
  </w:endnote>
  <w:endnote w:type="continuationSeparator" w:id="0">
    <w:p w:rsidR="00526F42" w:rsidRDefault="00526F42" w:rsidP="00E9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E0" w:rsidRDefault="00E902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E0" w:rsidRDefault="00E902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E902E0" w:rsidTr="00E902E0">
      <w:tc>
        <w:tcPr>
          <w:tcW w:w="1800" w:type="dxa"/>
          <w:shd w:val="clear" w:color="auto" w:fill="auto"/>
          <w:vAlign w:val="center"/>
        </w:tcPr>
        <w:p w:rsidR="00E902E0" w:rsidRDefault="00E902E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383A3BE" wp14:editId="6C2D4F9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E902E0" w:rsidRDefault="00E902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902E0" w:rsidRDefault="00E902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06.11.2019</w:t>
          </w:r>
        </w:p>
        <w:p w:rsidR="00E902E0" w:rsidRPr="00E902E0" w:rsidRDefault="00E902E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902E0" w:rsidRDefault="00E902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42" w:rsidRDefault="00526F42" w:rsidP="00E902E0">
      <w:pPr>
        <w:spacing w:after="0" w:line="240" w:lineRule="auto"/>
      </w:pPr>
      <w:r>
        <w:separator/>
      </w:r>
    </w:p>
  </w:footnote>
  <w:footnote w:type="continuationSeparator" w:id="0">
    <w:p w:rsidR="00526F42" w:rsidRDefault="00526F42" w:rsidP="00E9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E0" w:rsidRDefault="00E902E0" w:rsidP="003634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02E0" w:rsidRDefault="00E902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E0" w:rsidRPr="00E902E0" w:rsidRDefault="00E902E0" w:rsidP="0036344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902E0">
      <w:rPr>
        <w:rStyle w:val="a7"/>
        <w:rFonts w:ascii="Times New Roman" w:hAnsi="Times New Roman" w:cs="Times New Roman"/>
        <w:sz w:val="24"/>
      </w:rPr>
      <w:fldChar w:fldCharType="begin"/>
    </w:r>
    <w:r w:rsidRPr="00E902E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902E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902E0">
      <w:rPr>
        <w:rStyle w:val="a7"/>
        <w:rFonts w:ascii="Times New Roman" w:hAnsi="Times New Roman" w:cs="Times New Roman"/>
        <w:sz w:val="24"/>
      </w:rPr>
      <w:fldChar w:fldCharType="end"/>
    </w:r>
  </w:p>
  <w:p w:rsidR="00E902E0" w:rsidRPr="00E902E0" w:rsidRDefault="00E902E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E0" w:rsidRDefault="00E902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E0"/>
    <w:rsid w:val="00526F42"/>
    <w:rsid w:val="0074251D"/>
    <w:rsid w:val="00E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02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902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902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E902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02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02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02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02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02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02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02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02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02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02E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2E0"/>
  </w:style>
  <w:style w:type="paragraph" w:styleId="a5">
    <w:name w:val="footer"/>
    <w:basedOn w:val="a"/>
    <w:link w:val="a6"/>
    <w:uiPriority w:val="99"/>
    <w:unhideWhenUsed/>
    <w:rsid w:val="00E9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E0"/>
  </w:style>
  <w:style w:type="character" w:styleId="a7">
    <w:name w:val="page number"/>
    <w:basedOn w:val="a0"/>
    <w:uiPriority w:val="99"/>
    <w:semiHidden/>
    <w:unhideWhenUsed/>
    <w:rsid w:val="00E902E0"/>
  </w:style>
  <w:style w:type="table" w:styleId="a8">
    <w:name w:val="Table Grid"/>
    <w:basedOn w:val="a1"/>
    <w:uiPriority w:val="59"/>
    <w:rsid w:val="00E9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02E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E902E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902E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E902E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02E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902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02E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02E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02E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02E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02E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02E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02E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902E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02E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9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2E0"/>
  </w:style>
  <w:style w:type="paragraph" w:styleId="a5">
    <w:name w:val="footer"/>
    <w:basedOn w:val="a"/>
    <w:link w:val="a6"/>
    <w:uiPriority w:val="99"/>
    <w:unhideWhenUsed/>
    <w:rsid w:val="00E9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2E0"/>
  </w:style>
  <w:style w:type="character" w:styleId="a7">
    <w:name w:val="page number"/>
    <w:basedOn w:val="a0"/>
    <w:uiPriority w:val="99"/>
    <w:semiHidden/>
    <w:unhideWhenUsed/>
    <w:rsid w:val="00E902E0"/>
  </w:style>
  <w:style w:type="table" w:styleId="a8">
    <w:name w:val="Table Grid"/>
    <w:basedOn w:val="a1"/>
    <w:uiPriority w:val="59"/>
    <w:rsid w:val="00E9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7542</Characters>
  <Application>Microsoft Office Word</Application>
  <DocSecurity>0</DocSecurity>
  <Lines>145</Lines>
  <Paragraphs>56</Paragraphs>
  <ScaleCrop>false</ScaleCrop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2019-11-06T05:22:00Z</dcterms:created>
  <dcterms:modified xsi:type="dcterms:W3CDTF">2019-11-06T05:23:00Z</dcterms:modified>
</cp:coreProperties>
</file>