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9EB9A" w14:textId="77777777" w:rsidR="00D63519" w:rsidRDefault="00D63519" w:rsidP="00D63519">
      <w:pPr>
        <w:spacing w:before="105" w:after="150"/>
        <w:rPr>
          <w:rFonts w:ascii="Helvetica" w:hAnsi="Helvetica" w:cs="Helvetica"/>
          <w:color w:val="333333"/>
          <w:sz w:val="45"/>
          <w:szCs w:val="45"/>
        </w:rPr>
      </w:pPr>
      <w:r>
        <w:rPr>
          <w:rFonts w:ascii="Helvetica" w:hAnsi="Helvetica" w:cs="Helvetica"/>
          <w:color w:val="333333"/>
          <w:sz w:val="45"/>
          <w:szCs w:val="45"/>
        </w:rPr>
        <w:t>Порядок обжалования административных решений</w:t>
      </w:r>
    </w:p>
    <w:p w14:paraId="10003064" w14:textId="77777777" w:rsidR="00D63519" w:rsidRDefault="00D63519" w:rsidP="00D63519">
      <w:pPr>
        <w:spacing w:after="1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Закон Республики Беларусь от 28 октября 2008 года №433-3 «Об основах административных процедур» (Извлечение)</w:t>
      </w:r>
    </w:p>
    <w:p w14:paraId="724D1DB4" w14:textId="77777777" w:rsidR="00D63519" w:rsidRDefault="00D63519" w:rsidP="00D63519">
      <w:pPr>
        <w:spacing w:after="1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Статья 30. Порядок обжалования административного решения</w:t>
      </w:r>
    </w:p>
    <w:p w14:paraId="13797722" w14:textId="77777777" w:rsidR="00D63519" w:rsidRDefault="00D63519" w:rsidP="00D63519">
      <w:pPr>
        <w:numPr>
          <w:ilvl w:val="0"/>
          <w:numId w:val="1"/>
        </w:numPr>
        <w:spacing w:before="60" w:after="60"/>
        <w:ind w:left="1020" w:right="225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Заинтересованное лицо и третье лицо обладают правом на обжалование административного решения в административном (внесудебном) порядке.</w:t>
      </w:r>
    </w:p>
    <w:p w14:paraId="35DC06D4" w14:textId="77777777" w:rsidR="00D63519" w:rsidRDefault="00D63519" w:rsidP="00D63519">
      <w:pPr>
        <w:numPr>
          <w:ilvl w:val="0"/>
          <w:numId w:val="1"/>
        </w:numPr>
        <w:spacing w:before="60" w:after="60"/>
        <w:ind w:left="1020" w:right="225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Административная жалоба направляется в вышестоящий государственный орган (вышестоящую организацию) либо в государственный орган, иную организацию,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(далее - орган, рассматривающий жалобу).</w:t>
      </w:r>
    </w:p>
    <w:p w14:paraId="54FEC4B0" w14:textId="77777777" w:rsidR="00D63519" w:rsidRDefault="00D63519" w:rsidP="00D63519">
      <w:pPr>
        <w:numPr>
          <w:ilvl w:val="0"/>
          <w:numId w:val="1"/>
        </w:numPr>
        <w:spacing w:before="60" w:after="60"/>
        <w:ind w:left="1020" w:right="225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Обжалование административного решения в судебном порядке осуществляется после обжалования такого решения в административном (внесудебном) порядке, если иной порядок обжалования не предусмотрен законодательными актами.</w:t>
      </w:r>
    </w:p>
    <w:p w14:paraId="4CCC6D54" w14:textId="77777777" w:rsidR="00D63519" w:rsidRDefault="00D63519" w:rsidP="00D63519">
      <w:pPr>
        <w:spacing w:after="1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отсутствия органа, рассматривающего жалобу, административное решение уполномоченного органа может быть обжаловано непосредственно в суд.</w:t>
      </w:r>
    </w:p>
    <w:p w14:paraId="598AFDBD" w14:textId="77777777" w:rsidR="00D63519" w:rsidRDefault="00D63519" w:rsidP="00D63519">
      <w:pPr>
        <w:spacing w:after="15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законодательством.</w:t>
      </w:r>
    </w:p>
    <w:p w14:paraId="4A820F89" w14:textId="77777777" w:rsidR="00405DCE" w:rsidRDefault="00405DCE"/>
    <w:sectPr w:rsidR="0040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F2F34"/>
    <w:multiLevelType w:val="multilevel"/>
    <w:tmpl w:val="21B4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19"/>
    <w:rsid w:val="00027E92"/>
    <w:rsid w:val="00310220"/>
    <w:rsid w:val="00405DCE"/>
    <w:rsid w:val="006649E2"/>
    <w:rsid w:val="00887E2B"/>
    <w:rsid w:val="008A0ADE"/>
    <w:rsid w:val="009736ED"/>
    <w:rsid w:val="00C046C3"/>
    <w:rsid w:val="00D63519"/>
    <w:rsid w:val="00E4751D"/>
    <w:rsid w:val="00FD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6716"/>
  <w15:chartTrackingRefBased/>
  <w15:docId w15:val="{06A96BAE-CC6F-40AA-A535-147D9A94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annd</dc:creator>
  <cp:keywords/>
  <dc:description/>
  <cp:lastModifiedBy>annd</cp:lastModifiedBy>
  <cp:revision>1</cp:revision>
  <dcterms:created xsi:type="dcterms:W3CDTF">2024-04-03T05:00:00Z</dcterms:created>
  <dcterms:modified xsi:type="dcterms:W3CDTF">2024-04-03T05:00:00Z</dcterms:modified>
</cp:coreProperties>
</file>