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9B" w:rsidRDefault="00165E9B" w:rsidP="00165E9B">
      <w:pPr>
        <w:pStyle w:val="a3"/>
        <w:shd w:val="clear" w:color="auto" w:fill="EFF3F6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Оценить качество работы </w:t>
      </w:r>
      <w:r w:rsidR="00362A25">
        <w:rPr>
          <w:rStyle w:val="a4"/>
          <w:rFonts w:ascii="Helvetica" w:hAnsi="Helvetica" w:cs="Helvetica"/>
          <w:color w:val="333333"/>
          <w:sz w:val="21"/>
          <w:szCs w:val="21"/>
        </w:rPr>
        <w:t>Могилевского обласного комитета природных ресурсов и охраны окружающей среды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 можно на портале рейтинговой оценки качества оказания услуг и административных процедур организациями Республики Беларусь (качество-услуг.бел)</w:t>
      </w:r>
    </w:p>
    <w:p w:rsidR="00165E9B" w:rsidRDefault="00165E9B" w:rsidP="00165E9B">
      <w:pPr>
        <w:pStyle w:val="a3"/>
        <w:shd w:val="clear" w:color="auto" w:fill="EFF3F6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обращаем внимание, что без предварительной регистрации и автори</w:t>
      </w:r>
      <w:bookmarkStart w:id="0" w:name="_GoBack"/>
      <w:bookmarkEnd w:id="0"/>
      <w:r>
        <w:rPr>
          <w:rStyle w:val="a5"/>
          <w:rFonts w:ascii="Helvetica" w:hAnsi="Helvetica" w:cs="Helvetica"/>
          <w:color w:val="333333"/>
          <w:sz w:val="21"/>
          <w:szCs w:val="21"/>
        </w:rPr>
        <w:t>зации на портале функция оценки недоступна</w:t>
      </w:r>
    </w:p>
    <w:p w:rsidR="005C2E27" w:rsidRDefault="00362A25">
      <w:r>
        <w:rPr>
          <w:noProof/>
          <w:lang w:eastAsia="ru-RU"/>
        </w:rPr>
        <w:drawing>
          <wp:inline distT="0" distB="0" distL="0" distR="0" wp14:anchorId="4BDEC169" wp14:editId="45E985A8">
            <wp:extent cx="5940425" cy="5900573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00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2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9B"/>
    <w:rsid w:val="0016342C"/>
    <w:rsid w:val="00165E9B"/>
    <w:rsid w:val="00362A25"/>
    <w:rsid w:val="005C2E27"/>
    <w:rsid w:val="00B8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5E9B"/>
    <w:rPr>
      <w:b/>
      <w:bCs/>
    </w:rPr>
  </w:style>
  <w:style w:type="character" w:styleId="a5">
    <w:name w:val="Emphasis"/>
    <w:basedOn w:val="a0"/>
    <w:uiPriority w:val="20"/>
    <w:qFormat/>
    <w:rsid w:val="00165E9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62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2A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5E9B"/>
    <w:rPr>
      <w:b/>
      <w:bCs/>
    </w:rPr>
  </w:style>
  <w:style w:type="character" w:styleId="a5">
    <w:name w:val="Emphasis"/>
    <w:basedOn w:val="a0"/>
    <w:uiPriority w:val="20"/>
    <w:qFormat/>
    <w:rsid w:val="00165E9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62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2A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2022-09-28T13:02:00Z</dcterms:created>
  <dcterms:modified xsi:type="dcterms:W3CDTF">2022-09-28T14:50:00Z</dcterms:modified>
</cp:coreProperties>
</file>