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81" w:rsidRPr="00504A81" w:rsidRDefault="00504A81" w:rsidP="00504A81">
      <w:pPr>
        <w:spacing w:after="0" w:line="240" w:lineRule="auto"/>
        <w:ind w:left="2835"/>
        <w:jc w:val="right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504A81">
        <w:rPr>
          <w:rFonts w:ascii="Times New Roman" w:eastAsiaTheme="minorHAnsi" w:hAnsi="Times New Roman"/>
          <w:b/>
          <w:sz w:val="18"/>
          <w:szCs w:val="18"/>
          <w:lang w:eastAsia="en-US"/>
        </w:rPr>
        <w:t>(пункт 6.3</w:t>
      </w:r>
      <w:r>
        <w:rPr>
          <w:rFonts w:ascii="Times New Roman" w:eastAsiaTheme="minorHAnsi" w:hAnsi="Times New Roman"/>
          <w:b/>
          <w:sz w:val="18"/>
          <w:szCs w:val="18"/>
          <w:lang w:eastAsia="en-US"/>
        </w:rPr>
        <w:t>5</w:t>
      </w:r>
      <w:r w:rsidRPr="00504A81">
        <w:rPr>
          <w:rFonts w:ascii="Times New Roman" w:eastAsiaTheme="minorHAnsi" w:hAnsi="Times New Roman"/>
          <w:b/>
          <w:sz w:val="18"/>
          <w:szCs w:val="18"/>
          <w:lang w:eastAsia="en-US"/>
        </w:rPr>
        <w:t>.1.  постановления от 24.09.2021 № 548)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/>
          <w:color w:val="000000"/>
          <w:sz w:val="16"/>
          <w:szCs w:val="16"/>
        </w:rPr>
      </w:pPr>
      <w:r w:rsidRPr="000B62D8">
        <w:rPr>
          <w:rFonts w:ascii="Times New Roman" w:hAnsi="Times New Roman"/>
          <w:color w:val="000000"/>
          <w:sz w:val="16"/>
          <w:szCs w:val="16"/>
        </w:rPr>
        <w:t>Приложение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/>
          <w:color w:val="000000"/>
          <w:sz w:val="16"/>
          <w:szCs w:val="16"/>
        </w:rPr>
      </w:pPr>
      <w:bookmarkStart w:id="0" w:name="78"/>
      <w:bookmarkEnd w:id="0"/>
      <w:r w:rsidRPr="000B62D8">
        <w:rPr>
          <w:rFonts w:ascii="Times New Roman" w:hAnsi="Times New Roman"/>
          <w:color w:val="000000"/>
          <w:sz w:val="16"/>
          <w:szCs w:val="16"/>
        </w:rPr>
        <w:t>к Регламенту административной процедуры,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/>
          <w:color w:val="000000"/>
          <w:sz w:val="16"/>
          <w:szCs w:val="16"/>
        </w:rPr>
      </w:pPr>
      <w:bookmarkStart w:id="1" w:name="144"/>
      <w:bookmarkEnd w:id="1"/>
      <w:r w:rsidRPr="000B62D8">
        <w:rPr>
          <w:rFonts w:ascii="Times New Roman" w:hAnsi="Times New Roman"/>
          <w:color w:val="000000"/>
          <w:sz w:val="16"/>
          <w:szCs w:val="16"/>
        </w:rPr>
        <w:t>осуществляемой в отношении субъектов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/>
          <w:color w:val="000000"/>
          <w:sz w:val="16"/>
          <w:szCs w:val="16"/>
        </w:rPr>
      </w:pPr>
      <w:bookmarkStart w:id="2" w:name="145"/>
      <w:bookmarkEnd w:id="2"/>
      <w:r w:rsidRPr="000B62D8">
        <w:rPr>
          <w:rFonts w:ascii="Times New Roman" w:hAnsi="Times New Roman"/>
          <w:color w:val="000000"/>
          <w:sz w:val="16"/>
          <w:szCs w:val="16"/>
        </w:rPr>
        <w:t>хозяйствования, по подпункту 6.35.1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/>
          <w:color w:val="000000"/>
          <w:sz w:val="16"/>
          <w:szCs w:val="16"/>
        </w:rPr>
      </w:pPr>
      <w:bookmarkStart w:id="3" w:name="146"/>
      <w:bookmarkEnd w:id="3"/>
      <w:r w:rsidRPr="000B62D8">
        <w:rPr>
          <w:rFonts w:ascii="Times New Roman" w:hAnsi="Times New Roman"/>
          <w:color w:val="000000"/>
          <w:sz w:val="16"/>
          <w:szCs w:val="16"/>
        </w:rPr>
        <w:t>"Получение заключения о возможности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/>
          <w:color w:val="000000"/>
          <w:sz w:val="16"/>
          <w:szCs w:val="16"/>
        </w:rPr>
      </w:pPr>
      <w:bookmarkStart w:id="4" w:name="147"/>
      <w:bookmarkEnd w:id="4"/>
      <w:r w:rsidRPr="000B62D8">
        <w:rPr>
          <w:rFonts w:ascii="Times New Roman" w:hAnsi="Times New Roman"/>
          <w:color w:val="000000"/>
          <w:sz w:val="16"/>
          <w:szCs w:val="16"/>
        </w:rPr>
        <w:t>уничтожения товара, предназначенного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/>
          <w:color w:val="000000"/>
          <w:sz w:val="16"/>
          <w:szCs w:val="16"/>
        </w:rPr>
      </w:pPr>
      <w:bookmarkStart w:id="5" w:name="148"/>
      <w:bookmarkEnd w:id="5"/>
      <w:r w:rsidRPr="000B62D8">
        <w:rPr>
          <w:rFonts w:ascii="Times New Roman" w:hAnsi="Times New Roman"/>
          <w:color w:val="000000"/>
          <w:sz w:val="16"/>
          <w:szCs w:val="16"/>
        </w:rPr>
        <w:t>для помещения под таможенную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/>
          <w:color w:val="000000"/>
          <w:sz w:val="16"/>
          <w:szCs w:val="16"/>
        </w:rPr>
      </w:pPr>
      <w:bookmarkStart w:id="6" w:name="149"/>
      <w:bookmarkEnd w:id="6"/>
      <w:r w:rsidRPr="000B62D8">
        <w:rPr>
          <w:rFonts w:ascii="Times New Roman" w:hAnsi="Times New Roman"/>
          <w:color w:val="000000"/>
          <w:sz w:val="16"/>
          <w:szCs w:val="16"/>
        </w:rPr>
        <w:t>процедуру уничтожения"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bookmarkStart w:id="7" w:name="152"/>
      <w:bookmarkEnd w:id="7"/>
      <w:r w:rsidRPr="000B62D8">
        <w:rPr>
          <w:rFonts w:ascii="Times New Roman" w:hAnsi="Times New Roman"/>
          <w:color w:val="000000"/>
          <w:sz w:val="16"/>
          <w:szCs w:val="16"/>
        </w:rPr>
        <w:t> 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bookmarkStart w:id="8" w:name="80"/>
      <w:bookmarkEnd w:id="8"/>
      <w:r w:rsidRPr="000B62D8">
        <w:rPr>
          <w:rFonts w:ascii="Times New Roman" w:hAnsi="Times New Roman"/>
          <w:color w:val="000000"/>
          <w:sz w:val="16"/>
          <w:szCs w:val="16"/>
        </w:rPr>
        <w:t>Форма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color w:val="000000"/>
        </w:rPr>
      </w:pPr>
      <w:bookmarkStart w:id="9" w:name="150"/>
      <w:bookmarkEnd w:id="9"/>
      <w:r w:rsidRPr="000B62D8">
        <w:rPr>
          <w:rFonts w:ascii="Times New Roman" w:hAnsi="Times New Roman"/>
          <w:color w:val="000000"/>
        </w:rPr>
        <w:t> 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  (наименование территориального орг</w:t>
      </w:r>
      <w:bookmarkStart w:id="10" w:name="_GoBack"/>
      <w:bookmarkEnd w:id="10"/>
      <w:r w:rsidRPr="000B62D8">
        <w:rPr>
          <w:rFonts w:ascii="Times New Roman" w:hAnsi="Times New Roman"/>
          <w:color w:val="000000"/>
          <w:sz w:val="20"/>
          <w:szCs w:val="20"/>
        </w:rPr>
        <w:t>ана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 Министерства природных ресурсов и охраны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окружающей среды)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 (полное наименование и место нахождения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юридического лица или фамилия,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собственное имя, отчество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(если таковое имеется), место жительства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 xml:space="preserve">                                      индивидуального предпринимателя)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 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B62D8">
        <w:rPr>
          <w:rFonts w:ascii="Times New Roman" w:hAnsi="Times New Roman"/>
          <w:b/>
          <w:bCs/>
          <w:color w:val="000000"/>
          <w:sz w:val="20"/>
          <w:szCs w:val="20"/>
        </w:rPr>
        <w:t>ЗАЯВЛЕНИЕ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 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Прошу    выдать   заключение   о   возможности   уничтожения   товара,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предназначенного   для   помещения  под  таможенную  процедуру  уничтожения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(наименование товара, количество,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масса нетто, брутто)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(способ уничтожения товара, позволяющий уничтожить товар)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(место уничтожения товара)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(срок уничтожения товара и обоснование установления такого срока)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Сведения  о  лице,  заинтересованном в уничтожении товара, предназначенного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для  помещения  под  таможенную  процедуру  уничтожения,  в  соответствии с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таможенной  процедурой  уничтожения  и  имеющем право выступать декларантом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этой   таможенной  процедуры  в  соответствии  с  регулирующими  таможенные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правоотношения  международными  договорами  и  актами,  составляющими право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Евразийского  экономического союза, и законодательством Республики Беларусь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о таможенном регулировании: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(учетный номер плательщика (при наличии) - для юридического лица,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индивидуального предпринимателя;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данные документа, удостоверяющего личность (серия (при наличии), номер,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дата выдачи,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наименование (код) государственного органа, его выдавшего,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идентификационный номер (при наличии))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для индивидуального предпринимателя)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Подлежат использованию: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(наименование и код отходов &lt;*&gt;, образующихся в результате уничтожения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товара, количество и масса, расчет-обоснование этого количества и массы)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(наименование и адрес места нахождения объекта по использованию отходов)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lastRenderedPageBreak/>
        <w:t>Подлежат обезвреживанию: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(наименование и код отходов &lt;*&gt;, образующихся в результате уничтожения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товара, количество и масса, расчет-обоснование этого количества и массы)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(наименование и адрес места нахождения объекта обезвреживания отходов)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Подлежат захоронению: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(наименование и код отходов &lt;*&gt;, образующихся в результате уничтожения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товара, количество и масса, расчет-обоснование этого количества и массы)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(наименование и адрес места нахождения объекта захоронения отходов)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 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_____________________________________ _______________ _____________________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(должность руководителя юридического     (подпись)     (инициалы, фамилия)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62D8">
        <w:rPr>
          <w:rFonts w:ascii="Times New Roman" w:hAnsi="Times New Roman"/>
          <w:color w:val="000000"/>
          <w:sz w:val="20"/>
          <w:szCs w:val="20"/>
        </w:rPr>
        <w:t>лица, индивидуальный предприниматель)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/>
          <w:color w:val="000000"/>
        </w:rPr>
      </w:pPr>
      <w:bookmarkStart w:id="11" w:name="128"/>
      <w:bookmarkEnd w:id="11"/>
      <w:r w:rsidRPr="000B62D8">
        <w:rPr>
          <w:rFonts w:ascii="Times New Roman" w:hAnsi="Times New Roman"/>
          <w:color w:val="000000"/>
        </w:rPr>
        <w:t> </w:t>
      </w:r>
    </w:p>
    <w:p w:rsidR="000B62D8" w:rsidRPr="000B62D8" w:rsidRDefault="000B62D8" w:rsidP="000B62D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" w:name="129"/>
      <w:bookmarkEnd w:id="12"/>
      <w:r w:rsidRPr="000B62D8">
        <w:rPr>
          <w:rFonts w:ascii="Times New Roman" w:hAnsi="Times New Roman"/>
          <w:color w:val="000000"/>
        </w:rPr>
        <w:t>--------------------------------</w:t>
      </w:r>
    </w:p>
    <w:p w:rsidR="008B4717" w:rsidRPr="000B62D8" w:rsidRDefault="000B62D8" w:rsidP="000B62D8">
      <w:pPr>
        <w:spacing w:after="0" w:line="240" w:lineRule="auto"/>
        <w:jc w:val="both"/>
        <w:rPr>
          <w:rFonts w:ascii="Times New Roman" w:hAnsi="Times New Roman"/>
        </w:rPr>
      </w:pPr>
      <w:bookmarkStart w:id="13" w:name="130"/>
      <w:bookmarkEnd w:id="13"/>
      <w:r w:rsidRPr="000B62D8">
        <w:rPr>
          <w:rFonts w:ascii="Times New Roman" w:hAnsi="Times New Roman"/>
          <w:color w:val="000000"/>
        </w:rPr>
        <w:t>&lt;*&gt; В соответствии с общегосударственным классификатором Республики Беларусь ОКРБ 021-2019 "Классификатор отходов, образующихся в Республике Беларусь", утвержденным постановлением Министерства природных ресурсов и охраны окружающей среды Республики Беларусь от 9 сентября 2019 г. N 3-Т.</w:t>
      </w:r>
    </w:p>
    <w:sectPr w:rsidR="008B4717" w:rsidRPr="000B62D8" w:rsidSect="000B62D8">
      <w:footerReference w:type="default" r:id="rId9"/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A0" w:rsidRDefault="005858A0" w:rsidP="00CC3EB1">
      <w:pPr>
        <w:spacing w:after="0" w:line="240" w:lineRule="auto"/>
      </w:pPr>
      <w:r>
        <w:separator/>
      </w:r>
    </w:p>
  </w:endnote>
  <w:endnote w:type="continuationSeparator" w:id="0">
    <w:p w:rsidR="005858A0" w:rsidRDefault="005858A0" w:rsidP="00CC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B1" w:rsidRPr="00CC3EB1" w:rsidRDefault="00CC3EB1" w:rsidP="00CC3EB1">
    <w:pPr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A0" w:rsidRDefault="005858A0" w:rsidP="00CC3EB1">
      <w:pPr>
        <w:spacing w:after="0" w:line="240" w:lineRule="auto"/>
      </w:pPr>
      <w:r>
        <w:separator/>
      </w:r>
    </w:p>
  </w:footnote>
  <w:footnote w:type="continuationSeparator" w:id="0">
    <w:p w:rsidR="005858A0" w:rsidRDefault="005858A0" w:rsidP="00CC3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31E"/>
    <w:multiLevelType w:val="hybridMultilevel"/>
    <w:tmpl w:val="CD98DEAE"/>
    <w:lvl w:ilvl="0" w:tplc="574A1F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C4474"/>
    <w:multiLevelType w:val="hybridMultilevel"/>
    <w:tmpl w:val="D772D2C6"/>
    <w:lvl w:ilvl="0" w:tplc="451007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804C3"/>
    <w:multiLevelType w:val="hybridMultilevel"/>
    <w:tmpl w:val="34AE4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B704F"/>
    <w:multiLevelType w:val="hybridMultilevel"/>
    <w:tmpl w:val="38FA6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8763F"/>
    <w:multiLevelType w:val="hybridMultilevel"/>
    <w:tmpl w:val="0D46A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F3"/>
    <w:rsid w:val="000B62D8"/>
    <w:rsid w:val="00111760"/>
    <w:rsid w:val="001160BF"/>
    <w:rsid w:val="0016342C"/>
    <w:rsid w:val="001C5C71"/>
    <w:rsid w:val="001F42F4"/>
    <w:rsid w:val="00235DF3"/>
    <w:rsid w:val="00395AE5"/>
    <w:rsid w:val="00504A81"/>
    <w:rsid w:val="005858A0"/>
    <w:rsid w:val="005A3A8E"/>
    <w:rsid w:val="005C2E27"/>
    <w:rsid w:val="00723BE9"/>
    <w:rsid w:val="007531AB"/>
    <w:rsid w:val="008B4717"/>
    <w:rsid w:val="00A73979"/>
    <w:rsid w:val="00BE481D"/>
    <w:rsid w:val="00CC3EB1"/>
    <w:rsid w:val="00D04D3A"/>
    <w:rsid w:val="00D32EF5"/>
    <w:rsid w:val="00DB12D7"/>
    <w:rsid w:val="00E35EA9"/>
    <w:rsid w:val="00E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C3EB1"/>
  </w:style>
  <w:style w:type="paragraph" w:styleId="a6">
    <w:name w:val="footer"/>
    <w:basedOn w:val="a"/>
    <w:link w:val="a7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C3EB1"/>
  </w:style>
  <w:style w:type="paragraph" w:styleId="a8">
    <w:name w:val="Balloon Text"/>
    <w:basedOn w:val="a"/>
    <w:link w:val="a9"/>
    <w:uiPriority w:val="99"/>
    <w:semiHidden/>
    <w:unhideWhenUsed/>
    <w:rsid w:val="00CC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EB1"/>
    <w:pPr>
      <w:ind w:left="720"/>
      <w:contextualSpacing/>
    </w:pPr>
    <w:rPr>
      <w:rFonts w:eastAsia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C3EB1"/>
  </w:style>
  <w:style w:type="paragraph" w:styleId="a6">
    <w:name w:val="footer"/>
    <w:basedOn w:val="a"/>
    <w:link w:val="a7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C3EB1"/>
  </w:style>
  <w:style w:type="paragraph" w:styleId="a8">
    <w:name w:val="Balloon Text"/>
    <w:basedOn w:val="a"/>
    <w:link w:val="a9"/>
    <w:uiPriority w:val="99"/>
    <w:semiHidden/>
    <w:unhideWhenUsed/>
    <w:rsid w:val="00CC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EB1"/>
    <w:pPr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A16B-EBCF-480E-9788-D531B0B2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2022-09-26T13:51:00Z</cp:lastPrinted>
  <dcterms:created xsi:type="dcterms:W3CDTF">2022-09-26T12:48:00Z</dcterms:created>
  <dcterms:modified xsi:type="dcterms:W3CDTF">2022-09-26T14:19:00Z</dcterms:modified>
</cp:coreProperties>
</file>