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9B" w:rsidRPr="00BD4FB6" w:rsidRDefault="0038279B" w:rsidP="00BD4FB6">
      <w:pPr>
        <w:pStyle w:val="s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D4FB6">
        <w:rPr>
          <w:rStyle w:val="s2"/>
          <w:color w:val="2D73B2"/>
          <w:sz w:val="30"/>
          <w:szCs w:val="30"/>
        </w:rPr>
        <w:t>Социальные льготы, права и гарантии, имеющиеся у сотрудников органов внутренних дел Республики Беларусь</w:t>
      </w:r>
    </w:p>
    <w:p w:rsidR="0038279B" w:rsidRPr="00BD4FB6" w:rsidRDefault="0038279B" w:rsidP="00BD4FB6">
      <w:pPr>
        <w:pStyle w:val="s5"/>
        <w:spacing w:before="165" w:beforeAutospacing="0" w:after="165" w:afterAutospacing="0" w:line="324" w:lineRule="atLeast"/>
        <w:ind w:firstLine="708"/>
        <w:jc w:val="both"/>
        <w:rPr>
          <w:color w:val="000000"/>
          <w:sz w:val="30"/>
          <w:szCs w:val="30"/>
        </w:rPr>
      </w:pPr>
      <w:proofErr w:type="spellStart"/>
      <w:r w:rsidRPr="00BD4FB6">
        <w:rPr>
          <w:rStyle w:val="bumpedfont20"/>
          <w:color w:val="000000"/>
          <w:sz w:val="30"/>
          <w:szCs w:val="30"/>
        </w:rPr>
        <w:t>Климовичский</w:t>
      </w:r>
      <w:proofErr w:type="spellEnd"/>
      <w:r w:rsidRPr="00BD4FB6">
        <w:rPr>
          <w:rStyle w:val="bumpedfont20"/>
          <w:color w:val="000000"/>
          <w:sz w:val="30"/>
          <w:szCs w:val="30"/>
        </w:rPr>
        <w:t xml:space="preserve"> отдел Департамента охраны МВД Республики Беларусь предлагает Вам сделать достойный выбор профессии — служба в органах внутренних дел.</w:t>
      </w:r>
    </w:p>
    <w:p w:rsidR="0038279B" w:rsidRPr="00BD4FB6" w:rsidRDefault="0038279B" w:rsidP="00BD4FB6">
      <w:pPr>
        <w:pStyle w:val="s5"/>
        <w:spacing w:before="165" w:beforeAutospacing="0" w:after="165" w:afterAutospacing="0" w:line="324" w:lineRule="atLeast"/>
        <w:ind w:firstLine="708"/>
        <w:jc w:val="both"/>
        <w:rPr>
          <w:color w:val="000000"/>
          <w:sz w:val="30"/>
          <w:szCs w:val="30"/>
        </w:rPr>
      </w:pPr>
      <w:r w:rsidRPr="00BD4FB6">
        <w:rPr>
          <w:rStyle w:val="bumpedfont20"/>
          <w:color w:val="000000"/>
          <w:sz w:val="30"/>
          <w:szCs w:val="30"/>
        </w:rPr>
        <w:t>Департамент охраны МВД Республики Беларусь проводит набор кандидатов на службу в органы внутренних дел в возрасте до 25 лет, прошедших срочную военную службу в рядах Вооруженных Сил Республики Беларусь и способных по своим моральным и деловым качествам, состоянию здоровья, уровню образования выполнять задачи, возложенные на органы внутренних дел.</w:t>
      </w:r>
    </w:p>
    <w:p w:rsidR="0038279B" w:rsidRPr="00BD4FB6" w:rsidRDefault="0038279B" w:rsidP="00BD4FB6">
      <w:pPr>
        <w:pStyle w:val="s5"/>
        <w:spacing w:before="165" w:beforeAutospacing="0" w:after="165" w:afterAutospacing="0" w:line="324" w:lineRule="atLeast"/>
        <w:ind w:firstLine="708"/>
        <w:jc w:val="both"/>
        <w:rPr>
          <w:color w:val="000000"/>
          <w:sz w:val="30"/>
          <w:szCs w:val="30"/>
        </w:rPr>
      </w:pPr>
      <w:r w:rsidRPr="00BD4FB6">
        <w:rPr>
          <w:rStyle w:val="bumpedfont20"/>
          <w:color w:val="000000"/>
          <w:sz w:val="30"/>
          <w:szCs w:val="30"/>
        </w:rPr>
        <w:t>Прием на службу граждан Республики Беларусь осуществляется на основании «Положения о прохождении службы в органах внутренних дел Республики Беларусь», утвержденного Указом Президента Республики Беларусь от 15 марта 2012 года № 133.</w:t>
      </w:r>
    </w:p>
    <w:p w:rsidR="0038279B" w:rsidRPr="00BD4FB6" w:rsidRDefault="0038279B" w:rsidP="00BD4FB6">
      <w:pPr>
        <w:pStyle w:val="s5"/>
        <w:spacing w:before="165" w:beforeAutospacing="0" w:after="165" w:afterAutospacing="0" w:line="324" w:lineRule="atLeast"/>
        <w:ind w:firstLine="708"/>
        <w:jc w:val="both"/>
        <w:rPr>
          <w:color w:val="000000"/>
          <w:sz w:val="30"/>
          <w:szCs w:val="30"/>
        </w:rPr>
      </w:pPr>
      <w:r w:rsidRPr="00BD4FB6">
        <w:rPr>
          <w:rStyle w:val="bumpedfont20"/>
          <w:color w:val="000000"/>
          <w:sz w:val="30"/>
          <w:szCs w:val="30"/>
        </w:rPr>
        <w:t>Личный состав подразделений Департамента охраны МВД Республики Беларусь несет службу по охране общественного порядка, личной и государственной собственности, предупреждению преступлений и своевременному их раскрытию, обеспечению безопасности людей, защите прав и законных интересов граждан.</w:t>
      </w:r>
    </w:p>
    <w:p w:rsidR="0038279B" w:rsidRPr="00BD4FB6" w:rsidRDefault="0038279B" w:rsidP="00BD4FB6">
      <w:pPr>
        <w:pStyle w:val="s5"/>
        <w:spacing w:before="165" w:beforeAutospacing="0" w:after="165" w:afterAutospacing="0" w:line="324" w:lineRule="atLeast"/>
        <w:ind w:firstLine="708"/>
        <w:jc w:val="both"/>
        <w:rPr>
          <w:color w:val="000000"/>
          <w:sz w:val="30"/>
          <w:szCs w:val="30"/>
        </w:rPr>
      </w:pPr>
      <w:r w:rsidRPr="00BD4FB6">
        <w:rPr>
          <w:rStyle w:val="bumpedfont20"/>
          <w:color w:val="000000"/>
          <w:sz w:val="30"/>
          <w:szCs w:val="30"/>
        </w:rPr>
        <w:t>Социальные гарантии и компенсации, предоставляемые сотрудникам органов внутренних дел:</w:t>
      </w:r>
      <w:r w:rsidRPr="00BD4FB6">
        <w:rPr>
          <w:color w:val="000000"/>
          <w:sz w:val="30"/>
          <w:szCs w:val="30"/>
        </w:rPr>
        <w:br/>
      </w:r>
      <w:r w:rsidRPr="00BD4FB6">
        <w:rPr>
          <w:rStyle w:val="bumpedfont20"/>
          <w:color w:val="000000"/>
          <w:sz w:val="30"/>
          <w:szCs w:val="30"/>
        </w:rPr>
        <w:t>— Обязательное государственное страхование, согласно ст.40 Закона Республики Беларусь от 17.07.2007 № 263-З «Об органах внутренних дел Республики Беларусь»;</w:t>
      </w:r>
      <w:r w:rsidRPr="00BD4FB6">
        <w:rPr>
          <w:color w:val="000000"/>
          <w:sz w:val="30"/>
          <w:szCs w:val="30"/>
        </w:rPr>
        <w:br/>
      </w:r>
      <w:r w:rsidRPr="00BD4FB6">
        <w:rPr>
          <w:rStyle w:val="bumpedfont20"/>
          <w:color w:val="000000"/>
          <w:sz w:val="30"/>
          <w:szCs w:val="30"/>
        </w:rPr>
        <w:t>— Пенсионное обеспечение, медицинское обслуживание, санаторно-курортное лечение и оздоровление,</w:t>
      </w:r>
      <w:r w:rsidRPr="00BD4FB6">
        <w:rPr>
          <w:rStyle w:val="apple-converted-space"/>
          <w:color w:val="000000"/>
          <w:sz w:val="30"/>
          <w:szCs w:val="30"/>
        </w:rPr>
        <w:t> </w:t>
      </w:r>
      <w:r w:rsidRPr="00BD4FB6">
        <w:rPr>
          <w:rStyle w:val="bumpedfont20"/>
          <w:color w:val="000000"/>
          <w:sz w:val="30"/>
          <w:szCs w:val="30"/>
        </w:rPr>
        <w:t>согласно ст.41 Закона Республики Беларусь от 17.07.2007 № 263-З «Об органах внутренних дел Республики Беларусь», Закона Республики Беларусь от 17.12.1992 № 2050 ХII «О пенсионном обеспечении военнослужащих, лиц начальствующего и рядового состава органов внутренних дел, Государственного комитета судебных экспертиз Республики Беларусь, Следственного комитета Республики Беларусь, органов и подразделений по чрезвычайным ситуациям и органов финансовых расследований»;</w:t>
      </w:r>
      <w:r w:rsidRPr="00BD4FB6">
        <w:rPr>
          <w:color w:val="000000"/>
          <w:sz w:val="30"/>
          <w:szCs w:val="30"/>
        </w:rPr>
        <w:br/>
      </w:r>
      <w:r w:rsidRPr="00BD4FB6">
        <w:rPr>
          <w:rStyle w:val="bumpedfont20"/>
          <w:color w:val="000000"/>
          <w:sz w:val="30"/>
          <w:szCs w:val="30"/>
        </w:rPr>
        <w:t xml:space="preserve">— Выплата единовременного денежного вознаграждения при заключении второго (последующих) контракта либо продлении </w:t>
      </w:r>
      <w:r w:rsidRPr="00BD4FB6">
        <w:rPr>
          <w:rStyle w:val="bumpedfont20"/>
          <w:color w:val="000000"/>
          <w:sz w:val="30"/>
          <w:szCs w:val="30"/>
        </w:rPr>
        <w:lastRenderedPageBreak/>
        <w:t>контракта на новый срок в следующих размерах: 10 базовых окладов — для заключивших (продливших) контракт от 3 до 5 лет; 35 базовых окладов — для заключивших (продливших) контракт на 5 лет, согласно пункта 1 Указа Президента Республики Беларусь от 17.08.2015 № 355 «О мерах стимулирования военнослужащих и сотрудников военизированных организаций»</w:t>
      </w:r>
      <w:r w:rsidRPr="00BD4FB6">
        <w:rPr>
          <w:color w:val="000000"/>
          <w:sz w:val="30"/>
          <w:szCs w:val="30"/>
        </w:rPr>
        <w:br/>
      </w:r>
      <w:r w:rsidRPr="00BD4FB6">
        <w:rPr>
          <w:rStyle w:val="bumpedfont20"/>
          <w:color w:val="000000"/>
          <w:sz w:val="30"/>
          <w:szCs w:val="30"/>
        </w:rPr>
        <w:t>— Отпуск с сохранением денежного довольствия в связи с получением среднего специального, высшего образования в заочной форме обучения, согласно пунктов 124 и 147 Положения о прохождении службы в органах внутренних дел Республики Беларусь, утвержденного Указом Президента Республики Беларусь от 15.03.2012 № 133;</w:t>
      </w:r>
      <w:r w:rsidRPr="00BD4FB6">
        <w:rPr>
          <w:color w:val="000000"/>
          <w:sz w:val="30"/>
          <w:szCs w:val="30"/>
        </w:rPr>
        <w:br/>
      </w:r>
      <w:r w:rsidRPr="00BD4FB6">
        <w:rPr>
          <w:rStyle w:val="bumpedfont20"/>
          <w:color w:val="000000"/>
          <w:sz w:val="30"/>
          <w:szCs w:val="30"/>
        </w:rPr>
        <w:t>— Обеспечение форменным обмундированием, а также другие гарантии и компенсации согласно законодательству.</w:t>
      </w:r>
    </w:p>
    <w:p w:rsidR="00BD4FB6" w:rsidRPr="008E6158" w:rsidRDefault="00BD4FB6" w:rsidP="00BD4FB6">
      <w:pPr>
        <w:pStyle w:val="s8"/>
        <w:spacing w:before="0" w:beforeAutospacing="0" w:after="0" w:afterAutospacing="0" w:line="324" w:lineRule="atLeast"/>
        <w:ind w:left="3180" w:firstLine="525"/>
        <w:jc w:val="both"/>
        <w:rPr>
          <w:color w:val="000000"/>
          <w:sz w:val="30"/>
          <w:szCs w:val="30"/>
        </w:rPr>
      </w:pPr>
      <w:r w:rsidRPr="008E6158">
        <w:rPr>
          <w:rStyle w:val="bumpedfont15"/>
          <w:color w:val="000000"/>
          <w:sz w:val="30"/>
          <w:szCs w:val="30"/>
        </w:rPr>
        <w:t>Виталий Николаевич</w:t>
      </w:r>
      <w:r w:rsidRPr="008E6158">
        <w:rPr>
          <w:rStyle w:val="apple-converted-space"/>
          <w:color w:val="000000"/>
          <w:sz w:val="30"/>
          <w:szCs w:val="30"/>
        </w:rPr>
        <w:t> </w:t>
      </w:r>
      <w:r w:rsidRPr="008E6158">
        <w:rPr>
          <w:rStyle w:val="bumpedfont15"/>
          <w:color w:val="000000"/>
          <w:sz w:val="30"/>
          <w:szCs w:val="30"/>
        </w:rPr>
        <w:t>Евдокимов</w:t>
      </w:r>
    </w:p>
    <w:p w:rsidR="00BD4FB6" w:rsidRPr="008E6158" w:rsidRDefault="00BD4FB6" w:rsidP="00BD4FB6">
      <w:pPr>
        <w:pStyle w:val="s9"/>
        <w:spacing w:before="0" w:beforeAutospacing="0" w:after="0" w:afterAutospacing="0" w:line="324" w:lineRule="atLeast"/>
        <w:ind w:left="3180"/>
        <w:jc w:val="both"/>
        <w:rPr>
          <w:color w:val="000000"/>
          <w:sz w:val="30"/>
          <w:szCs w:val="30"/>
        </w:rPr>
      </w:pPr>
      <w:r w:rsidRPr="008E6158">
        <w:rPr>
          <w:rStyle w:val="bumpedfont15"/>
          <w:color w:val="000000"/>
          <w:sz w:val="30"/>
          <w:szCs w:val="30"/>
        </w:rPr>
        <w:t>   </w:t>
      </w:r>
      <w:r w:rsidRPr="008E6158">
        <w:rPr>
          <w:color w:val="000000"/>
          <w:sz w:val="30"/>
          <w:szCs w:val="30"/>
        </w:rPr>
        <w:t>​</w:t>
      </w:r>
      <w:r>
        <w:rPr>
          <w:color w:val="000000"/>
          <w:sz w:val="30"/>
          <w:szCs w:val="30"/>
        </w:rPr>
        <w:tab/>
      </w:r>
      <w:bookmarkStart w:id="0" w:name="_GoBack"/>
      <w:bookmarkEnd w:id="0"/>
      <w:r w:rsidRPr="008E6158">
        <w:rPr>
          <w:rStyle w:val="bumpedfont15"/>
          <w:color w:val="000000"/>
          <w:sz w:val="30"/>
          <w:szCs w:val="30"/>
        </w:rPr>
        <w:t>Начальник</w:t>
      </w:r>
      <w:r w:rsidRPr="008E6158">
        <w:rPr>
          <w:rStyle w:val="apple-converted-space"/>
          <w:color w:val="000000"/>
          <w:sz w:val="30"/>
          <w:szCs w:val="30"/>
        </w:rPr>
        <w:t> </w:t>
      </w:r>
      <w:proofErr w:type="spellStart"/>
      <w:r w:rsidRPr="008E6158">
        <w:rPr>
          <w:rStyle w:val="bumpedfont15"/>
          <w:color w:val="000000"/>
          <w:sz w:val="30"/>
          <w:szCs w:val="30"/>
        </w:rPr>
        <w:t>Климовичского</w:t>
      </w:r>
      <w:proofErr w:type="spellEnd"/>
      <w:r w:rsidRPr="008E6158">
        <w:rPr>
          <w:rStyle w:val="apple-converted-space"/>
          <w:color w:val="000000"/>
          <w:sz w:val="30"/>
          <w:szCs w:val="30"/>
        </w:rPr>
        <w:t> </w:t>
      </w:r>
      <w:r w:rsidRPr="008E6158">
        <w:rPr>
          <w:rStyle w:val="bumpedfont15"/>
          <w:color w:val="000000"/>
          <w:sz w:val="30"/>
          <w:szCs w:val="30"/>
        </w:rPr>
        <w:t>отдела</w:t>
      </w:r>
    </w:p>
    <w:p w:rsidR="0038279B" w:rsidRPr="00BD4FB6" w:rsidRDefault="0038279B" w:rsidP="00BD4FB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8279B" w:rsidRPr="00BD4FB6" w:rsidSect="006F6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79B"/>
    <w:rsid w:val="0038279B"/>
    <w:rsid w:val="006F6846"/>
    <w:rsid w:val="00B80180"/>
    <w:rsid w:val="00B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3827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279B"/>
  </w:style>
  <w:style w:type="paragraph" w:customStyle="1" w:styleId="s5">
    <w:name w:val="s5"/>
    <w:basedOn w:val="a"/>
    <w:rsid w:val="003827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38279B"/>
  </w:style>
  <w:style w:type="character" w:customStyle="1" w:styleId="apple-converted-space">
    <w:name w:val="apple-converted-space"/>
    <w:basedOn w:val="a0"/>
    <w:rsid w:val="0038279B"/>
  </w:style>
  <w:style w:type="character" w:customStyle="1" w:styleId="bumpedfont15">
    <w:name w:val="bumpedfont15"/>
    <w:basedOn w:val="a0"/>
    <w:rsid w:val="00BD4FB6"/>
  </w:style>
  <w:style w:type="paragraph" w:customStyle="1" w:styleId="s8">
    <w:name w:val="s8"/>
    <w:basedOn w:val="a"/>
    <w:rsid w:val="00BD4F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BD4F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3827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279B"/>
  </w:style>
  <w:style w:type="paragraph" w:customStyle="1" w:styleId="s5">
    <w:name w:val="s5"/>
    <w:basedOn w:val="a"/>
    <w:rsid w:val="003827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38279B"/>
  </w:style>
  <w:style w:type="character" w:customStyle="1" w:styleId="apple-converted-space">
    <w:name w:val="apple-converted-space"/>
    <w:basedOn w:val="a0"/>
    <w:rsid w:val="0038279B"/>
  </w:style>
  <w:style w:type="character" w:customStyle="1" w:styleId="bumpedfont15">
    <w:name w:val="bumpedfont15"/>
    <w:basedOn w:val="a0"/>
    <w:rsid w:val="00BD4FB6"/>
  </w:style>
  <w:style w:type="paragraph" w:customStyle="1" w:styleId="s8">
    <w:name w:val="s8"/>
    <w:basedOn w:val="a"/>
    <w:rsid w:val="00BD4F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BD4F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Тамуленис</dc:creator>
  <cp:lastModifiedBy>Admin</cp:lastModifiedBy>
  <cp:revision>2</cp:revision>
  <dcterms:created xsi:type="dcterms:W3CDTF">2022-03-16T05:23:00Z</dcterms:created>
  <dcterms:modified xsi:type="dcterms:W3CDTF">2022-03-16T05:23:00Z</dcterms:modified>
</cp:coreProperties>
</file>