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1F5F" w14:textId="738FDDED" w:rsidR="00280A24" w:rsidRDefault="0002189C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Сокращены виды деятельности, при осуществлении которых индивидуальные предприниматели могут уплачивать единый налог</w:t>
      </w:r>
      <w:r w:rsidR="002541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2023 году </w:t>
      </w:r>
    </w:p>
    <w:p w14:paraId="307E5660" w14:textId="79C45E03" w:rsidR="00280A24" w:rsidRDefault="00280A24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9788EF2" w14:textId="087F4EA6" w:rsidR="0002189C" w:rsidRPr="001919EE" w:rsidRDefault="00280A24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2023 г. </w:t>
      </w:r>
      <w:r w:rsidR="0002189C">
        <w:rPr>
          <w:rFonts w:ascii="Times New Roman" w:hAnsi="Times New Roman" w:cs="Times New Roman"/>
          <w:sz w:val="30"/>
          <w:szCs w:val="30"/>
        </w:rPr>
        <w:t>с</w:t>
      </w:r>
      <w:r w:rsidR="0002189C" w:rsidRPr="001919EE">
        <w:rPr>
          <w:rFonts w:ascii="Times New Roman" w:hAnsi="Times New Roman" w:cs="Times New Roman"/>
          <w:sz w:val="30"/>
          <w:szCs w:val="30"/>
        </w:rPr>
        <w:t>окращена сфера применения индивидуальными предпринимателями единого налога с индивидуальных предпринимателей и иных физических лиц (далее – единый налог).</w:t>
      </w:r>
    </w:p>
    <w:p w14:paraId="71109601" w14:textId="77777777" w:rsidR="0002189C" w:rsidRPr="001919EE" w:rsidRDefault="0002189C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19EE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1919EE">
        <w:rPr>
          <w:rFonts w:ascii="Times New Roman" w:hAnsi="Times New Roman" w:cs="Times New Roman"/>
          <w:sz w:val="30"/>
          <w:szCs w:val="30"/>
        </w:rPr>
        <w:t>: из сферы единого налога исключены следующие виды деятельности:</w:t>
      </w:r>
    </w:p>
    <w:p w14:paraId="24579821" w14:textId="77777777" w:rsidR="0002189C" w:rsidRPr="001919EE" w:rsidRDefault="0002189C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техническое обслуживание и ремонт автомобилей, техническое обслуживание и ремонт мотоциклов; техническое обслуживание и ремонт мотороллеров и мопедов;</w:t>
      </w:r>
    </w:p>
    <w:p w14:paraId="4F73F5E4" w14:textId="77777777" w:rsidR="0002189C" w:rsidRPr="001919EE" w:rsidRDefault="0002189C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услуги по восстановлению резиновых шин и покрышек, услуги по диагностированию транспортных средств, буксировка транспортных средств, оказание технической помощи в пути;</w:t>
      </w:r>
    </w:p>
    <w:p w14:paraId="2EAD05BE" w14:textId="77777777" w:rsidR="0002189C" w:rsidRPr="001919EE" w:rsidRDefault="0002189C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предоставление услуг парикмахерскими и салонами красоты; услуги по нанесению татуировки, нательной живописи, перманентного макияжа, услуги по пирсингу;</w:t>
      </w:r>
    </w:p>
    <w:p w14:paraId="3EC222AA" w14:textId="77777777" w:rsidR="0002189C" w:rsidRPr="001919EE" w:rsidRDefault="0002189C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деятельность грузового речного транспорта, деятельность грузового автомобильного транспорта; деятельность по перегону, перевозке, доставке из-за границы (за границу) автомототранспортных средств;</w:t>
      </w:r>
    </w:p>
    <w:p w14:paraId="38B8A907" w14:textId="77777777" w:rsidR="0002189C" w:rsidRPr="001919EE" w:rsidRDefault="0002189C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строительство зданий, специальные строительные работы; бурение водяных скважин, пропитки древесины, производство деревянных строительных конструкций и столярных изделий, включая монтаж и установку изделий собственного производства, производство из пластмассы и поливинилхлорида дверных полотен и коробок, окон и оконных коробок, жалюзи, включая монтаж и установку изделий собственного производства;</w:t>
      </w:r>
    </w:p>
    <w:p w14:paraId="1F394025" w14:textId="77777777" w:rsidR="0002189C" w:rsidRPr="001919EE" w:rsidRDefault="0002189C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медицинская, в том числе стоматологическая, практика, прочая деятельности по охране здоровья;</w:t>
      </w:r>
    </w:p>
    <w:p w14:paraId="725E93AB" w14:textId="77777777" w:rsidR="0002189C" w:rsidRPr="001919EE" w:rsidRDefault="0002189C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деятельность по чистке и уборке, деятельность, способствующая выращиванию сельскохозяйственных культур и разведению животных, предоставление социальных услуг без обеспечения проживания; репетиторство, стирки и глаженье постельного белья и других вещей в домашних хозяйствах граждан, закупка продуктов, мытьё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трав, уборка озелененной территории от листьев, скошенной травы и мусора, предоставление индивидуальных услуг с помощью автоматов для измерения роста, веса, предоставление услуг по содержанию домашних животных, дрессировке и уходу за ними;</w:t>
      </w:r>
    </w:p>
    <w:p w14:paraId="31540B39" w14:textId="660FA760" w:rsidR="0002189C" w:rsidRDefault="0002189C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 xml:space="preserve">сдача в аренду (субаренду), наем жилых помещений, садовых домиков, дач, </w:t>
      </w:r>
      <w:proofErr w:type="spellStart"/>
      <w:r w:rsidRPr="001919EE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1919EE">
        <w:rPr>
          <w:rFonts w:ascii="Times New Roman" w:hAnsi="Times New Roman" w:cs="Times New Roman"/>
          <w:sz w:val="30"/>
          <w:szCs w:val="30"/>
        </w:rPr>
        <w:t>-мест (кроме предоставления мест для краткосрочного проживания)</w:t>
      </w:r>
      <w:r w:rsidR="00EE0535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019502FE" w14:textId="22B79622" w:rsidR="00EE0535" w:rsidRPr="001919EE" w:rsidRDefault="00EE0535" w:rsidP="00021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E0535">
        <w:rPr>
          <w:rFonts w:ascii="Times New Roman" w:hAnsi="Times New Roman" w:cs="Times New Roman"/>
        </w:rPr>
        <w:t xml:space="preserve">- </w:t>
      </w:r>
      <w:r w:rsidRPr="00EE0535">
        <w:rPr>
          <w:rFonts w:ascii="Times New Roman" w:hAnsi="Times New Roman" w:cs="Times New Roman"/>
          <w:sz w:val="30"/>
          <w:szCs w:val="30"/>
        </w:rPr>
        <w:t>вид</w:t>
      </w:r>
      <w:r w:rsidRPr="00EE0535">
        <w:rPr>
          <w:rFonts w:ascii="Times New Roman" w:hAnsi="Times New Roman" w:cs="Times New Roman"/>
          <w:sz w:val="30"/>
          <w:szCs w:val="30"/>
        </w:rPr>
        <w:t>ы</w:t>
      </w:r>
      <w:r w:rsidRPr="00EE0535">
        <w:rPr>
          <w:rFonts w:ascii="Times New Roman" w:hAnsi="Times New Roman" w:cs="Times New Roman"/>
          <w:sz w:val="30"/>
          <w:szCs w:val="30"/>
        </w:rPr>
        <w:t xml:space="preserve"> деятельности, поименованны</w:t>
      </w:r>
      <w:r w:rsidRPr="00EE0535">
        <w:rPr>
          <w:rFonts w:ascii="Times New Roman" w:hAnsi="Times New Roman" w:cs="Times New Roman"/>
          <w:sz w:val="30"/>
          <w:szCs w:val="30"/>
        </w:rPr>
        <w:t>е</w:t>
      </w:r>
      <w:r w:rsidRPr="00EE0535">
        <w:rPr>
          <w:rFonts w:ascii="Times New Roman" w:hAnsi="Times New Roman" w:cs="Times New Roman"/>
          <w:sz w:val="30"/>
          <w:szCs w:val="30"/>
        </w:rPr>
        <w:t xml:space="preserve"> в подпункте 3.1 пункта 3 статьи 337 </w:t>
      </w:r>
      <w:r w:rsidRPr="00EE0535">
        <w:rPr>
          <w:rFonts w:ascii="Times New Roman" w:hAnsi="Times New Roman" w:cs="Times New Roman"/>
          <w:sz w:val="30"/>
          <w:szCs w:val="30"/>
        </w:rPr>
        <w:t>Налогового кодекса Республики Беларусь</w:t>
      </w:r>
      <w:r w:rsidRPr="00EE0535">
        <w:rPr>
          <w:rFonts w:ascii="Times New Roman" w:hAnsi="Times New Roman" w:cs="Times New Roman"/>
          <w:sz w:val="30"/>
          <w:szCs w:val="30"/>
        </w:rPr>
        <w:t>.</w:t>
      </w: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9D014" w14:textId="77777777" w:rsidR="009146A2" w:rsidRDefault="009146A2" w:rsidP="003E6FB6">
      <w:pPr>
        <w:spacing w:after="0" w:line="240" w:lineRule="auto"/>
      </w:pPr>
      <w:r>
        <w:separator/>
      </w:r>
    </w:p>
  </w:endnote>
  <w:endnote w:type="continuationSeparator" w:id="0">
    <w:p w14:paraId="126F97A3" w14:textId="77777777" w:rsidR="009146A2" w:rsidRDefault="009146A2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A8B78" w14:textId="77777777" w:rsidR="009146A2" w:rsidRDefault="009146A2" w:rsidP="003E6FB6">
      <w:pPr>
        <w:spacing w:after="0" w:line="240" w:lineRule="auto"/>
      </w:pPr>
      <w:r>
        <w:separator/>
      </w:r>
    </w:p>
  </w:footnote>
  <w:footnote w:type="continuationSeparator" w:id="0">
    <w:p w14:paraId="75255DD1" w14:textId="77777777" w:rsidR="009146A2" w:rsidRDefault="009146A2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972F2"/>
    <w:multiLevelType w:val="multilevel"/>
    <w:tmpl w:val="F05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89C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B6447"/>
    <w:rsid w:val="000C5755"/>
    <w:rsid w:val="000D4706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19EE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41AC"/>
    <w:rsid w:val="002557CC"/>
    <w:rsid w:val="002722A1"/>
    <w:rsid w:val="00273E38"/>
    <w:rsid w:val="00280A24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1370E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46A2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9F7D0B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0535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EE0535"/>
  </w:style>
  <w:style w:type="character" w:customStyle="1" w:styleId="fake-non-breaking-space">
    <w:name w:val="fake-non-breaking-space"/>
    <w:basedOn w:val="a0"/>
    <w:rsid w:val="00EE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48</cp:revision>
  <cp:lastPrinted>2023-01-06T08:29:00Z</cp:lastPrinted>
  <dcterms:created xsi:type="dcterms:W3CDTF">2021-06-16T07:37:00Z</dcterms:created>
  <dcterms:modified xsi:type="dcterms:W3CDTF">2023-01-10T05:27:00Z</dcterms:modified>
</cp:coreProperties>
</file>