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18ED6F" w14:textId="77777777" w:rsidR="003A7BA1" w:rsidRDefault="003A7BA1" w:rsidP="00087612">
      <w:pPr>
        <w:spacing w:after="0" w:line="240" w:lineRule="auto"/>
        <w:ind w:firstLine="708"/>
        <w:jc w:val="both"/>
        <w:rPr>
          <w:rFonts w:ascii="Times New Roman" w:eastAsia="Times New Roman" w:hAnsi="Times New Roman" w:cs="Times New Roman"/>
          <w:b/>
          <w:bCs/>
          <w:sz w:val="30"/>
          <w:szCs w:val="30"/>
          <w:lang w:eastAsia="ru-RU"/>
        </w:rPr>
      </w:pPr>
    </w:p>
    <w:p w14:paraId="710DDDFD" w14:textId="1288105C" w:rsidR="003A7BA1" w:rsidRDefault="003A7BA1" w:rsidP="003A7BA1">
      <w:pPr>
        <w:spacing w:after="0" w:line="240" w:lineRule="auto"/>
        <w:ind w:firstLine="708"/>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 xml:space="preserve">Инспекция МНС по Могилевской области информирует об изменениях </w:t>
      </w:r>
      <w:r w:rsidRPr="009418E3">
        <w:rPr>
          <w:rFonts w:ascii="Times New Roman" w:eastAsia="Times New Roman" w:hAnsi="Times New Roman" w:cs="Times New Roman"/>
          <w:b/>
          <w:bCs/>
          <w:sz w:val="30"/>
          <w:szCs w:val="30"/>
          <w:lang w:eastAsia="ru-RU"/>
        </w:rPr>
        <w:t>в части исчисления и уплаты налог</w:t>
      </w:r>
      <w:r>
        <w:rPr>
          <w:rFonts w:ascii="Times New Roman" w:eastAsia="Times New Roman" w:hAnsi="Times New Roman" w:cs="Times New Roman"/>
          <w:b/>
          <w:bCs/>
          <w:sz w:val="30"/>
          <w:szCs w:val="30"/>
          <w:lang w:eastAsia="ru-RU"/>
        </w:rPr>
        <w:t>ов индивидуальными предпринимателями в связи с изменениями в Налоговый кодекс Республики Беларусь с 1 января 2023 года.</w:t>
      </w:r>
      <w:r w:rsidRPr="003E18A4">
        <w:rPr>
          <w:rFonts w:ascii="Times New Roman" w:eastAsia="Times New Roman" w:hAnsi="Times New Roman" w:cs="Times New Roman"/>
          <w:b/>
          <w:bCs/>
          <w:sz w:val="30"/>
          <w:szCs w:val="30"/>
          <w:lang w:eastAsia="ru-RU"/>
        </w:rPr>
        <w:t xml:space="preserve"> </w:t>
      </w:r>
    </w:p>
    <w:p w14:paraId="1E7BCCDD" w14:textId="77777777" w:rsidR="003A7BA1" w:rsidRDefault="003A7BA1" w:rsidP="001919EE">
      <w:pPr>
        <w:spacing w:after="0" w:line="240" w:lineRule="auto"/>
        <w:ind w:firstLine="708"/>
        <w:jc w:val="both"/>
        <w:rPr>
          <w:rFonts w:ascii="Times New Roman" w:hAnsi="Times New Roman" w:cs="Times New Roman"/>
          <w:sz w:val="30"/>
          <w:szCs w:val="30"/>
        </w:rPr>
      </w:pPr>
    </w:p>
    <w:p w14:paraId="29AA5CC7" w14:textId="5561A821"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С 1 января 2023 г. индивидуальные предприниматели утрачивают право применять упрощенную систему налогообложения.</w:t>
      </w:r>
    </w:p>
    <w:p w14:paraId="07B61776"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Сокращена сфера применения индивидуальными предпринимателями единого налога с индивидуальных предпринимателей и иных физических лиц (далее – единый налог).</w:t>
      </w:r>
    </w:p>
    <w:p w14:paraId="6FAEC32F" w14:textId="77777777" w:rsidR="001919EE" w:rsidRPr="001919EE" w:rsidRDefault="001919EE" w:rsidP="001919EE">
      <w:pPr>
        <w:spacing w:after="0" w:line="240" w:lineRule="auto"/>
        <w:ind w:firstLine="708"/>
        <w:jc w:val="both"/>
        <w:rPr>
          <w:rFonts w:ascii="Times New Roman" w:hAnsi="Times New Roman" w:cs="Times New Roman"/>
          <w:sz w:val="30"/>
          <w:szCs w:val="30"/>
        </w:rPr>
      </w:pPr>
      <w:proofErr w:type="spellStart"/>
      <w:r w:rsidRPr="001919EE">
        <w:rPr>
          <w:rFonts w:ascii="Times New Roman" w:hAnsi="Times New Roman" w:cs="Times New Roman"/>
          <w:sz w:val="30"/>
          <w:szCs w:val="30"/>
        </w:rPr>
        <w:t>Справочно</w:t>
      </w:r>
      <w:proofErr w:type="spellEnd"/>
      <w:r w:rsidRPr="001919EE">
        <w:rPr>
          <w:rFonts w:ascii="Times New Roman" w:hAnsi="Times New Roman" w:cs="Times New Roman"/>
          <w:sz w:val="30"/>
          <w:szCs w:val="30"/>
        </w:rPr>
        <w:t>: из сферы единого налога исключены следующие виды деятельности:</w:t>
      </w:r>
    </w:p>
    <w:p w14:paraId="1E82E08E" w14:textId="2A187F3A"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техническое обслуживание и ремонт автомобилей, техническое обслуживание и ремонт мотоциклов; техническое обслуживание и ремонт мотороллеров и мопедов;</w:t>
      </w:r>
    </w:p>
    <w:p w14:paraId="1DED7271" w14:textId="07330431"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услуги по восстановлению резиновых шин и покрышек, услуги по диагностированию транспортных средств, буксировка транспортных средств, оказание технической помощи в пути;</w:t>
      </w:r>
    </w:p>
    <w:p w14:paraId="394C1E23" w14:textId="39FAA1D5"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предоставление услуг парикмахерскими и салонами красоты; услуги по нанесению татуировки, нательной живописи, перманентного макияжа, услуги по пирсингу;</w:t>
      </w:r>
    </w:p>
    <w:p w14:paraId="382CEA53" w14:textId="4E530378"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деятельность грузового речного транспорта, деятельность грузового автомобильного транспорта; деятельность по перегону, перевозке, доставке из-за границы (за границу) автомототранспортных средств;</w:t>
      </w:r>
    </w:p>
    <w:p w14:paraId="2E26422D" w14:textId="1197AA5E"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строительство зданий, специальные строительные работы; бурение водяных скважин, пропитки древесины, производство деревянных строительных конструкций и столярных изделий, включая монтаж и установку изделий собственного производства, производство из пластмассы и поливинилхлорида дверных полотен и коробок, окон и оконных коробок, жалюзи, включая монтаж и установку изделий собственного производства;</w:t>
      </w:r>
    </w:p>
    <w:p w14:paraId="0CC591E4" w14:textId="51E08089"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медицинская, в том числе стоматологическая, практика, прочая деятельности по охране здоровья;</w:t>
      </w:r>
    </w:p>
    <w:p w14:paraId="127A8DA1" w14:textId="710B9357" w:rsidR="001919EE" w:rsidRP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 xml:space="preserve">деятельность по чистке и уборке, деятельность, способствующая выращиванию сельскохозяйственных культур и разведению животных, предоставление социальных услуг без обеспечения проживания; репетиторство, стирки и глаженье постельного белья и других вещей в домашних хозяйствах граждан, закупка продуктов, мытьё посуды и приготовление пищи в домашних хозяйствах граждан, внесение платы из средств обслуживаемого лица за пользование жилым помещением и жилищно-коммунальные услуги, кошение трав, уборка озелененной </w:t>
      </w:r>
      <w:r w:rsidRPr="001919EE">
        <w:rPr>
          <w:rFonts w:ascii="Times New Roman" w:hAnsi="Times New Roman" w:cs="Times New Roman"/>
          <w:sz w:val="30"/>
          <w:szCs w:val="30"/>
        </w:rPr>
        <w:lastRenderedPageBreak/>
        <w:t>территории от листьев, скошенной травы и мусора, предоставление индивидуальных услуг с помощью автоматов для измерения роста, веса, предоставление услуг по содержанию домашних животных, дрессировке и уходу за ними;</w:t>
      </w:r>
    </w:p>
    <w:p w14:paraId="02981D01" w14:textId="6C361573" w:rsidR="001919EE" w:rsidRDefault="001919EE" w:rsidP="001919E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 </w:t>
      </w:r>
      <w:r w:rsidRPr="001919EE">
        <w:rPr>
          <w:rFonts w:ascii="Times New Roman" w:hAnsi="Times New Roman" w:cs="Times New Roman"/>
          <w:sz w:val="30"/>
          <w:szCs w:val="30"/>
        </w:rPr>
        <w:t xml:space="preserve">сдача в аренду (субаренду), наем жилых помещений, садовых домиков, дач, </w:t>
      </w:r>
      <w:proofErr w:type="spellStart"/>
      <w:r w:rsidRPr="001919EE">
        <w:rPr>
          <w:rFonts w:ascii="Times New Roman" w:hAnsi="Times New Roman" w:cs="Times New Roman"/>
          <w:sz w:val="30"/>
          <w:szCs w:val="30"/>
        </w:rPr>
        <w:t>машино</w:t>
      </w:r>
      <w:proofErr w:type="spellEnd"/>
      <w:r w:rsidRPr="001919EE">
        <w:rPr>
          <w:rFonts w:ascii="Times New Roman" w:hAnsi="Times New Roman" w:cs="Times New Roman"/>
          <w:sz w:val="30"/>
          <w:szCs w:val="30"/>
        </w:rPr>
        <w:t>-мест (кроме предоставления мест для краткосрочного проживания)</w:t>
      </w:r>
      <w:r w:rsidR="00807988">
        <w:rPr>
          <w:rFonts w:ascii="Times New Roman" w:hAnsi="Times New Roman" w:cs="Times New Roman"/>
          <w:sz w:val="30"/>
          <w:szCs w:val="30"/>
        </w:rPr>
        <w:t>;</w:t>
      </w:r>
    </w:p>
    <w:p w14:paraId="71E1D5EF" w14:textId="4396EB06" w:rsidR="00807988" w:rsidRPr="001919EE" w:rsidRDefault="00807988" w:rsidP="001919EE">
      <w:pPr>
        <w:spacing w:after="0" w:line="240" w:lineRule="auto"/>
        <w:ind w:firstLine="708"/>
        <w:jc w:val="both"/>
        <w:rPr>
          <w:rFonts w:ascii="Times New Roman" w:hAnsi="Times New Roman" w:cs="Times New Roman"/>
          <w:sz w:val="30"/>
          <w:szCs w:val="30"/>
        </w:rPr>
      </w:pPr>
      <w:r w:rsidRPr="00807988">
        <w:rPr>
          <w:rFonts w:ascii="Times New Roman" w:hAnsi="Times New Roman" w:cs="Times New Roman"/>
          <w:sz w:val="30"/>
          <w:szCs w:val="30"/>
        </w:rPr>
        <w:t>- в</w:t>
      </w:r>
      <w:r w:rsidRPr="00807988">
        <w:rPr>
          <w:rFonts w:ascii="Times New Roman" w:hAnsi="Times New Roman" w:cs="Times New Roman"/>
          <w:sz w:val="30"/>
          <w:szCs w:val="30"/>
        </w:rPr>
        <w:t>ид</w:t>
      </w:r>
      <w:r w:rsidRPr="00807988">
        <w:rPr>
          <w:rFonts w:ascii="Times New Roman" w:hAnsi="Times New Roman" w:cs="Times New Roman"/>
          <w:sz w:val="30"/>
          <w:szCs w:val="30"/>
        </w:rPr>
        <w:t>ы</w:t>
      </w:r>
      <w:r w:rsidRPr="00807988">
        <w:rPr>
          <w:rFonts w:ascii="Times New Roman" w:hAnsi="Times New Roman" w:cs="Times New Roman"/>
          <w:sz w:val="30"/>
          <w:szCs w:val="30"/>
        </w:rPr>
        <w:t xml:space="preserve"> деятельности, поименованны</w:t>
      </w:r>
      <w:r w:rsidRPr="00807988">
        <w:rPr>
          <w:rFonts w:ascii="Times New Roman" w:hAnsi="Times New Roman" w:cs="Times New Roman"/>
          <w:sz w:val="30"/>
          <w:szCs w:val="30"/>
        </w:rPr>
        <w:t>е</w:t>
      </w:r>
      <w:r w:rsidRPr="00807988">
        <w:rPr>
          <w:rFonts w:ascii="Times New Roman" w:hAnsi="Times New Roman" w:cs="Times New Roman"/>
          <w:sz w:val="30"/>
          <w:szCs w:val="30"/>
        </w:rPr>
        <w:t xml:space="preserve"> в подпункте 3.1 пункта 3 статьи 337 </w:t>
      </w:r>
      <w:r w:rsidRPr="00807988">
        <w:rPr>
          <w:rFonts w:ascii="Times New Roman" w:hAnsi="Times New Roman" w:cs="Times New Roman"/>
          <w:sz w:val="30"/>
          <w:szCs w:val="30"/>
        </w:rPr>
        <w:t>Налогового кодекса</w:t>
      </w:r>
      <w:r w:rsidRPr="00807988">
        <w:rPr>
          <w:rFonts w:ascii="Times New Roman" w:hAnsi="Times New Roman" w:cs="Times New Roman"/>
          <w:sz w:val="30"/>
          <w:szCs w:val="30"/>
        </w:rPr>
        <w:t>.</w:t>
      </w:r>
    </w:p>
    <w:p w14:paraId="209D55BB"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Для индивидуальных предпринимателей, осуществляющих деятельность по предоставлению мест для краткосрочного проживания, установлена обязанность применять систему единого налога без права перехода на иной режим налогообложения в отношении данной деятельности. При этом закреплено, что при выявлении, в том числе в ходе последующего этапа камеральной проверки, впервые фактов предоставления индивидуальным предпринимателем квартиры, жилого дома, садового домика, дачи для краткосрочного проживания без исчисления и уплаты единого налога, такой налог исчисляется исходя из налоговой базы и ставок налога, установленных в населенном пункте, в котором осуществляется деятельность, а при выявлении повторных фактов — с применением коэффициента 5.</w:t>
      </w:r>
    </w:p>
    <w:p w14:paraId="4EEE9A69"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Увеличен размер ставок единого налога, установленный в приложении 24 к Налоговому кодексу Республики Беларусь (далее – Налоговый кодекс).</w:t>
      </w:r>
    </w:p>
    <w:p w14:paraId="32A696D2"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Новые ставки единого налога применяются при исчислении суммы единого налога, срок уплаты которого наступает после 30 января 2023 г. Исчисление единого налога за январь 2023 г. производится по старым ставкам единого налога, предусмотренным приложением 24 к Налоговому кодексу в редакции, действовавшей по 31 декабря 2022 г. (часть третья пункта 8 статьи 5 Закона).</w:t>
      </w:r>
    </w:p>
    <w:p w14:paraId="3BF4C69D"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Индивидуальные предприниматели, которые утратили право на применение единого налога в связи с сокращением сферы единого налога, но при этом представят налоговую декларацию (расчет) по единому налогу (далее – налоговая декларация) за первый квартал 2023 года, в срок не позднее 31.01.2023 вносят соответствующие изменения в такую декларацию и представляют ее в налоговый орган.</w:t>
      </w:r>
    </w:p>
    <w:p w14:paraId="38744416"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 xml:space="preserve">Индивидуальные предприниматели, которые с 01.01.2023 продолжат применение единого налога, но при этом представят налоговую декларацию за первый квартал 2023 года с исчисленным единым налогом за январь-март 2023 года по старым ставкам, в срок не позднее 31.01.2023 вносят соответствующие изменения в такую декларацию (исчисляют </w:t>
      </w:r>
      <w:r w:rsidRPr="001919EE">
        <w:rPr>
          <w:rFonts w:ascii="Times New Roman" w:hAnsi="Times New Roman" w:cs="Times New Roman"/>
          <w:sz w:val="30"/>
          <w:szCs w:val="30"/>
        </w:rPr>
        <w:lastRenderedPageBreak/>
        <w:t>единый налог за февраль-март 2023 года по новым ставкам) и представляют ее в налоговый орган.</w:t>
      </w:r>
    </w:p>
    <w:p w14:paraId="5F64CBAB"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Индивидуальные предприниматели, осуществляющие в первом квартале 2023 года деятельность по предоставлению мест для краткосрочного проживания, обязаны в срок не позднее 31.01.2023 представить в налоговый орган налоговую декларацию (расчет) по единому налогу за первый квартал 2023 года и произвести уплату единого налога: за январь 2023 года по старым ставкам - в срок не позднее 01.02.2023, за февраль и за март 2023 года по новым ставкам – в сроки, установленные пунктом 1 статьи 343 Налогового кодекса).</w:t>
      </w:r>
    </w:p>
    <w:p w14:paraId="38E64A7E" w14:textId="77777777" w:rsidR="001919EE" w:rsidRPr="001919EE" w:rsidRDefault="001919EE" w:rsidP="001919EE">
      <w:pPr>
        <w:spacing w:after="0" w:line="240" w:lineRule="auto"/>
        <w:ind w:firstLine="708"/>
        <w:jc w:val="both"/>
        <w:rPr>
          <w:rFonts w:ascii="Times New Roman" w:hAnsi="Times New Roman" w:cs="Times New Roman"/>
          <w:sz w:val="30"/>
          <w:szCs w:val="30"/>
        </w:rPr>
      </w:pPr>
      <w:r w:rsidRPr="001919EE">
        <w:rPr>
          <w:rFonts w:ascii="Times New Roman" w:hAnsi="Times New Roman" w:cs="Times New Roman"/>
          <w:sz w:val="30"/>
          <w:szCs w:val="30"/>
        </w:rPr>
        <w:t>Для индивидуальных предпринимателей-плательщиков подоходного налога с физических лиц (далее – подоходный налог) с 1 января 2023 г. увеличена с 16 до 20 процентов ставка подоходного налога в отношении доходов, полученных индивидуальными предпринимателями от осуществления предпринимательской деятельности. Одновременно сохранено право индивидуальных предпринимателей вместо подсчета документально подтвержденных расходов определять расходы по нормативу в размере 20 процентов от общей суммы подлежащих налогообложению доходов.</w:t>
      </w:r>
    </w:p>
    <w:p w14:paraId="6F137CEE" w14:textId="7F222695" w:rsidR="004A73E3" w:rsidRPr="00A340C1" w:rsidRDefault="00EC6464" w:rsidP="00A340C1">
      <w:pPr>
        <w:pStyle w:val="ae"/>
        <w:spacing w:before="0" w:beforeAutospacing="0" w:after="225" w:afterAutospacing="0"/>
        <w:jc w:val="right"/>
        <w:rPr>
          <w:sz w:val="30"/>
          <w:szCs w:val="30"/>
        </w:rPr>
      </w:pPr>
      <w:r w:rsidRPr="00C917C9">
        <w:rPr>
          <w:sz w:val="30"/>
          <w:szCs w:val="30"/>
        </w:rPr>
        <w:t>Пресс-центр инспекции МНС</w:t>
      </w:r>
      <w:r w:rsidRPr="00C917C9">
        <w:rPr>
          <w:sz w:val="30"/>
          <w:szCs w:val="30"/>
        </w:rPr>
        <w:br/>
        <w:t>Республики Беларусь</w:t>
      </w:r>
      <w:r w:rsidRPr="00C917C9">
        <w:rPr>
          <w:sz w:val="30"/>
          <w:szCs w:val="30"/>
        </w:rPr>
        <w:br/>
        <w:t>по Могилевской области</w:t>
      </w:r>
      <w:r w:rsidRPr="00C917C9">
        <w:rPr>
          <w:sz w:val="30"/>
          <w:szCs w:val="30"/>
        </w:rPr>
        <w:br/>
        <w:t>тел.: 29 40 61</w:t>
      </w:r>
    </w:p>
    <w:p w14:paraId="22B08834" w14:textId="77777777" w:rsidR="00EC6464" w:rsidRPr="003145C3" w:rsidRDefault="00EC6464" w:rsidP="003145C3"/>
    <w:sectPr w:rsidR="00EC6464" w:rsidRPr="003145C3" w:rsidSect="00A340C1">
      <w:headerReference w:type="default" r:id="rId8"/>
      <w:pgSz w:w="11906" w:h="16838"/>
      <w:pgMar w:top="1077" w:right="510" w:bottom="1077" w:left="1644"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79DD4" w14:textId="77777777" w:rsidR="00A12469" w:rsidRDefault="00A12469" w:rsidP="003E6FB6">
      <w:pPr>
        <w:spacing w:after="0" w:line="240" w:lineRule="auto"/>
      </w:pPr>
      <w:r>
        <w:separator/>
      </w:r>
    </w:p>
  </w:endnote>
  <w:endnote w:type="continuationSeparator" w:id="0">
    <w:p w14:paraId="4E7148F2" w14:textId="77777777" w:rsidR="00A12469" w:rsidRDefault="00A12469" w:rsidP="003E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065829" w14:textId="77777777" w:rsidR="00A12469" w:rsidRDefault="00A12469" w:rsidP="003E6FB6">
      <w:pPr>
        <w:spacing w:after="0" w:line="240" w:lineRule="auto"/>
      </w:pPr>
      <w:r>
        <w:separator/>
      </w:r>
    </w:p>
  </w:footnote>
  <w:footnote w:type="continuationSeparator" w:id="0">
    <w:p w14:paraId="0715BA3C" w14:textId="77777777" w:rsidR="00A12469" w:rsidRDefault="00A12469" w:rsidP="003E6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5B5BD" w14:textId="77777777" w:rsidR="00395C2C" w:rsidRDefault="00395C2C">
    <w:pPr>
      <w:pStyle w:val="a8"/>
      <w:jc w:val="right"/>
    </w:pPr>
  </w:p>
  <w:p w14:paraId="692A13C9" w14:textId="77777777" w:rsidR="00395C2C" w:rsidRDefault="00395C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66CC1"/>
    <w:multiLevelType w:val="hybridMultilevel"/>
    <w:tmpl w:val="818449A0"/>
    <w:lvl w:ilvl="0" w:tplc="0419000F">
      <w:start w:val="1"/>
      <w:numFmt w:val="decimal"/>
      <w:lvlText w:val="%1."/>
      <w:lvlJc w:val="left"/>
      <w:pPr>
        <w:ind w:left="36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 w15:restartNumberingAfterBreak="0">
    <w:nsid w:val="0C6074C4"/>
    <w:multiLevelType w:val="multilevel"/>
    <w:tmpl w:val="9F4E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1C49D3"/>
    <w:multiLevelType w:val="multilevel"/>
    <w:tmpl w:val="B3E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D3A06"/>
    <w:multiLevelType w:val="multilevel"/>
    <w:tmpl w:val="8B8A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24B06"/>
    <w:multiLevelType w:val="multilevel"/>
    <w:tmpl w:val="DD8E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206E6"/>
    <w:multiLevelType w:val="hybridMultilevel"/>
    <w:tmpl w:val="C5028B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1525B69"/>
    <w:multiLevelType w:val="multilevel"/>
    <w:tmpl w:val="160A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0635F7"/>
    <w:multiLevelType w:val="hybridMultilevel"/>
    <w:tmpl w:val="F710B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0D08EA"/>
    <w:multiLevelType w:val="multilevel"/>
    <w:tmpl w:val="6CA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E75263"/>
    <w:multiLevelType w:val="hybridMultilevel"/>
    <w:tmpl w:val="D1D2F92A"/>
    <w:lvl w:ilvl="0" w:tplc="DA00BA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0D97F76"/>
    <w:multiLevelType w:val="multilevel"/>
    <w:tmpl w:val="4CE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86B99"/>
    <w:multiLevelType w:val="multilevel"/>
    <w:tmpl w:val="27E4A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077A3D"/>
    <w:multiLevelType w:val="multilevel"/>
    <w:tmpl w:val="738E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C02E6"/>
    <w:multiLevelType w:val="multilevel"/>
    <w:tmpl w:val="DB84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705428"/>
    <w:multiLevelType w:val="multilevel"/>
    <w:tmpl w:val="844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724B4"/>
    <w:multiLevelType w:val="multilevel"/>
    <w:tmpl w:val="899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4328ED"/>
    <w:multiLevelType w:val="multilevel"/>
    <w:tmpl w:val="AAA8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4935D1"/>
    <w:multiLevelType w:val="multilevel"/>
    <w:tmpl w:val="A524E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972F2"/>
    <w:multiLevelType w:val="multilevel"/>
    <w:tmpl w:val="F056A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766144"/>
    <w:multiLevelType w:val="multilevel"/>
    <w:tmpl w:val="5A74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192296"/>
    <w:multiLevelType w:val="hybridMultilevel"/>
    <w:tmpl w:val="F9664D70"/>
    <w:lvl w:ilvl="0" w:tplc="0419000F">
      <w:start w:val="1"/>
      <w:numFmt w:val="decimal"/>
      <w:lvlText w:val="%1."/>
      <w:lvlJc w:val="left"/>
      <w:pPr>
        <w:ind w:left="1070"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num w:numId="1">
    <w:abstractNumId w:val="5"/>
  </w:num>
  <w:num w:numId="2">
    <w:abstractNumId w:val="7"/>
  </w:num>
  <w:num w:numId="3">
    <w:abstractNumId w:val="20"/>
  </w:num>
  <w:num w:numId="4">
    <w:abstractNumId w:val="0"/>
  </w:num>
  <w:num w:numId="5">
    <w:abstractNumId w:val="9"/>
  </w:num>
  <w:num w:numId="6">
    <w:abstractNumId w:val="14"/>
  </w:num>
  <w:num w:numId="7">
    <w:abstractNumId w:val="1"/>
  </w:num>
  <w:num w:numId="8">
    <w:abstractNumId w:val="17"/>
  </w:num>
  <w:num w:numId="9">
    <w:abstractNumId w:val="13"/>
  </w:num>
  <w:num w:numId="10">
    <w:abstractNumId w:val="19"/>
  </w:num>
  <w:num w:numId="11">
    <w:abstractNumId w:val="3"/>
  </w:num>
  <w:num w:numId="12">
    <w:abstractNumId w:val="15"/>
  </w:num>
  <w:num w:numId="13">
    <w:abstractNumId w:val="2"/>
  </w:num>
  <w:num w:numId="14">
    <w:abstractNumId w:val="16"/>
  </w:num>
  <w:num w:numId="15">
    <w:abstractNumId w:val="4"/>
  </w:num>
  <w:num w:numId="16">
    <w:abstractNumId w:val="11"/>
  </w:num>
  <w:num w:numId="17">
    <w:abstractNumId w:val="6"/>
  </w:num>
  <w:num w:numId="18">
    <w:abstractNumId w:val="10"/>
  </w:num>
  <w:num w:numId="19">
    <w:abstractNumId w:val="8"/>
  </w:num>
  <w:num w:numId="20">
    <w:abstractNumId w:val="1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00A"/>
    <w:rsid w:val="00003409"/>
    <w:rsid w:val="00011F1D"/>
    <w:rsid w:val="000162C9"/>
    <w:rsid w:val="00021DC1"/>
    <w:rsid w:val="000226A0"/>
    <w:rsid w:val="000237F6"/>
    <w:rsid w:val="00026431"/>
    <w:rsid w:val="000332EC"/>
    <w:rsid w:val="000353DD"/>
    <w:rsid w:val="000376D1"/>
    <w:rsid w:val="00046F78"/>
    <w:rsid w:val="00047B79"/>
    <w:rsid w:val="00057B65"/>
    <w:rsid w:val="00074919"/>
    <w:rsid w:val="00080BE4"/>
    <w:rsid w:val="0008199F"/>
    <w:rsid w:val="00087612"/>
    <w:rsid w:val="00091820"/>
    <w:rsid w:val="00094CBD"/>
    <w:rsid w:val="00095188"/>
    <w:rsid w:val="00095BB5"/>
    <w:rsid w:val="000A15A9"/>
    <w:rsid w:val="000A7735"/>
    <w:rsid w:val="000B0725"/>
    <w:rsid w:val="000B2CE2"/>
    <w:rsid w:val="000B59CA"/>
    <w:rsid w:val="000B6447"/>
    <w:rsid w:val="000C5755"/>
    <w:rsid w:val="000E61B8"/>
    <w:rsid w:val="000E6B22"/>
    <w:rsid w:val="000E7594"/>
    <w:rsid w:val="000F19BE"/>
    <w:rsid w:val="000F621D"/>
    <w:rsid w:val="00100833"/>
    <w:rsid w:val="00113B8E"/>
    <w:rsid w:val="00117B33"/>
    <w:rsid w:val="001243A3"/>
    <w:rsid w:val="00127F92"/>
    <w:rsid w:val="0013099E"/>
    <w:rsid w:val="00130FF7"/>
    <w:rsid w:val="0014241F"/>
    <w:rsid w:val="00151631"/>
    <w:rsid w:val="001518AC"/>
    <w:rsid w:val="00160470"/>
    <w:rsid w:val="00160B97"/>
    <w:rsid w:val="00173263"/>
    <w:rsid w:val="001732CD"/>
    <w:rsid w:val="0017378C"/>
    <w:rsid w:val="00173F71"/>
    <w:rsid w:val="00191057"/>
    <w:rsid w:val="001919EE"/>
    <w:rsid w:val="00193722"/>
    <w:rsid w:val="0019585A"/>
    <w:rsid w:val="0019587F"/>
    <w:rsid w:val="00195A6E"/>
    <w:rsid w:val="00197982"/>
    <w:rsid w:val="001A1D05"/>
    <w:rsid w:val="001A6C35"/>
    <w:rsid w:val="001B1360"/>
    <w:rsid w:val="001B5A3A"/>
    <w:rsid w:val="001C1E45"/>
    <w:rsid w:val="001C2E31"/>
    <w:rsid w:val="001C3B25"/>
    <w:rsid w:val="001C5C09"/>
    <w:rsid w:val="001C6E2C"/>
    <w:rsid w:val="001D0492"/>
    <w:rsid w:val="001E2582"/>
    <w:rsid w:val="001E5896"/>
    <w:rsid w:val="001F1D29"/>
    <w:rsid w:val="001F5D5B"/>
    <w:rsid w:val="00202DC8"/>
    <w:rsid w:val="00204DCC"/>
    <w:rsid w:val="00204FF9"/>
    <w:rsid w:val="00212B53"/>
    <w:rsid w:val="00217558"/>
    <w:rsid w:val="00220585"/>
    <w:rsid w:val="0022490C"/>
    <w:rsid w:val="0023015C"/>
    <w:rsid w:val="0023046C"/>
    <w:rsid w:val="002307A5"/>
    <w:rsid w:val="002335AF"/>
    <w:rsid w:val="00237D01"/>
    <w:rsid w:val="002426AF"/>
    <w:rsid w:val="0024277C"/>
    <w:rsid w:val="00242ED5"/>
    <w:rsid w:val="00245182"/>
    <w:rsid w:val="0025114E"/>
    <w:rsid w:val="00252C07"/>
    <w:rsid w:val="002557CC"/>
    <w:rsid w:val="002722A1"/>
    <w:rsid w:val="00273E38"/>
    <w:rsid w:val="0028448C"/>
    <w:rsid w:val="00286D96"/>
    <w:rsid w:val="00295527"/>
    <w:rsid w:val="00296B7A"/>
    <w:rsid w:val="002A384A"/>
    <w:rsid w:val="002A5604"/>
    <w:rsid w:val="002A66ED"/>
    <w:rsid w:val="002A68D9"/>
    <w:rsid w:val="002B277B"/>
    <w:rsid w:val="002B4179"/>
    <w:rsid w:val="002B4A83"/>
    <w:rsid w:val="002B4EBD"/>
    <w:rsid w:val="002B6E9B"/>
    <w:rsid w:val="002C1F60"/>
    <w:rsid w:val="002C21C9"/>
    <w:rsid w:val="002C273D"/>
    <w:rsid w:val="002C2A03"/>
    <w:rsid w:val="002C6CF7"/>
    <w:rsid w:val="002D1E12"/>
    <w:rsid w:val="002D2F0E"/>
    <w:rsid w:val="002D5577"/>
    <w:rsid w:val="002D714A"/>
    <w:rsid w:val="002E37B4"/>
    <w:rsid w:val="002E3CED"/>
    <w:rsid w:val="002E5543"/>
    <w:rsid w:val="002F20BE"/>
    <w:rsid w:val="002F5638"/>
    <w:rsid w:val="002F5B7B"/>
    <w:rsid w:val="002F7C1B"/>
    <w:rsid w:val="00301024"/>
    <w:rsid w:val="003035E6"/>
    <w:rsid w:val="003043FC"/>
    <w:rsid w:val="003145C3"/>
    <w:rsid w:val="00326196"/>
    <w:rsid w:val="0034093C"/>
    <w:rsid w:val="00341275"/>
    <w:rsid w:val="00342383"/>
    <w:rsid w:val="00350B52"/>
    <w:rsid w:val="00354A3E"/>
    <w:rsid w:val="0035682E"/>
    <w:rsid w:val="00360199"/>
    <w:rsid w:val="0036078E"/>
    <w:rsid w:val="003624EE"/>
    <w:rsid w:val="003706D6"/>
    <w:rsid w:val="00372711"/>
    <w:rsid w:val="003779E2"/>
    <w:rsid w:val="00377E2E"/>
    <w:rsid w:val="003811FD"/>
    <w:rsid w:val="00393C81"/>
    <w:rsid w:val="00393DE2"/>
    <w:rsid w:val="00395700"/>
    <w:rsid w:val="00395738"/>
    <w:rsid w:val="00395C2C"/>
    <w:rsid w:val="003A237B"/>
    <w:rsid w:val="003A4421"/>
    <w:rsid w:val="003A7823"/>
    <w:rsid w:val="003A7BA1"/>
    <w:rsid w:val="003B0821"/>
    <w:rsid w:val="003B225E"/>
    <w:rsid w:val="003B5328"/>
    <w:rsid w:val="003C04C1"/>
    <w:rsid w:val="003C64EA"/>
    <w:rsid w:val="003C73FB"/>
    <w:rsid w:val="003D27A3"/>
    <w:rsid w:val="003D7B74"/>
    <w:rsid w:val="003E2B6E"/>
    <w:rsid w:val="003E6FB6"/>
    <w:rsid w:val="003F36E7"/>
    <w:rsid w:val="003F75D9"/>
    <w:rsid w:val="004007F4"/>
    <w:rsid w:val="00406193"/>
    <w:rsid w:val="004104C5"/>
    <w:rsid w:val="00412F53"/>
    <w:rsid w:val="00413354"/>
    <w:rsid w:val="00413C32"/>
    <w:rsid w:val="00414A35"/>
    <w:rsid w:val="0041732A"/>
    <w:rsid w:val="0042118F"/>
    <w:rsid w:val="00426407"/>
    <w:rsid w:val="00435610"/>
    <w:rsid w:val="00435DB7"/>
    <w:rsid w:val="0043799A"/>
    <w:rsid w:val="0045160E"/>
    <w:rsid w:val="00454AD7"/>
    <w:rsid w:val="00465054"/>
    <w:rsid w:val="00465572"/>
    <w:rsid w:val="004672BB"/>
    <w:rsid w:val="00475A22"/>
    <w:rsid w:val="004834D2"/>
    <w:rsid w:val="00483561"/>
    <w:rsid w:val="00487AA5"/>
    <w:rsid w:val="004A67FE"/>
    <w:rsid w:val="004A73E3"/>
    <w:rsid w:val="004B2AE3"/>
    <w:rsid w:val="004B487B"/>
    <w:rsid w:val="004B6A13"/>
    <w:rsid w:val="004C5E88"/>
    <w:rsid w:val="004C60E3"/>
    <w:rsid w:val="004C68FF"/>
    <w:rsid w:val="004D2F74"/>
    <w:rsid w:val="004D4F08"/>
    <w:rsid w:val="004E2137"/>
    <w:rsid w:val="004E7355"/>
    <w:rsid w:val="004F6BCE"/>
    <w:rsid w:val="004F7CC5"/>
    <w:rsid w:val="00501184"/>
    <w:rsid w:val="00503043"/>
    <w:rsid w:val="00517F96"/>
    <w:rsid w:val="00522493"/>
    <w:rsid w:val="0052799B"/>
    <w:rsid w:val="00527BCB"/>
    <w:rsid w:val="00532C41"/>
    <w:rsid w:val="00535EDA"/>
    <w:rsid w:val="00537FC3"/>
    <w:rsid w:val="005451F8"/>
    <w:rsid w:val="0054636D"/>
    <w:rsid w:val="0054687C"/>
    <w:rsid w:val="00553EDA"/>
    <w:rsid w:val="005574E1"/>
    <w:rsid w:val="00566445"/>
    <w:rsid w:val="00566B30"/>
    <w:rsid w:val="00567883"/>
    <w:rsid w:val="005706E0"/>
    <w:rsid w:val="00581749"/>
    <w:rsid w:val="00582EFA"/>
    <w:rsid w:val="0059000A"/>
    <w:rsid w:val="0059622C"/>
    <w:rsid w:val="005A1FB3"/>
    <w:rsid w:val="005A7385"/>
    <w:rsid w:val="005B01BC"/>
    <w:rsid w:val="005C675A"/>
    <w:rsid w:val="005C6EBD"/>
    <w:rsid w:val="005D18B0"/>
    <w:rsid w:val="005E29CC"/>
    <w:rsid w:val="005E7F96"/>
    <w:rsid w:val="005F3ADB"/>
    <w:rsid w:val="005F445D"/>
    <w:rsid w:val="005F6253"/>
    <w:rsid w:val="005F7A6D"/>
    <w:rsid w:val="00617B51"/>
    <w:rsid w:val="006206CD"/>
    <w:rsid w:val="00621269"/>
    <w:rsid w:val="00626FED"/>
    <w:rsid w:val="0064283A"/>
    <w:rsid w:val="00643E00"/>
    <w:rsid w:val="00645FD1"/>
    <w:rsid w:val="006630FE"/>
    <w:rsid w:val="00663824"/>
    <w:rsid w:val="0066573A"/>
    <w:rsid w:val="00672EA4"/>
    <w:rsid w:val="006845CA"/>
    <w:rsid w:val="00686CB9"/>
    <w:rsid w:val="0069167E"/>
    <w:rsid w:val="00691FCC"/>
    <w:rsid w:val="00692DE6"/>
    <w:rsid w:val="00692FE7"/>
    <w:rsid w:val="006975FF"/>
    <w:rsid w:val="00697AE3"/>
    <w:rsid w:val="006A0188"/>
    <w:rsid w:val="006A1160"/>
    <w:rsid w:val="006A66DB"/>
    <w:rsid w:val="006B0F16"/>
    <w:rsid w:val="006B2863"/>
    <w:rsid w:val="006B2B65"/>
    <w:rsid w:val="006B2DD9"/>
    <w:rsid w:val="006B3957"/>
    <w:rsid w:val="006C25F6"/>
    <w:rsid w:val="006C7E06"/>
    <w:rsid w:val="006D282B"/>
    <w:rsid w:val="006D6BFD"/>
    <w:rsid w:val="006E1033"/>
    <w:rsid w:val="006E1A7D"/>
    <w:rsid w:val="006E3616"/>
    <w:rsid w:val="006E4AF6"/>
    <w:rsid w:val="006E503A"/>
    <w:rsid w:val="006E52F3"/>
    <w:rsid w:val="006F1B99"/>
    <w:rsid w:val="006F2D52"/>
    <w:rsid w:val="006F7C2A"/>
    <w:rsid w:val="00706308"/>
    <w:rsid w:val="007073E7"/>
    <w:rsid w:val="00721124"/>
    <w:rsid w:val="00730221"/>
    <w:rsid w:val="00730F67"/>
    <w:rsid w:val="007345EF"/>
    <w:rsid w:val="00737A8A"/>
    <w:rsid w:val="00740943"/>
    <w:rsid w:val="00745A1F"/>
    <w:rsid w:val="007507DE"/>
    <w:rsid w:val="007558CD"/>
    <w:rsid w:val="007575D2"/>
    <w:rsid w:val="007729CC"/>
    <w:rsid w:val="00772BF3"/>
    <w:rsid w:val="007826BD"/>
    <w:rsid w:val="00782AE8"/>
    <w:rsid w:val="00784265"/>
    <w:rsid w:val="007846CC"/>
    <w:rsid w:val="0079365E"/>
    <w:rsid w:val="0079720E"/>
    <w:rsid w:val="007A1E0E"/>
    <w:rsid w:val="007A6234"/>
    <w:rsid w:val="007A74F8"/>
    <w:rsid w:val="007B2E10"/>
    <w:rsid w:val="007C0325"/>
    <w:rsid w:val="007C670D"/>
    <w:rsid w:val="007D018A"/>
    <w:rsid w:val="007D78EC"/>
    <w:rsid w:val="007E08D5"/>
    <w:rsid w:val="007E1EB4"/>
    <w:rsid w:val="007E4443"/>
    <w:rsid w:val="007E7845"/>
    <w:rsid w:val="007F1FF5"/>
    <w:rsid w:val="007F3C7C"/>
    <w:rsid w:val="008008A1"/>
    <w:rsid w:val="0080169D"/>
    <w:rsid w:val="00807988"/>
    <w:rsid w:val="00812D10"/>
    <w:rsid w:val="00817EF7"/>
    <w:rsid w:val="00817FC8"/>
    <w:rsid w:val="008205ED"/>
    <w:rsid w:val="0082457A"/>
    <w:rsid w:val="0082459D"/>
    <w:rsid w:val="00825E39"/>
    <w:rsid w:val="008309CC"/>
    <w:rsid w:val="0083265E"/>
    <w:rsid w:val="00834F34"/>
    <w:rsid w:val="00835933"/>
    <w:rsid w:val="00836488"/>
    <w:rsid w:val="00841293"/>
    <w:rsid w:val="00841A73"/>
    <w:rsid w:val="00851CA6"/>
    <w:rsid w:val="008523ED"/>
    <w:rsid w:val="0085677A"/>
    <w:rsid w:val="00856FA1"/>
    <w:rsid w:val="008625DE"/>
    <w:rsid w:val="00864093"/>
    <w:rsid w:val="00864B11"/>
    <w:rsid w:val="00864F9B"/>
    <w:rsid w:val="00866F37"/>
    <w:rsid w:val="00871BC1"/>
    <w:rsid w:val="00871CF8"/>
    <w:rsid w:val="008749BD"/>
    <w:rsid w:val="00874F2D"/>
    <w:rsid w:val="0088485C"/>
    <w:rsid w:val="00891506"/>
    <w:rsid w:val="00895FEC"/>
    <w:rsid w:val="008962FE"/>
    <w:rsid w:val="008A0414"/>
    <w:rsid w:val="008A585F"/>
    <w:rsid w:val="008B1B58"/>
    <w:rsid w:val="008B7DEC"/>
    <w:rsid w:val="008C0446"/>
    <w:rsid w:val="008C091A"/>
    <w:rsid w:val="008C55F5"/>
    <w:rsid w:val="008C5E48"/>
    <w:rsid w:val="008E332E"/>
    <w:rsid w:val="008E3479"/>
    <w:rsid w:val="008E4DC3"/>
    <w:rsid w:val="008F2B45"/>
    <w:rsid w:val="008F70F9"/>
    <w:rsid w:val="0090327F"/>
    <w:rsid w:val="00912FB6"/>
    <w:rsid w:val="00913199"/>
    <w:rsid w:val="0091582C"/>
    <w:rsid w:val="00916CB1"/>
    <w:rsid w:val="00922827"/>
    <w:rsid w:val="00923ABC"/>
    <w:rsid w:val="00924892"/>
    <w:rsid w:val="0092773E"/>
    <w:rsid w:val="009328F9"/>
    <w:rsid w:val="00935019"/>
    <w:rsid w:val="009418E3"/>
    <w:rsid w:val="00942D3B"/>
    <w:rsid w:val="009477B7"/>
    <w:rsid w:val="009542A0"/>
    <w:rsid w:val="0096180D"/>
    <w:rsid w:val="009629AA"/>
    <w:rsid w:val="00963F1C"/>
    <w:rsid w:val="00964997"/>
    <w:rsid w:val="00965A99"/>
    <w:rsid w:val="00976343"/>
    <w:rsid w:val="00977620"/>
    <w:rsid w:val="00981324"/>
    <w:rsid w:val="00987CC4"/>
    <w:rsid w:val="009914F7"/>
    <w:rsid w:val="009930C5"/>
    <w:rsid w:val="009A4369"/>
    <w:rsid w:val="009A43EC"/>
    <w:rsid w:val="009B1BDB"/>
    <w:rsid w:val="009B3FA1"/>
    <w:rsid w:val="009C1393"/>
    <w:rsid w:val="009C146E"/>
    <w:rsid w:val="009C1F32"/>
    <w:rsid w:val="009C3270"/>
    <w:rsid w:val="009D22D1"/>
    <w:rsid w:val="009D4018"/>
    <w:rsid w:val="009D5F5D"/>
    <w:rsid w:val="009D6114"/>
    <w:rsid w:val="009D637F"/>
    <w:rsid w:val="009E79CE"/>
    <w:rsid w:val="009E7A39"/>
    <w:rsid w:val="009F09D4"/>
    <w:rsid w:val="00A059D0"/>
    <w:rsid w:val="00A12469"/>
    <w:rsid w:val="00A20A65"/>
    <w:rsid w:val="00A22E41"/>
    <w:rsid w:val="00A2578A"/>
    <w:rsid w:val="00A25B2E"/>
    <w:rsid w:val="00A340C1"/>
    <w:rsid w:val="00A34461"/>
    <w:rsid w:val="00A35F06"/>
    <w:rsid w:val="00A50016"/>
    <w:rsid w:val="00A50F96"/>
    <w:rsid w:val="00A52801"/>
    <w:rsid w:val="00A5290C"/>
    <w:rsid w:val="00A5645D"/>
    <w:rsid w:val="00A6599E"/>
    <w:rsid w:val="00A66771"/>
    <w:rsid w:val="00A75763"/>
    <w:rsid w:val="00A7634C"/>
    <w:rsid w:val="00A8097C"/>
    <w:rsid w:val="00A83845"/>
    <w:rsid w:val="00AA1577"/>
    <w:rsid w:val="00AA3853"/>
    <w:rsid w:val="00AA39D8"/>
    <w:rsid w:val="00AA42BA"/>
    <w:rsid w:val="00AA654F"/>
    <w:rsid w:val="00AC04CF"/>
    <w:rsid w:val="00AD51EF"/>
    <w:rsid w:val="00AD7162"/>
    <w:rsid w:val="00AF1828"/>
    <w:rsid w:val="00AF338D"/>
    <w:rsid w:val="00B00E38"/>
    <w:rsid w:val="00B02F9D"/>
    <w:rsid w:val="00B1135C"/>
    <w:rsid w:val="00B1296B"/>
    <w:rsid w:val="00B1477C"/>
    <w:rsid w:val="00B1667E"/>
    <w:rsid w:val="00B166CD"/>
    <w:rsid w:val="00B30711"/>
    <w:rsid w:val="00B3570F"/>
    <w:rsid w:val="00B378C0"/>
    <w:rsid w:val="00B41ACA"/>
    <w:rsid w:val="00B42718"/>
    <w:rsid w:val="00B47497"/>
    <w:rsid w:val="00B47FA8"/>
    <w:rsid w:val="00B55566"/>
    <w:rsid w:val="00B726DF"/>
    <w:rsid w:val="00B77599"/>
    <w:rsid w:val="00B777BB"/>
    <w:rsid w:val="00B81E4F"/>
    <w:rsid w:val="00B84819"/>
    <w:rsid w:val="00B924F3"/>
    <w:rsid w:val="00B9617C"/>
    <w:rsid w:val="00BA154A"/>
    <w:rsid w:val="00BA44CD"/>
    <w:rsid w:val="00BA572E"/>
    <w:rsid w:val="00BA6518"/>
    <w:rsid w:val="00BA78E6"/>
    <w:rsid w:val="00BB168B"/>
    <w:rsid w:val="00BB2108"/>
    <w:rsid w:val="00BB38E8"/>
    <w:rsid w:val="00BC0A0A"/>
    <w:rsid w:val="00BD063A"/>
    <w:rsid w:val="00BD2BD1"/>
    <w:rsid w:val="00BD2F56"/>
    <w:rsid w:val="00BD597D"/>
    <w:rsid w:val="00BE03ED"/>
    <w:rsid w:val="00BE2083"/>
    <w:rsid w:val="00BE371F"/>
    <w:rsid w:val="00BF188B"/>
    <w:rsid w:val="00BF209D"/>
    <w:rsid w:val="00BF37A7"/>
    <w:rsid w:val="00C010A4"/>
    <w:rsid w:val="00C01354"/>
    <w:rsid w:val="00C10501"/>
    <w:rsid w:val="00C15194"/>
    <w:rsid w:val="00C15B1D"/>
    <w:rsid w:val="00C1606F"/>
    <w:rsid w:val="00C207C6"/>
    <w:rsid w:val="00C27E78"/>
    <w:rsid w:val="00C36893"/>
    <w:rsid w:val="00C4573B"/>
    <w:rsid w:val="00C4641E"/>
    <w:rsid w:val="00C46BFF"/>
    <w:rsid w:val="00C639BD"/>
    <w:rsid w:val="00C63D40"/>
    <w:rsid w:val="00C678B6"/>
    <w:rsid w:val="00C70D66"/>
    <w:rsid w:val="00C75644"/>
    <w:rsid w:val="00C766CF"/>
    <w:rsid w:val="00C7798C"/>
    <w:rsid w:val="00C86221"/>
    <w:rsid w:val="00C87E11"/>
    <w:rsid w:val="00C917C9"/>
    <w:rsid w:val="00C91F98"/>
    <w:rsid w:val="00C96456"/>
    <w:rsid w:val="00CA1EE8"/>
    <w:rsid w:val="00CA234E"/>
    <w:rsid w:val="00CA417C"/>
    <w:rsid w:val="00CA48D5"/>
    <w:rsid w:val="00CA73E3"/>
    <w:rsid w:val="00CC207B"/>
    <w:rsid w:val="00CC2891"/>
    <w:rsid w:val="00CC2B5C"/>
    <w:rsid w:val="00CE1E5A"/>
    <w:rsid w:val="00CE4E1B"/>
    <w:rsid w:val="00CE61E6"/>
    <w:rsid w:val="00CF0343"/>
    <w:rsid w:val="00CF24E5"/>
    <w:rsid w:val="00CF484B"/>
    <w:rsid w:val="00CF488E"/>
    <w:rsid w:val="00CF4A89"/>
    <w:rsid w:val="00CF511A"/>
    <w:rsid w:val="00CF745F"/>
    <w:rsid w:val="00CF76FD"/>
    <w:rsid w:val="00D01EA6"/>
    <w:rsid w:val="00D02F24"/>
    <w:rsid w:val="00D04F68"/>
    <w:rsid w:val="00D057BB"/>
    <w:rsid w:val="00D07C09"/>
    <w:rsid w:val="00D23097"/>
    <w:rsid w:val="00D24653"/>
    <w:rsid w:val="00D30F64"/>
    <w:rsid w:val="00D31189"/>
    <w:rsid w:val="00D31F34"/>
    <w:rsid w:val="00D32ECD"/>
    <w:rsid w:val="00D338AB"/>
    <w:rsid w:val="00D4018B"/>
    <w:rsid w:val="00D43D38"/>
    <w:rsid w:val="00D52277"/>
    <w:rsid w:val="00D52E77"/>
    <w:rsid w:val="00D53805"/>
    <w:rsid w:val="00D53815"/>
    <w:rsid w:val="00D5721E"/>
    <w:rsid w:val="00D62010"/>
    <w:rsid w:val="00D7264E"/>
    <w:rsid w:val="00D727A2"/>
    <w:rsid w:val="00D74652"/>
    <w:rsid w:val="00D802F3"/>
    <w:rsid w:val="00D8621D"/>
    <w:rsid w:val="00D91CB5"/>
    <w:rsid w:val="00DB1A52"/>
    <w:rsid w:val="00DC01BF"/>
    <w:rsid w:val="00DC2E70"/>
    <w:rsid w:val="00DD552D"/>
    <w:rsid w:val="00DE0550"/>
    <w:rsid w:val="00DE15E3"/>
    <w:rsid w:val="00DE29D3"/>
    <w:rsid w:val="00E03C59"/>
    <w:rsid w:val="00E07671"/>
    <w:rsid w:val="00E109C8"/>
    <w:rsid w:val="00E1715F"/>
    <w:rsid w:val="00E176F9"/>
    <w:rsid w:val="00E2311C"/>
    <w:rsid w:val="00E23D3D"/>
    <w:rsid w:val="00E314D6"/>
    <w:rsid w:val="00E324D4"/>
    <w:rsid w:val="00E42785"/>
    <w:rsid w:val="00E52050"/>
    <w:rsid w:val="00E54FBF"/>
    <w:rsid w:val="00E60788"/>
    <w:rsid w:val="00E61E39"/>
    <w:rsid w:val="00E66167"/>
    <w:rsid w:val="00E7750F"/>
    <w:rsid w:val="00E8302B"/>
    <w:rsid w:val="00E92434"/>
    <w:rsid w:val="00E9433C"/>
    <w:rsid w:val="00E967B8"/>
    <w:rsid w:val="00E972E9"/>
    <w:rsid w:val="00EA2194"/>
    <w:rsid w:val="00EA6086"/>
    <w:rsid w:val="00EB0391"/>
    <w:rsid w:val="00EB36E5"/>
    <w:rsid w:val="00EC6464"/>
    <w:rsid w:val="00ED48F0"/>
    <w:rsid w:val="00EE2D61"/>
    <w:rsid w:val="00EF3E91"/>
    <w:rsid w:val="00EF61AC"/>
    <w:rsid w:val="00F20C97"/>
    <w:rsid w:val="00F27E29"/>
    <w:rsid w:val="00F31616"/>
    <w:rsid w:val="00F333FE"/>
    <w:rsid w:val="00F369C0"/>
    <w:rsid w:val="00F452A0"/>
    <w:rsid w:val="00F46F21"/>
    <w:rsid w:val="00F51FAA"/>
    <w:rsid w:val="00F563C3"/>
    <w:rsid w:val="00F72ED3"/>
    <w:rsid w:val="00F82209"/>
    <w:rsid w:val="00F93ABC"/>
    <w:rsid w:val="00F97B91"/>
    <w:rsid w:val="00FA2BCB"/>
    <w:rsid w:val="00FB0AF7"/>
    <w:rsid w:val="00FB25C3"/>
    <w:rsid w:val="00FB3F62"/>
    <w:rsid w:val="00FB5875"/>
    <w:rsid w:val="00FC3C1A"/>
    <w:rsid w:val="00FC6820"/>
    <w:rsid w:val="00FD4025"/>
    <w:rsid w:val="00FF5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3A2A"/>
  <w15:docId w15:val="{74F5D2CA-AC3B-4BAE-9D5A-91BBF2E35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3E6FB6"/>
    <w:pPr>
      <w:spacing w:after="0" w:line="240" w:lineRule="auto"/>
    </w:pPr>
    <w:rPr>
      <w:sz w:val="20"/>
      <w:szCs w:val="20"/>
    </w:rPr>
  </w:style>
  <w:style w:type="character" w:customStyle="1" w:styleId="a4">
    <w:name w:val="Текст концевой сноски Знак"/>
    <w:basedOn w:val="a0"/>
    <w:link w:val="a3"/>
    <w:uiPriority w:val="99"/>
    <w:semiHidden/>
    <w:rsid w:val="003E6FB6"/>
    <w:rPr>
      <w:sz w:val="20"/>
      <w:szCs w:val="20"/>
    </w:rPr>
  </w:style>
  <w:style w:type="character" w:styleId="a5">
    <w:name w:val="endnote reference"/>
    <w:basedOn w:val="a0"/>
    <w:uiPriority w:val="99"/>
    <w:semiHidden/>
    <w:unhideWhenUsed/>
    <w:rsid w:val="003E6FB6"/>
    <w:rPr>
      <w:vertAlign w:val="superscript"/>
    </w:rPr>
  </w:style>
  <w:style w:type="paragraph" w:styleId="a6">
    <w:name w:val="List Paragraph"/>
    <w:basedOn w:val="a"/>
    <w:uiPriority w:val="34"/>
    <w:qFormat/>
    <w:rsid w:val="00976343"/>
    <w:pPr>
      <w:ind w:left="720"/>
      <w:contextualSpacing/>
    </w:pPr>
  </w:style>
  <w:style w:type="table" w:styleId="a7">
    <w:name w:val="Table Grid"/>
    <w:basedOn w:val="a1"/>
    <w:uiPriority w:val="59"/>
    <w:rsid w:val="001424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95C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95C2C"/>
  </w:style>
  <w:style w:type="paragraph" w:styleId="aa">
    <w:name w:val="footer"/>
    <w:basedOn w:val="a"/>
    <w:link w:val="ab"/>
    <w:uiPriority w:val="99"/>
    <w:unhideWhenUsed/>
    <w:rsid w:val="00395C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95C2C"/>
  </w:style>
  <w:style w:type="paragraph" w:styleId="ac">
    <w:name w:val="Balloon Text"/>
    <w:basedOn w:val="a"/>
    <w:link w:val="ad"/>
    <w:uiPriority w:val="99"/>
    <w:semiHidden/>
    <w:unhideWhenUsed/>
    <w:rsid w:val="00E5205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E52050"/>
    <w:rPr>
      <w:rFonts w:ascii="Tahoma" w:hAnsi="Tahoma" w:cs="Tahoma"/>
      <w:sz w:val="16"/>
      <w:szCs w:val="16"/>
    </w:rPr>
  </w:style>
  <w:style w:type="paragraph" w:customStyle="1" w:styleId="ConsPlusNonformat">
    <w:name w:val="ConsPlusNonformat"/>
    <w:uiPriority w:val="99"/>
    <w:rsid w:val="00E0767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Normal (Web)"/>
    <w:basedOn w:val="a"/>
    <w:uiPriority w:val="99"/>
    <w:unhideWhenUsed/>
    <w:rsid w:val="00EC6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uiPriority w:val="99"/>
    <w:unhideWhenUsed/>
    <w:rsid w:val="0096180D"/>
    <w:rPr>
      <w:color w:val="0000FF"/>
      <w:u w:val="single"/>
    </w:rPr>
  </w:style>
  <w:style w:type="character" w:styleId="af0">
    <w:name w:val="annotation reference"/>
    <w:basedOn w:val="a0"/>
    <w:uiPriority w:val="99"/>
    <w:semiHidden/>
    <w:unhideWhenUsed/>
    <w:rsid w:val="0096180D"/>
    <w:rPr>
      <w:sz w:val="16"/>
      <w:szCs w:val="16"/>
    </w:rPr>
  </w:style>
  <w:style w:type="paragraph" w:styleId="af1">
    <w:name w:val="annotation text"/>
    <w:basedOn w:val="a"/>
    <w:link w:val="af2"/>
    <w:uiPriority w:val="99"/>
    <w:semiHidden/>
    <w:unhideWhenUsed/>
    <w:rsid w:val="0096180D"/>
    <w:pPr>
      <w:spacing w:line="240" w:lineRule="auto"/>
    </w:pPr>
    <w:rPr>
      <w:sz w:val="20"/>
      <w:szCs w:val="20"/>
    </w:rPr>
  </w:style>
  <w:style w:type="character" w:customStyle="1" w:styleId="af2">
    <w:name w:val="Текст примечания Знак"/>
    <w:basedOn w:val="a0"/>
    <w:link w:val="af1"/>
    <w:uiPriority w:val="99"/>
    <w:semiHidden/>
    <w:rsid w:val="0096180D"/>
    <w:rPr>
      <w:sz w:val="20"/>
      <w:szCs w:val="20"/>
    </w:rPr>
  </w:style>
  <w:style w:type="paragraph" w:styleId="af3">
    <w:name w:val="annotation subject"/>
    <w:basedOn w:val="af1"/>
    <w:next w:val="af1"/>
    <w:link w:val="af4"/>
    <w:uiPriority w:val="99"/>
    <w:semiHidden/>
    <w:unhideWhenUsed/>
    <w:rsid w:val="0096180D"/>
    <w:rPr>
      <w:b/>
      <w:bCs/>
    </w:rPr>
  </w:style>
  <w:style w:type="character" w:customStyle="1" w:styleId="af4">
    <w:name w:val="Тема примечания Знак"/>
    <w:basedOn w:val="af2"/>
    <w:link w:val="af3"/>
    <w:uiPriority w:val="99"/>
    <w:semiHidden/>
    <w:rsid w:val="0096180D"/>
    <w:rPr>
      <w:b/>
      <w:bCs/>
      <w:sz w:val="20"/>
      <w:szCs w:val="20"/>
    </w:rPr>
  </w:style>
  <w:style w:type="character" w:customStyle="1" w:styleId="word-wrapper">
    <w:name w:val="word-wrapper"/>
    <w:basedOn w:val="a0"/>
    <w:rsid w:val="00807988"/>
  </w:style>
  <w:style w:type="character" w:customStyle="1" w:styleId="fake-non-breaking-space">
    <w:name w:val="fake-non-breaking-space"/>
    <w:basedOn w:val="a0"/>
    <w:rsid w:val="00807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984339">
      <w:bodyDiv w:val="1"/>
      <w:marLeft w:val="0"/>
      <w:marRight w:val="0"/>
      <w:marTop w:val="0"/>
      <w:marBottom w:val="0"/>
      <w:divBdr>
        <w:top w:val="none" w:sz="0" w:space="0" w:color="auto"/>
        <w:left w:val="none" w:sz="0" w:space="0" w:color="auto"/>
        <w:bottom w:val="none" w:sz="0" w:space="0" w:color="auto"/>
        <w:right w:val="none" w:sz="0" w:space="0" w:color="auto"/>
      </w:divBdr>
    </w:div>
    <w:div w:id="587227676">
      <w:bodyDiv w:val="1"/>
      <w:marLeft w:val="0"/>
      <w:marRight w:val="0"/>
      <w:marTop w:val="0"/>
      <w:marBottom w:val="0"/>
      <w:divBdr>
        <w:top w:val="none" w:sz="0" w:space="0" w:color="auto"/>
        <w:left w:val="none" w:sz="0" w:space="0" w:color="auto"/>
        <w:bottom w:val="none" w:sz="0" w:space="0" w:color="auto"/>
        <w:right w:val="none" w:sz="0" w:space="0" w:color="auto"/>
      </w:divBdr>
    </w:div>
    <w:div w:id="710568992">
      <w:bodyDiv w:val="1"/>
      <w:marLeft w:val="0"/>
      <w:marRight w:val="0"/>
      <w:marTop w:val="0"/>
      <w:marBottom w:val="0"/>
      <w:divBdr>
        <w:top w:val="none" w:sz="0" w:space="0" w:color="auto"/>
        <w:left w:val="none" w:sz="0" w:space="0" w:color="auto"/>
        <w:bottom w:val="none" w:sz="0" w:space="0" w:color="auto"/>
        <w:right w:val="none" w:sz="0" w:space="0" w:color="auto"/>
      </w:divBdr>
    </w:div>
    <w:div w:id="843518054">
      <w:bodyDiv w:val="1"/>
      <w:marLeft w:val="0"/>
      <w:marRight w:val="0"/>
      <w:marTop w:val="0"/>
      <w:marBottom w:val="0"/>
      <w:divBdr>
        <w:top w:val="none" w:sz="0" w:space="0" w:color="auto"/>
        <w:left w:val="none" w:sz="0" w:space="0" w:color="auto"/>
        <w:bottom w:val="none" w:sz="0" w:space="0" w:color="auto"/>
        <w:right w:val="none" w:sz="0" w:space="0" w:color="auto"/>
      </w:divBdr>
    </w:div>
    <w:div w:id="847868336">
      <w:bodyDiv w:val="1"/>
      <w:marLeft w:val="0"/>
      <w:marRight w:val="0"/>
      <w:marTop w:val="0"/>
      <w:marBottom w:val="0"/>
      <w:divBdr>
        <w:top w:val="none" w:sz="0" w:space="0" w:color="auto"/>
        <w:left w:val="none" w:sz="0" w:space="0" w:color="auto"/>
        <w:bottom w:val="none" w:sz="0" w:space="0" w:color="auto"/>
        <w:right w:val="none" w:sz="0" w:space="0" w:color="auto"/>
      </w:divBdr>
    </w:div>
    <w:div w:id="894003677">
      <w:bodyDiv w:val="1"/>
      <w:marLeft w:val="0"/>
      <w:marRight w:val="0"/>
      <w:marTop w:val="0"/>
      <w:marBottom w:val="0"/>
      <w:divBdr>
        <w:top w:val="none" w:sz="0" w:space="0" w:color="auto"/>
        <w:left w:val="none" w:sz="0" w:space="0" w:color="auto"/>
        <w:bottom w:val="none" w:sz="0" w:space="0" w:color="auto"/>
        <w:right w:val="none" w:sz="0" w:space="0" w:color="auto"/>
      </w:divBdr>
    </w:div>
    <w:div w:id="1133327652">
      <w:bodyDiv w:val="1"/>
      <w:marLeft w:val="0"/>
      <w:marRight w:val="0"/>
      <w:marTop w:val="0"/>
      <w:marBottom w:val="0"/>
      <w:divBdr>
        <w:top w:val="none" w:sz="0" w:space="0" w:color="auto"/>
        <w:left w:val="none" w:sz="0" w:space="0" w:color="auto"/>
        <w:bottom w:val="none" w:sz="0" w:space="0" w:color="auto"/>
        <w:right w:val="none" w:sz="0" w:space="0" w:color="auto"/>
      </w:divBdr>
      <w:divsChild>
        <w:div w:id="970750519">
          <w:marLeft w:val="0"/>
          <w:marRight w:val="0"/>
          <w:marTop w:val="240"/>
          <w:marBottom w:val="240"/>
          <w:divBdr>
            <w:top w:val="none" w:sz="0" w:space="0" w:color="auto"/>
            <w:left w:val="none" w:sz="0" w:space="0" w:color="auto"/>
            <w:bottom w:val="none" w:sz="0" w:space="0" w:color="auto"/>
            <w:right w:val="none" w:sz="0" w:space="0" w:color="auto"/>
          </w:divBdr>
          <w:divsChild>
            <w:div w:id="738479017">
              <w:marLeft w:val="0"/>
              <w:marRight w:val="0"/>
              <w:marTop w:val="240"/>
              <w:marBottom w:val="240"/>
              <w:divBdr>
                <w:top w:val="none" w:sz="0" w:space="0" w:color="auto"/>
                <w:left w:val="none" w:sz="0" w:space="0" w:color="auto"/>
                <w:bottom w:val="none" w:sz="0" w:space="0" w:color="auto"/>
                <w:right w:val="none" w:sz="0" w:space="0" w:color="auto"/>
              </w:divBdr>
              <w:divsChild>
                <w:div w:id="136802296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147283530">
      <w:bodyDiv w:val="1"/>
      <w:marLeft w:val="0"/>
      <w:marRight w:val="0"/>
      <w:marTop w:val="0"/>
      <w:marBottom w:val="0"/>
      <w:divBdr>
        <w:top w:val="none" w:sz="0" w:space="0" w:color="auto"/>
        <w:left w:val="none" w:sz="0" w:space="0" w:color="auto"/>
        <w:bottom w:val="none" w:sz="0" w:space="0" w:color="auto"/>
        <w:right w:val="none" w:sz="0" w:space="0" w:color="auto"/>
      </w:divBdr>
      <w:divsChild>
        <w:div w:id="29913932">
          <w:marLeft w:val="0"/>
          <w:marRight w:val="0"/>
          <w:marTop w:val="225"/>
          <w:marBottom w:val="450"/>
          <w:divBdr>
            <w:top w:val="none" w:sz="0" w:space="0" w:color="auto"/>
            <w:left w:val="none" w:sz="0" w:space="0" w:color="auto"/>
            <w:bottom w:val="none" w:sz="0" w:space="0" w:color="auto"/>
            <w:right w:val="none" w:sz="0" w:space="0" w:color="auto"/>
          </w:divBdr>
          <w:divsChild>
            <w:div w:id="125628426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6147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3EF91-26D0-4BC7-B0B4-42D548A6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873</Words>
  <Characters>4981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Семёнова Оксана Владимировна</dc:creator>
  <cp:lastModifiedBy>Ус Елена Владимировна</cp:lastModifiedBy>
  <cp:revision>47</cp:revision>
  <cp:lastPrinted>2023-01-06T06:22:00Z</cp:lastPrinted>
  <dcterms:created xsi:type="dcterms:W3CDTF">2021-06-16T07:37:00Z</dcterms:created>
  <dcterms:modified xsi:type="dcterms:W3CDTF">2023-01-10T05:28:00Z</dcterms:modified>
</cp:coreProperties>
</file>