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BC" w:rsidRDefault="002701BC" w:rsidP="002701B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2701BC" w:rsidRDefault="002701BC" w:rsidP="002701B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Хотимский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районный центр социального обслуживания населения» информирует</w:t>
      </w:r>
    </w:p>
    <w:p w:rsidR="002701BC" w:rsidRDefault="002701BC" w:rsidP="002355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594" w:rsidRPr="00235594" w:rsidRDefault="00235594" w:rsidP="002355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94">
        <w:rPr>
          <w:rFonts w:ascii="Times New Roman" w:hAnsi="Times New Roman" w:cs="Times New Roman"/>
          <w:b/>
          <w:sz w:val="28"/>
          <w:szCs w:val="28"/>
        </w:rPr>
        <w:t>Вопрос. Многодетная семья проживает в частном доме, на учете нуждающихся в улучшении жилищных условий никто из членов семьи не состоит. Можно ли досрочно использовать семейный капитал для расширения жилого пространства за счет пристройки к дому и проведения к ней газового отопления? Можно ли погасить кредит, выданный пять лет назад на ремонт дома?</w:t>
      </w:r>
    </w:p>
    <w:p w:rsidR="00235594" w:rsidRDefault="00235594" w:rsidP="00235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594" w:rsidRPr="00235594" w:rsidRDefault="00235594" w:rsidP="00270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5594">
        <w:rPr>
          <w:rFonts w:ascii="Times New Roman" w:hAnsi="Times New Roman" w:cs="Times New Roman"/>
          <w:sz w:val="28"/>
          <w:szCs w:val="28"/>
        </w:rPr>
        <w:t>На цели улучшения жилищных условий разрешено досрочное использование средств семейного капитала на строительство (реконструкцию) или приобретение жилья, погашение задолженности по кредитам, предоставленным на эти цели, и выплату процентов за пользование ими членом (членами) семьи, состоящим (состоящими) на учете нуждающихся в улучшении жилищных условий либо состоявшим (состоявшими) на таком учете на дату заключения кредитного договора.</w:t>
      </w:r>
      <w:proofErr w:type="gramEnd"/>
    </w:p>
    <w:p w:rsidR="00235594" w:rsidRPr="00235594" w:rsidRDefault="00235594" w:rsidP="00235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594">
        <w:rPr>
          <w:rFonts w:ascii="Times New Roman" w:hAnsi="Times New Roman" w:cs="Times New Roman"/>
          <w:sz w:val="28"/>
          <w:szCs w:val="28"/>
        </w:rPr>
        <w:t xml:space="preserve">После истечения 18 лет с даты рождения ребенка, в связи с рождением (усыновлением, удочерением) которого семья приобрела право на назначение семейного капитала, средства семейного капитала могут быть использованы на улучшение жилищных условий независимо от того, состоит ли семья на учете нуждающихся в улучшении жилищных условий, в том числе </w:t>
      </w:r>
      <w:proofErr w:type="gramStart"/>
      <w:r w:rsidRPr="0023559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35594">
        <w:rPr>
          <w:rFonts w:ascii="Times New Roman" w:hAnsi="Times New Roman" w:cs="Times New Roman"/>
          <w:sz w:val="28"/>
          <w:szCs w:val="28"/>
        </w:rPr>
        <w:t>:</w:t>
      </w:r>
    </w:p>
    <w:p w:rsidR="00235594" w:rsidRPr="00235594" w:rsidRDefault="00235594" w:rsidP="00235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594">
        <w:rPr>
          <w:rFonts w:ascii="Times New Roman" w:hAnsi="Times New Roman" w:cs="Times New Roman"/>
          <w:sz w:val="28"/>
          <w:szCs w:val="28"/>
        </w:rPr>
        <w:t>капитальный ремонт и реконструкцию жилого помещения, строительство инженерных сетей, возведение хозяйственных помещений и построек (далее – капитальный ремонт жилого помещения);</w:t>
      </w:r>
    </w:p>
    <w:p w:rsidR="00235594" w:rsidRPr="00235594" w:rsidRDefault="00235594" w:rsidP="00235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594">
        <w:rPr>
          <w:rFonts w:ascii="Times New Roman" w:hAnsi="Times New Roman" w:cs="Times New Roman"/>
          <w:sz w:val="28"/>
          <w:szCs w:val="28"/>
        </w:rPr>
        <w:t>погашение задолженности по кредиту, в том числе льготному, предоставленному на капитальный ремонт жилого помещения, и выплату процентов за пользование им.</w:t>
      </w:r>
    </w:p>
    <w:p w:rsidR="00235594" w:rsidRPr="00235594" w:rsidRDefault="00235594" w:rsidP="00235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594">
        <w:rPr>
          <w:rFonts w:ascii="Times New Roman" w:hAnsi="Times New Roman" w:cs="Times New Roman"/>
          <w:sz w:val="28"/>
          <w:szCs w:val="28"/>
        </w:rPr>
        <w:t>Таким образом, поскольку семейный капитал является долгосрочной государственной поддержкой, предусмотренной после истечения 18 лет, досрочно его средства могут быть использованы при улучшении жилищных условий только в определенных случаях и теми семьями, которые состоят на учете нуждающихся в улучшении жилищных условий.</w:t>
      </w:r>
    </w:p>
    <w:p w:rsidR="00235594" w:rsidRPr="00235594" w:rsidRDefault="00235594" w:rsidP="00235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594">
        <w:rPr>
          <w:rFonts w:ascii="Times New Roman" w:hAnsi="Times New Roman" w:cs="Times New Roman"/>
          <w:sz w:val="28"/>
          <w:szCs w:val="28"/>
        </w:rPr>
        <w:t>На капитальный ремонт и реконструкцию дома, строительство хозяйственных построек, погашения кредита на ремонт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594">
        <w:rPr>
          <w:rFonts w:ascii="Times New Roman" w:hAnsi="Times New Roman" w:cs="Times New Roman"/>
          <w:sz w:val="28"/>
          <w:szCs w:val="28"/>
        </w:rPr>
        <w:t xml:space="preserve">средства семейного капитала могут быть направлены после истечения 18 лет </w:t>
      </w:r>
      <w:proofErr w:type="gramStart"/>
      <w:r w:rsidRPr="00235594">
        <w:rPr>
          <w:rFonts w:ascii="Times New Roman" w:hAnsi="Times New Roman" w:cs="Times New Roman"/>
          <w:sz w:val="28"/>
          <w:szCs w:val="28"/>
        </w:rPr>
        <w:t>с даты рождения</w:t>
      </w:r>
      <w:proofErr w:type="gramEnd"/>
      <w:r w:rsidRPr="00235594">
        <w:rPr>
          <w:rFonts w:ascii="Times New Roman" w:hAnsi="Times New Roman" w:cs="Times New Roman"/>
          <w:sz w:val="28"/>
          <w:szCs w:val="28"/>
        </w:rPr>
        <w:t xml:space="preserve"> ребенка, в связи с рождением (усыновлением, удочерением) которого семья приобрела право на назначение семейного капитала, без каких-либо ограничений.</w:t>
      </w:r>
    </w:p>
    <w:p w:rsidR="00235594" w:rsidRPr="00235594" w:rsidRDefault="00235594" w:rsidP="00270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594">
        <w:rPr>
          <w:rFonts w:ascii="Times New Roman" w:hAnsi="Times New Roman" w:cs="Times New Roman"/>
          <w:sz w:val="28"/>
          <w:szCs w:val="28"/>
        </w:rPr>
        <w:t>В настоящее время семьи, которые не относятся к категории нуждающихся в улучшении жилищных условий, могут досрочно использовать средства семейного капитала в отношении любого члена семьи на такие цели, как получение образования, платные медицинские услуги</w:t>
      </w:r>
      <w:r>
        <w:rPr>
          <w:rFonts w:ascii="Times New Roman" w:hAnsi="Times New Roman" w:cs="Times New Roman"/>
          <w:sz w:val="28"/>
          <w:szCs w:val="28"/>
        </w:rPr>
        <w:t xml:space="preserve">, приобретение товаров </w:t>
      </w:r>
      <w:r w:rsidR="004071B1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социальной реабилитации инвалидов</w:t>
      </w:r>
      <w:r w:rsidRPr="0023559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E4231" w:rsidRPr="00235594" w:rsidRDefault="008E4231" w:rsidP="00235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4231" w:rsidRPr="00235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4D"/>
    <w:rsid w:val="00235594"/>
    <w:rsid w:val="002701BC"/>
    <w:rsid w:val="004071B1"/>
    <w:rsid w:val="008E4231"/>
    <w:rsid w:val="00E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2023-06-28T05:59:00Z</dcterms:created>
  <dcterms:modified xsi:type="dcterms:W3CDTF">2023-06-28T05:59:00Z</dcterms:modified>
</cp:coreProperties>
</file>