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DCB6" w14:textId="77777777" w:rsidR="003F7FB5" w:rsidRPr="00AC29C7" w:rsidRDefault="003F7FB5" w:rsidP="00016817">
      <w:pPr>
        <w:spacing w:after="0" w:line="240" w:lineRule="auto"/>
        <w:jc w:val="center"/>
        <w:rPr>
          <w:rFonts w:ascii="Times New Roman" w:hAnsi="Times New Roman" w:cs="Times New Roman"/>
          <w:b/>
          <w:sz w:val="24"/>
          <w:szCs w:val="24"/>
        </w:rPr>
      </w:pPr>
      <w:r w:rsidRPr="00AC29C7">
        <w:rPr>
          <w:rFonts w:ascii="Times New Roman" w:hAnsi="Times New Roman" w:cs="Times New Roman"/>
          <w:b/>
          <w:sz w:val="24"/>
          <w:szCs w:val="24"/>
        </w:rPr>
        <w:t xml:space="preserve">Уведомление об общественных обсуждениях по объекту: </w:t>
      </w:r>
    </w:p>
    <w:p w14:paraId="1C5A2875" w14:textId="4C745CE2" w:rsidR="00970AD7" w:rsidRPr="00AC29C7" w:rsidRDefault="00380A98" w:rsidP="00016817">
      <w:pPr>
        <w:spacing w:after="0" w:line="240" w:lineRule="auto"/>
        <w:jc w:val="center"/>
        <w:rPr>
          <w:rFonts w:ascii="Times New Roman" w:hAnsi="Times New Roman" w:cs="Times New Roman"/>
          <w:b/>
          <w:sz w:val="24"/>
          <w:szCs w:val="24"/>
        </w:rPr>
      </w:pPr>
      <w:r w:rsidRPr="00AC29C7">
        <w:rPr>
          <w:rFonts w:ascii="Times New Roman" w:hAnsi="Times New Roman" w:cs="Times New Roman"/>
          <w:b/>
          <w:sz w:val="24"/>
          <w:szCs w:val="24"/>
        </w:rPr>
        <w:t xml:space="preserve">«Реконструкция здания кинотеатра по ул. Ленинская, 12 в </w:t>
      </w:r>
      <w:proofErr w:type="spellStart"/>
      <w:r w:rsidRPr="00AC29C7">
        <w:rPr>
          <w:rFonts w:ascii="Times New Roman" w:hAnsi="Times New Roman" w:cs="Times New Roman"/>
          <w:b/>
          <w:sz w:val="24"/>
          <w:szCs w:val="24"/>
        </w:rPr>
        <w:t>г.п</w:t>
      </w:r>
      <w:proofErr w:type="spellEnd"/>
      <w:r w:rsidRPr="00AC29C7">
        <w:rPr>
          <w:rFonts w:ascii="Times New Roman" w:hAnsi="Times New Roman" w:cs="Times New Roman"/>
          <w:b/>
          <w:sz w:val="24"/>
          <w:szCs w:val="24"/>
        </w:rPr>
        <w:t>. Хотимске»</w:t>
      </w:r>
    </w:p>
    <w:p w14:paraId="49CECAA6" w14:textId="77777777" w:rsidR="006E24EA" w:rsidRPr="00AC29C7" w:rsidRDefault="006E24EA" w:rsidP="00C804D9">
      <w:pPr>
        <w:spacing w:after="0" w:line="240" w:lineRule="auto"/>
        <w:jc w:val="center"/>
        <w:rPr>
          <w:rFonts w:ascii="Times New Roman" w:hAnsi="Times New Roman" w:cs="Times New Roman"/>
          <w:b/>
          <w:sz w:val="24"/>
          <w:szCs w:val="24"/>
          <w:highlight w:val="yellow"/>
        </w:rPr>
      </w:pPr>
    </w:p>
    <w:p w14:paraId="1D411A59" w14:textId="246883B9" w:rsidR="003F7FB5" w:rsidRPr="00AC29C7" w:rsidRDefault="006E24EA"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sz w:val="24"/>
          <w:szCs w:val="24"/>
        </w:rPr>
        <w:t xml:space="preserve">Отчет об оценке воздействия на окружающую среду объекта </w:t>
      </w:r>
      <w:r w:rsidR="00380A98" w:rsidRPr="00AC29C7">
        <w:rPr>
          <w:rFonts w:ascii="Times New Roman" w:hAnsi="Times New Roman" w:cs="Times New Roman"/>
          <w:sz w:val="24"/>
          <w:szCs w:val="24"/>
        </w:rPr>
        <w:t xml:space="preserve">«Реконструкция здания кинотеатра по ул. Ленинская, 12 в </w:t>
      </w:r>
      <w:proofErr w:type="spellStart"/>
      <w:r w:rsidR="00380A98" w:rsidRPr="00AC29C7">
        <w:rPr>
          <w:rFonts w:ascii="Times New Roman" w:hAnsi="Times New Roman" w:cs="Times New Roman"/>
          <w:sz w:val="24"/>
          <w:szCs w:val="24"/>
        </w:rPr>
        <w:t>г.п</w:t>
      </w:r>
      <w:proofErr w:type="spellEnd"/>
      <w:r w:rsidR="00380A98" w:rsidRPr="00AC29C7">
        <w:rPr>
          <w:rFonts w:ascii="Times New Roman" w:hAnsi="Times New Roman" w:cs="Times New Roman"/>
          <w:sz w:val="24"/>
          <w:szCs w:val="24"/>
        </w:rPr>
        <w:t>. Хотимске».</w:t>
      </w:r>
    </w:p>
    <w:p w14:paraId="659C8C37" w14:textId="77777777" w:rsidR="00D8385A" w:rsidRPr="00AC29C7" w:rsidRDefault="00D8385A" w:rsidP="00C804D9">
      <w:pPr>
        <w:spacing w:after="0" w:line="240" w:lineRule="auto"/>
        <w:ind w:firstLine="851"/>
        <w:jc w:val="center"/>
        <w:rPr>
          <w:rFonts w:ascii="Times New Roman" w:hAnsi="Times New Roman" w:cs="Times New Roman"/>
          <w:b/>
          <w:sz w:val="24"/>
          <w:szCs w:val="24"/>
        </w:rPr>
      </w:pPr>
    </w:p>
    <w:p w14:paraId="41BC098D" w14:textId="77777777" w:rsidR="00E24051" w:rsidRPr="00AC29C7" w:rsidRDefault="00E24051" w:rsidP="00C804D9">
      <w:pPr>
        <w:spacing w:after="0" w:line="240" w:lineRule="auto"/>
        <w:ind w:firstLine="851"/>
        <w:jc w:val="center"/>
        <w:rPr>
          <w:rFonts w:ascii="Times New Roman" w:hAnsi="Times New Roman" w:cs="Times New Roman"/>
          <w:b/>
          <w:sz w:val="24"/>
          <w:szCs w:val="24"/>
        </w:rPr>
      </w:pPr>
      <w:r w:rsidRPr="00AC29C7">
        <w:rPr>
          <w:rFonts w:ascii="Times New Roman" w:hAnsi="Times New Roman" w:cs="Times New Roman"/>
          <w:b/>
          <w:sz w:val="24"/>
          <w:szCs w:val="24"/>
        </w:rPr>
        <w:t>Информация о планируемой деятельности</w:t>
      </w:r>
    </w:p>
    <w:p w14:paraId="65C72B74" w14:textId="77777777" w:rsidR="00C804D9" w:rsidRPr="00AC29C7" w:rsidRDefault="00C804D9" w:rsidP="00C804D9">
      <w:pPr>
        <w:spacing w:after="0" w:line="240" w:lineRule="auto"/>
        <w:ind w:firstLine="851"/>
        <w:jc w:val="center"/>
        <w:rPr>
          <w:rFonts w:ascii="Times New Roman" w:hAnsi="Times New Roman" w:cs="Times New Roman"/>
          <w:b/>
          <w:sz w:val="24"/>
          <w:szCs w:val="24"/>
        </w:rPr>
      </w:pPr>
    </w:p>
    <w:p w14:paraId="24DAFB0D" w14:textId="71BDFAD7" w:rsidR="00C804D9" w:rsidRPr="00AC29C7" w:rsidRDefault="009159A2" w:rsidP="00380A98">
      <w:pPr>
        <w:ind w:right="-1" w:firstLine="851"/>
        <w:jc w:val="both"/>
        <w:rPr>
          <w:rFonts w:ascii="Times New Roman" w:hAnsi="Times New Roman" w:cs="Times New Roman"/>
          <w:sz w:val="24"/>
          <w:szCs w:val="24"/>
          <w:shd w:val="clear" w:color="auto" w:fill="FFFFFF"/>
        </w:rPr>
      </w:pPr>
      <w:r w:rsidRPr="00AC29C7">
        <w:rPr>
          <w:rFonts w:ascii="Times New Roman" w:hAnsi="Times New Roman" w:cs="Times New Roman"/>
          <w:b/>
          <w:sz w:val="24"/>
          <w:szCs w:val="24"/>
        </w:rPr>
        <w:t>Заказчик планируемой деятельности:</w:t>
      </w:r>
      <w:r w:rsidRPr="00AC29C7">
        <w:rPr>
          <w:rFonts w:ascii="Times New Roman" w:hAnsi="Times New Roman" w:cs="Times New Roman"/>
          <w:sz w:val="24"/>
          <w:szCs w:val="24"/>
        </w:rPr>
        <w:t xml:space="preserve"> </w:t>
      </w:r>
      <w:r w:rsidR="00380A98" w:rsidRPr="00AC29C7">
        <w:rPr>
          <w:rFonts w:ascii="Times New Roman" w:hAnsi="Times New Roman" w:cs="Times New Roman"/>
          <w:sz w:val="24"/>
          <w:szCs w:val="24"/>
        </w:rPr>
        <w:t>КУДП «УКС Климовичского района»</w:t>
      </w:r>
      <w:r w:rsidRPr="00AC29C7">
        <w:rPr>
          <w:rFonts w:ascii="Times New Roman" w:hAnsi="Times New Roman" w:cs="Times New Roman"/>
          <w:sz w:val="24"/>
          <w:szCs w:val="24"/>
        </w:rPr>
        <w:t xml:space="preserve">, </w:t>
      </w:r>
      <w:r w:rsidR="00380A98" w:rsidRPr="00AC29C7">
        <w:rPr>
          <w:rFonts w:ascii="Times New Roman" w:hAnsi="Times New Roman" w:cs="Times New Roman"/>
          <w:sz w:val="24"/>
          <w:szCs w:val="24"/>
        </w:rPr>
        <w:t>8-02244-3-71-65</w:t>
      </w:r>
      <w:r w:rsidR="00016817" w:rsidRPr="00AC29C7">
        <w:rPr>
          <w:rFonts w:ascii="Times New Roman" w:hAnsi="Times New Roman" w:cs="Times New Roman"/>
          <w:sz w:val="24"/>
          <w:szCs w:val="24"/>
        </w:rPr>
        <w:t>.</w:t>
      </w:r>
    </w:p>
    <w:p w14:paraId="7F53D426" w14:textId="73FA8AB0" w:rsidR="00FA1BB0" w:rsidRPr="00AC29C7" w:rsidRDefault="00351632"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 xml:space="preserve">Обоснование необходимости планируемой деятельности: </w:t>
      </w:r>
      <w:r w:rsidR="00380A98" w:rsidRPr="00AC29C7">
        <w:rPr>
          <w:rFonts w:ascii="Times New Roman" w:hAnsi="Times New Roman" w:cs="Times New Roman"/>
          <w:sz w:val="24"/>
          <w:szCs w:val="24"/>
          <w:shd w:val="clear" w:color="auto" w:fill="FFFFFF"/>
        </w:rPr>
        <w:t>Решение Хотимского районного исполнительного комитета от 22.12.2022 № 24-21 «О разрешении проведения проектно-изыскательских работ»</w:t>
      </w:r>
      <w:r w:rsidR="00A83B56" w:rsidRPr="00AC29C7">
        <w:rPr>
          <w:rFonts w:ascii="Times New Roman" w:hAnsi="Times New Roman" w:cs="Times New Roman"/>
          <w:sz w:val="24"/>
          <w:szCs w:val="24"/>
          <w:shd w:val="clear" w:color="auto" w:fill="FFFFFF"/>
        </w:rPr>
        <w:t>.</w:t>
      </w:r>
    </w:p>
    <w:p w14:paraId="4DFEB15C" w14:textId="77777777" w:rsidR="00C804D9" w:rsidRPr="00AC29C7" w:rsidRDefault="00C804D9" w:rsidP="00C804D9">
      <w:pPr>
        <w:spacing w:after="0" w:line="240" w:lineRule="auto"/>
        <w:ind w:firstLine="851"/>
        <w:jc w:val="both"/>
        <w:rPr>
          <w:rFonts w:ascii="Times New Roman" w:hAnsi="Times New Roman" w:cs="Times New Roman"/>
          <w:sz w:val="24"/>
          <w:szCs w:val="24"/>
          <w:highlight w:val="yellow"/>
        </w:rPr>
      </w:pPr>
    </w:p>
    <w:p w14:paraId="0D30001E" w14:textId="77777777" w:rsidR="00210278" w:rsidRPr="00AC29C7" w:rsidRDefault="00A374DE" w:rsidP="00210278">
      <w:pPr>
        <w:autoSpaceDE w:val="0"/>
        <w:autoSpaceDN w:val="0"/>
        <w:adjustRightInd w:val="0"/>
        <w:spacing w:after="0" w:line="240" w:lineRule="auto"/>
        <w:ind w:firstLine="851"/>
        <w:jc w:val="both"/>
        <w:rPr>
          <w:rFonts w:ascii="Times New Roman" w:hAnsi="Times New Roman" w:cs="Times New Roman"/>
          <w:sz w:val="24"/>
          <w:szCs w:val="24"/>
          <w:shd w:val="clear" w:color="auto" w:fill="FFFFFF"/>
        </w:rPr>
      </w:pPr>
      <w:r w:rsidRPr="00AC29C7">
        <w:rPr>
          <w:rFonts w:ascii="Times New Roman" w:hAnsi="Times New Roman" w:cs="Times New Roman"/>
          <w:b/>
          <w:sz w:val="24"/>
          <w:szCs w:val="24"/>
          <w:shd w:val="clear" w:color="auto" w:fill="FFFFFF"/>
        </w:rPr>
        <w:t>Описание планируемой деятельности:</w:t>
      </w:r>
      <w:r w:rsidRPr="00AC29C7">
        <w:rPr>
          <w:rFonts w:ascii="Times New Roman" w:hAnsi="Times New Roman" w:cs="Times New Roman"/>
          <w:sz w:val="24"/>
          <w:szCs w:val="24"/>
          <w:shd w:val="clear" w:color="auto" w:fill="FFFFFF"/>
        </w:rPr>
        <w:t xml:space="preserve"> </w:t>
      </w:r>
      <w:r w:rsidR="00210278" w:rsidRPr="00AC29C7">
        <w:rPr>
          <w:rFonts w:ascii="Times New Roman" w:hAnsi="Times New Roman" w:cs="Times New Roman"/>
          <w:sz w:val="24"/>
          <w:szCs w:val="24"/>
          <w:shd w:val="clear" w:color="auto" w:fill="FFFFFF"/>
        </w:rPr>
        <w:t>Заданием на проектирование выделено два периода строительства:</w:t>
      </w:r>
    </w:p>
    <w:p w14:paraId="0581452F" w14:textId="77777777" w:rsidR="00210278" w:rsidRPr="00AC29C7" w:rsidRDefault="00210278" w:rsidP="00210278">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подготовительный:</w:t>
      </w:r>
    </w:p>
    <w:p w14:paraId="4B47DE16"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удаление объектов растительного мира;</w:t>
      </w:r>
    </w:p>
    <w:p w14:paraId="1F1FCCCF"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демонтаж существующих конструкций здания</w:t>
      </w:r>
    </w:p>
    <w:p w14:paraId="2200DA5F"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демонтаж покрытий тротуаров и проездов в границах производства работ.</w:t>
      </w:r>
    </w:p>
    <w:p w14:paraId="15C638B2" w14:textId="77777777" w:rsidR="00210278" w:rsidRPr="00AC29C7" w:rsidRDefault="00210278" w:rsidP="00210278">
      <w:pPr>
        <w:autoSpaceDE w:val="0"/>
        <w:autoSpaceDN w:val="0"/>
        <w:adjustRightInd w:val="0"/>
        <w:spacing w:after="0" w:line="240" w:lineRule="auto"/>
        <w:jc w:val="center"/>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основной:</w:t>
      </w:r>
    </w:p>
    <w:p w14:paraId="7079B165"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реконструкция здания кинотеатра;</w:t>
      </w:r>
    </w:p>
    <w:p w14:paraId="07975A65"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устройство инженерно-транспортной инфраструктуры</w:t>
      </w:r>
    </w:p>
    <w:p w14:paraId="54737AFB" w14:textId="77777777" w:rsidR="00210278" w:rsidRPr="00AC29C7" w:rsidRDefault="00210278" w:rsidP="00210278">
      <w:pPr>
        <w:autoSpaceDE w:val="0"/>
        <w:autoSpaceDN w:val="0"/>
        <w:adjustRightInd w:val="0"/>
        <w:spacing w:after="0" w:line="240" w:lineRule="auto"/>
        <w:ind w:firstLine="85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благоустройство прилегающей территории.</w:t>
      </w:r>
    </w:p>
    <w:p w14:paraId="550C9006" w14:textId="6A470F8E" w:rsidR="00F5038A" w:rsidRPr="00AC29C7" w:rsidRDefault="00210278" w:rsidP="00210278">
      <w:pPr>
        <w:pStyle w:val="a4"/>
        <w:ind w:firstLine="851"/>
        <w:jc w:val="both"/>
        <w:rPr>
          <w:rFonts w:eastAsiaTheme="minorHAnsi"/>
          <w:szCs w:val="24"/>
          <w:shd w:val="clear" w:color="auto" w:fill="FFFFFF"/>
          <w:lang w:val="ru-RU" w:eastAsia="en-US"/>
        </w:rPr>
      </w:pPr>
      <w:r w:rsidRPr="00AC29C7">
        <w:rPr>
          <w:rFonts w:eastAsiaTheme="minorHAnsi"/>
          <w:szCs w:val="24"/>
          <w:shd w:val="clear" w:color="auto" w:fill="FFFFFF"/>
          <w:lang w:val="ru-RU" w:eastAsia="en-US"/>
        </w:rPr>
        <w:t>Земельный участок, предназначенный для проектируемого объекта, имеет ограничения в использовании в связи с расположением в водоохра</w:t>
      </w:r>
      <w:r w:rsidR="00AC29C7" w:rsidRPr="00AC29C7">
        <w:rPr>
          <w:rFonts w:eastAsiaTheme="minorHAnsi"/>
          <w:szCs w:val="24"/>
          <w:shd w:val="clear" w:color="auto" w:fill="FFFFFF"/>
          <w:lang w:val="ru-RU" w:eastAsia="en-US"/>
        </w:rPr>
        <w:t>н</w:t>
      </w:r>
      <w:r w:rsidRPr="00AC29C7">
        <w:rPr>
          <w:rFonts w:eastAsiaTheme="minorHAnsi"/>
          <w:szCs w:val="24"/>
          <w:shd w:val="clear" w:color="auto" w:fill="FFFFFF"/>
          <w:lang w:val="ru-RU" w:eastAsia="en-US"/>
        </w:rPr>
        <w:t xml:space="preserve">ной зоне </w:t>
      </w:r>
      <w:proofErr w:type="spellStart"/>
      <w:r w:rsidRPr="00AC29C7">
        <w:rPr>
          <w:rFonts w:eastAsiaTheme="minorHAnsi"/>
          <w:szCs w:val="24"/>
          <w:shd w:val="clear" w:color="auto" w:fill="FFFFFF"/>
          <w:lang w:val="ru-RU" w:eastAsia="en-US"/>
        </w:rPr>
        <w:t>р.Ольшовка</w:t>
      </w:r>
      <w:proofErr w:type="spellEnd"/>
      <w:r w:rsidRPr="00AC29C7">
        <w:rPr>
          <w:rFonts w:eastAsiaTheme="minorHAnsi"/>
          <w:szCs w:val="24"/>
          <w:shd w:val="clear" w:color="auto" w:fill="FFFFFF"/>
          <w:lang w:val="ru-RU" w:eastAsia="en-US"/>
        </w:rPr>
        <w:t>, а также нахождения в зоне охраны недвижимой материальной историко-культурной ценности - Свято-Троицкий собор XIX в.</w:t>
      </w:r>
    </w:p>
    <w:p w14:paraId="52C992D6" w14:textId="77777777" w:rsidR="00210278" w:rsidRPr="00AC29C7" w:rsidRDefault="00210278" w:rsidP="00210278">
      <w:pPr>
        <w:pStyle w:val="a4"/>
        <w:ind w:firstLine="851"/>
        <w:jc w:val="both"/>
        <w:rPr>
          <w:rFonts w:eastAsiaTheme="minorHAnsi"/>
          <w:szCs w:val="24"/>
          <w:shd w:val="clear" w:color="auto" w:fill="FFFFFF"/>
          <w:lang w:val="ru-RU" w:eastAsia="en-US"/>
        </w:rPr>
      </w:pPr>
    </w:p>
    <w:p w14:paraId="7A48987D" w14:textId="432C988C" w:rsidR="00C804D9" w:rsidRPr="00AC29C7" w:rsidRDefault="00210278"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sz w:val="24"/>
          <w:szCs w:val="24"/>
        </w:rPr>
        <w:t>Согласно закону РБ от 18 июля 2016 г. №399-З «О государственной экологической экспертизе, стратегической экологической оценке и оценке воздействия на окружающую среду» запланированные проектные решения относятся к решениям, требующим прохождение государственной экологической экспертизы – подпункт 1.3 пункта 1 статьи 5 (возведение, реконструкция объектов, указанных в статье 7) с разработкой отчета об ОВОС -подпункт 1.33 пункта 1 статьи 7 (объекты, хозяйственной и иной деятельности в зонах охраны недвижимых материальных историко-культурных ценностей).</w:t>
      </w:r>
    </w:p>
    <w:p w14:paraId="66C6A81D" w14:textId="77777777" w:rsidR="00210278" w:rsidRPr="00AC29C7" w:rsidRDefault="00210278" w:rsidP="00C804D9">
      <w:pPr>
        <w:spacing w:after="0" w:line="240" w:lineRule="auto"/>
        <w:ind w:firstLine="851"/>
        <w:jc w:val="both"/>
        <w:rPr>
          <w:rFonts w:ascii="Times New Roman" w:hAnsi="Times New Roman" w:cs="Times New Roman"/>
          <w:sz w:val="24"/>
          <w:szCs w:val="24"/>
          <w:highlight w:val="yellow"/>
        </w:rPr>
      </w:pPr>
    </w:p>
    <w:p w14:paraId="4E0EF124" w14:textId="04EECEC5" w:rsidR="00ED2DB5" w:rsidRPr="00AC29C7" w:rsidRDefault="00ED2DB5"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 xml:space="preserve">Место </w:t>
      </w:r>
      <w:r w:rsidR="001F4B93" w:rsidRPr="00AC29C7">
        <w:rPr>
          <w:rFonts w:ascii="Times New Roman" w:hAnsi="Times New Roman" w:cs="Times New Roman"/>
          <w:b/>
          <w:sz w:val="24"/>
          <w:szCs w:val="24"/>
        </w:rPr>
        <w:t>осуществления</w:t>
      </w:r>
      <w:r w:rsidRPr="00AC29C7">
        <w:rPr>
          <w:rFonts w:ascii="Times New Roman" w:hAnsi="Times New Roman" w:cs="Times New Roman"/>
          <w:b/>
          <w:sz w:val="24"/>
          <w:szCs w:val="24"/>
        </w:rPr>
        <w:t xml:space="preserve"> планируемой деятельности</w:t>
      </w:r>
      <w:r w:rsidR="00210278" w:rsidRPr="00AC29C7">
        <w:rPr>
          <w:rFonts w:ascii="Times New Roman" w:hAnsi="Times New Roman" w:cs="Times New Roman"/>
          <w:b/>
          <w:sz w:val="24"/>
          <w:szCs w:val="24"/>
        </w:rPr>
        <w:t xml:space="preserve">: </w:t>
      </w:r>
      <w:proofErr w:type="spellStart"/>
      <w:r w:rsidR="00210278" w:rsidRPr="00AC29C7">
        <w:rPr>
          <w:rFonts w:ascii="Times New Roman" w:hAnsi="Times New Roman" w:cs="Times New Roman"/>
          <w:sz w:val="24"/>
          <w:szCs w:val="24"/>
        </w:rPr>
        <w:t>г.п.Хотимск</w:t>
      </w:r>
      <w:proofErr w:type="spellEnd"/>
      <w:r w:rsidR="00210278" w:rsidRPr="00AC29C7">
        <w:rPr>
          <w:rFonts w:ascii="Times New Roman" w:hAnsi="Times New Roman" w:cs="Times New Roman"/>
          <w:sz w:val="24"/>
          <w:szCs w:val="24"/>
        </w:rPr>
        <w:t xml:space="preserve">, </w:t>
      </w:r>
      <w:proofErr w:type="spellStart"/>
      <w:r w:rsidR="00210278" w:rsidRPr="00AC29C7">
        <w:rPr>
          <w:rFonts w:ascii="Times New Roman" w:hAnsi="Times New Roman" w:cs="Times New Roman"/>
          <w:sz w:val="24"/>
          <w:szCs w:val="24"/>
        </w:rPr>
        <w:t>ул.Ленинская</w:t>
      </w:r>
      <w:proofErr w:type="spellEnd"/>
      <w:r w:rsidR="00210278" w:rsidRPr="00AC29C7">
        <w:rPr>
          <w:rFonts w:ascii="Times New Roman" w:hAnsi="Times New Roman" w:cs="Times New Roman"/>
          <w:sz w:val="24"/>
          <w:szCs w:val="24"/>
        </w:rPr>
        <w:t>, 12</w:t>
      </w:r>
      <w:r w:rsidR="00016817" w:rsidRPr="00AC29C7">
        <w:rPr>
          <w:rFonts w:ascii="Times New Roman" w:hAnsi="Times New Roman" w:cs="Times New Roman"/>
          <w:sz w:val="24"/>
          <w:szCs w:val="24"/>
        </w:rPr>
        <w:t>.</w:t>
      </w:r>
    </w:p>
    <w:p w14:paraId="2E45C420" w14:textId="77777777" w:rsidR="00C804D9" w:rsidRPr="00AC29C7" w:rsidRDefault="00C804D9" w:rsidP="00C804D9">
      <w:pPr>
        <w:spacing w:after="0" w:line="240" w:lineRule="auto"/>
        <w:ind w:firstLine="851"/>
        <w:jc w:val="both"/>
        <w:rPr>
          <w:rFonts w:ascii="Times New Roman" w:hAnsi="Times New Roman" w:cs="Times New Roman"/>
          <w:sz w:val="24"/>
          <w:szCs w:val="24"/>
        </w:rPr>
      </w:pPr>
    </w:p>
    <w:p w14:paraId="4581D57E" w14:textId="10420163" w:rsidR="001F4B93" w:rsidRPr="00AC29C7" w:rsidRDefault="00403ECE"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 xml:space="preserve">Сроки осуществления планируемой деятельности: </w:t>
      </w:r>
      <w:r w:rsidR="00016817" w:rsidRPr="00AC29C7">
        <w:rPr>
          <w:rFonts w:ascii="Times New Roman" w:hAnsi="Times New Roman" w:cs="Times New Roman"/>
          <w:sz w:val="24"/>
          <w:szCs w:val="24"/>
        </w:rPr>
        <w:t>2023 г</w:t>
      </w:r>
      <w:r w:rsidRPr="00AC29C7">
        <w:rPr>
          <w:rFonts w:ascii="Times New Roman" w:hAnsi="Times New Roman" w:cs="Times New Roman"/>
          <w:sz w:val="24"/>
          <w:szCs w:val="24"/>
        </w:rPr>
        <w:t>.</w:t>
      </w:r>
    </w:p>
    <w:p w14:paraId="20E822C2" w14:textId="77777777" w:rsidR="00C804D9" w:rsidRPr="00AC29C7" w:rsidRDefault="00C804D9" w:rsidP="00C804D9">
      <w:pPr>
        <w:spacing w:after="0" w:line="240" w:lineRule="auto"/>
        <w:ind w:firstLine="851"/>
        <w:jc w:val="both"/>
        <w:rPr>
          <w:rFonts w:ascii="Times New Roman" w:hAnsi="Times New Roman" w:cs="Times New Roman"/>
          <w:sz w:val="24"/>
          <w:szCs w:val="24"/>
        </w:rPr>
      </w:pPr>
    </w:p>
    <w:p w14:paraId="048A3A1B" w14:textId="3B870C0E" w:rsidR="00403ECE" w:rsidRPr="00AC29C7" w:rsidRDefault="00E24051" w:rsidP="00C804D9">
      <w:pPr>
        <w:spacing w:after="0" w:line="240" w:lineRule="auto"/>
        <w:ind w:firstLine="851"/>
        <w:jc w:val="both"/>
        <w:rPr>
          <w:rFonts w:ascii="Times New Roman" w:hAnsi="Times New Roman" w:cs="Times New Roman"/>
          <w:sz w:val="24"/>
          <w:szCs w:val="24"/>
          <w:highlight w:val="yellow"/>
        </w:rPr>
      </w:pPr>
      <w:r w:rsidRPr="00AC29C7">
        <w:rPr>
          <w:rFonts w:ascii="Times New Roman" w:hAnsi="Times New Roman" w:cs="Times New Roman"/>
          <w:b/>
          <w:sz w:val="24"/>
          <w:szCs w:val="24"/>
        </w:rPr>
        <w:t>Орган, принимающий решение о разрешении строительств</w:t>
      </w:r>
      <w:r w:rsidR="00AC29C7" w:rsidRPr="00AC29C7">
        <w:rPr>
          <w:rFonts w:ascii="Times New Roman" w:hAnsi="Times New Roman" w:cs="Times New Roman"/>
          <w:b/>
          <w:sz w:val="24"/>
          <w:szCs w:val="24"/>
        </w:rPr>
        <w:t>о</w:t>
      </w:r>
      <w:r w:rsidRPr="00AC29C7">
        <w:rPr>
          <w:rFonts w:ascii="Times New Roman" w:hAnsi="Times New Roman" w:cs="Times New Roman"/>
          <w:b/>
          <w:sz w:val="24"/>
          <w:szCs w:val="24"/>
        </w:rPr>
        <w:t xml:space="preserve">: </w:t>
      </w:r>
      <w:r w:rsidR="00210278" w:rsidRPr="00AC29C7">
        <w:rPr>
          <w:rFonts w:ascii="Times New Roman" w:hAnsi="Times New Roman" w:cs="Times New Roman"/>
          <w:sz w:val="24"/>
          <w:szCs w:val="24"/>
          <w:shd w:val="clear" w:color="auto" w:fill="FFFFFF"/>
        </w:rPr>
        <w:t xml:space="preserve">Хотимский районный исполнительный комитете: г. п. Хотимск, пл. Ленина, 2; электронная почта: </w:t>
      </w:r>
      <w:hyperlink r:id="rId4" w:history="1">
        <w:r w:rsidR="00210278" w:rsidRPr="00AC29C7">
          <w:rPr>
            <w:rStyle w:val="a3"/>
            <w:rFonts w:ascii="Times New Roman" w:hAnsi="Times New Roman" w:cs="Times New Roman"/>
            <w:color w:val="auto"/>
            <w:sz w:val="24"/>
            <w:szCs w:val="24"/>
            <w:shd w:val="clear" w:color="auto" w:fill="FFFFFF"/>
          </w:rPr>
          <w:t>hotimsk119@khotimsk.gov.by</w:t>
        </w:r>
      </w:hyperlink>
      <w:r w:rsidR="00210278" w:rsidRPr="00AC29C7">
        <w:rPr>
          <w:rFonts w:ascii="Times New Roman" w:hAnsi="Times New Roman" w:cs="Times New Roman"/>
          <w:sz w:val="24"/>
          <w:szCs w:val="24"/>
          <w:shd w:val="clear" w:color="auto" w:fill="FFFFFF"/>
        </w:rPr>
        <w:t xml:space="preserve">, </w:t>
      </w:r>
      <w:r w:rsidR="00210278" w:rsidRPr="00AC29C7">
        <w:rPr>
          <w:rFonts w:ascii="Times New Roman" w:hAnsi="Times New Roman" w:cs="Times New Roman"/>
          <w:bCs/>
          <w:sz w:val="24"/>
          <w:szCs w:val="24"/>
        </w:rPr>
        <w:t>8 (02247) 79-222, 79-535</w:t>
      </w:r>
    </w:p>
    <w:p w14:paraId="45E3D82D" w14:textId="77777777" w:rsidR="00C804D9" w:rsidRPr="00AC29C7" w:rsidRDefault="00C804D9" w:rsidP="00C804D9">
      <w:pPr>
        <w:spacing w:after="0" w:line="240" w:lineRule="auto"/>
        <w:ind w:firstLine="851"/>
        <w:jc w:val="both"/>
        <w:rPr>
          <w:rFonts w:ascii="Times New Roman" w:hAnsi="Times New Roman" w:cs="Times New Roman"/>
          <w:sz w:val="24"/>
          <w:szCs w:val="24"/>
          <w:highlight w:val="yellow"/>
        </w:rPr>
      </w:pPr>
    </w:p>
    <w:p w14:paraId="50E9234B" w14:textId="77777777" w:rsidR="00E24051" w:rsidRPr="00AC29C7" w:rsidRDefault="00E24051" w:rsidP="00C804D9">
      <w:pPr>
        <w:spacing w:after="0" w:line="240" w:lineRule="auto"/>
        <w:jc w:val="center"/>
        <w:rPr>
          <w:rFonts w:ascii="Times New Roman" w:hAnsi="Times New Roman" w:cs="Times New Roman"/>
          <w:b/>
          <w:sz w:val="24"/>
          <w:szCs w:val="24"/>
        </w:rPr>
      </w:pPr>
      <w:r w:rsidRPr="00AC29C7">
        <w:rPr>
          <w:rFonts w:ascii="Times New Roman" w:hAnsi="Times New Roman" w:cs="Times New Roman"/>
          <w:b/>
          <w:sz w:val="24"/>
          <w:szCs w:val="24"/>
        </w:rPr>
        <w:t>Информация об общественных обсуждениях</w:t>
      </w:r>
    </w:p>
    <w:p w14:paraId="1AFBD222" w14:textId="77777777" w:rsidR="00C804D9" w:rsidRPr="00AC29C7" w:rsidRDefault="00C804D9" w:rsidP="00C804D9">
      <w:pPr>
        <w:spacing w:after="0" w:line="240" w:lineRule="auto"/>
        <w:jc w:val="center"/>
        <w:rPr>
          <w:rFonts w:ascii="Times New Roman" w:hAnsi="Times New Roman" w:cs="Times New Roman"/>
          <w:b/>
          <w:sz w:val="24"/>
          <w:szCs w:val="24"/>
        </w:rPr>
      </w:pPr>
    </w:p>
    <w:p w14:paraId="49B92CAE" w14:textId="2BBFF543" w:rsidR="00E24051" w:rsidRPr="00AC29C7" w:rsidRDefault="00B02C34"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Сроки проведения общественных обсуждений и представления замечаний и предложений по отчету об ОВОС</w:t>
      </w:r>
      <w:r w:rsidRPr="00AC29C7">
        <w:rPr>
          <w:rFonts w:ascii="Times New Roman" w:hAnsi="Times New Roman" w:cs="Times New Roman"/>
          <w:sz w:val="24"/>
          <w:szCs w:val="24"/>
        </w:rPr>
        <w:t xml:space="preserve">: </w:t>
      </w:r>
      <w:r w:rsidR="004839B3" w:rsidRPr="00AC29C7">
        <w:rPr>
          <w:rFonts w:ascii="Times New Roman" w:hAnsi="Times New Roman" w:cs="Times New Roman"/>
          <w:sz w:val="24"/>
          <w:szCs w:val="24"/>
        </w:rPr>
        <w:t>с 15</w:t>
      </w:r>
      <w:r w:rsidR="00D8385A" w:rsidRPr="00AC29C7">
        <w:rPr>
          <w:rFonts w:ascii="Times New Roman" w:hAnsi="Times New Roman" w:cs="Times New Roman"/>
          <w:sz w:val="24"/>
          <w:szCs w:val="24"/>
        </w:rPr>
        <w:t>.0</w:t>
      </w:r>
      <w:r w:rsidR="004839B3" w:rsidRPr="00AC29C7">
        <w:rPr>
          <w:rFonts w:ascii="Times New Roman" w:hAnsi="Times New Roman" w:cs="Times New Roman"/>
          <w:sz w:val="24"/>
          <w:szCs w:val="24"/>
        </w:rPr>
        <w:t>3</w:t>
      </w:r>
      <w:r w:rsidR="00D8385A" w:rsidRPr="00AC29C7">
        <w:rPr>
          <w:rFonts w:ascii="Times New Roman" w:hAnsi="Times New Roman" w:cs="Times New Roman"/>
          <w:sz w:val="24"/>
          <w:szCs w:val="24"/>
        </w:rPr>
        <w:t>.202</w:t>
      </w:r>
      <w:r w:rsidR="004839B3" w:rsidRPr="00AC29C7">
        <w:rPr>
          <w:rFonts w:ascii="Times New Roman" w:hAnsi="Times New Roman" w:cs="Times New Roman"/>
          <w:sz w:val="24"/>
          <w:szCs w:val="24"/>
        </w:rPr>
        <w:t>3</w:t>
      </w:r>
      <w:r w:rsidR="00D8385A" w:rsidRPr="00AC29C7">
        <w:rPr>
          <w:rFonts w:ascii="Times New Roman" w:hAnsi="Times New Roman" w:cs="Times New Roman"/>
          <w:sz w:val="24"/>
          <w:szCs w:val="24"/>
        </w:rPr>
        <w:t xml:space="preserve"> по </w:t>
      </w:r>
      <w:r w:rsidR="004839B3" w:rsidRPr="00AC29C7">
        <w:rPr>
          <w:rFonts w:ascii="Times New Roman" w:hAnsi="Times New Roman" w:cs="Times New Roman"/>
          <w:sz w:val="24"/>
          <w:szCs w:val="24"/>
        </w:rPr>
        <w:t>13</w:t>
      </w:r>
      <w:r w:rsidR="00D8385A" w:rsidRPr="00AC29C7">
        <w:rPr>
          <w:rFonts w:ascii="Times New Roman" w:hAnsi="Times New Roman" w:cs="Times New Roman"/>
          <w:sz w:val="24"/>
          <w:szCs w:val="24"/>
        </w:rPr>
        <w:t>.0</w:t>
      </w:r>
      <w:r w:rsidR="004839B3" w:rsidRPr="00AC29C7">
        <w:rPr>
          <w:rFonts w:ascii="Times New Roman" w:hAnsi="Times New Roman" w:cs="Times New Roman"/>
          <w:sz w:val="24"/>
          <w:szCs w:val="24"/>
        </w:rPr>
        <w:t>4</w:t>
      </w:r>
      <w:r w:rsidR="00D8385A" w:rsidRPr="00AC29C7">
        <w:rPr>
          <w:rFonts w:ascii="Times New Roman" w:hAnsi="Times New Roman" w:cs="Times New Roman"/>
          <w:sz w:val="24"/>
          <w:szCs w:val="24"/>
        </w:rPr>
        <w:t>.202</w:t>
      </w:r>
      <w:r w:rsidR="004839B3" w:rsidRPr="00AC29C7">
        <w:rPr>
          <w:rFonts w:ascii="Times New Roman" w:hAnsi="Times New Roman" w:cs="Times New Roman"/>
          <w:sz w:val="24"/>
          <w:szCs w:val="24"/>
        </w:rPr>
        <w:t>3</w:t>
      </w:r>
      <w:r w:rsidR="00C804D9" w:rsidRPr="00AC29C7">
        <w:rPr>
          <w:rFonts w:ascii="Times New Roman" w:hAnsi="Times New Roman" w:cs="Times New Roman"/>
          <w:sz w:val="24"/>
          <w:szCs w:val="24"/>
        </w:rPr>
        <w:t>.</w:t>
      </w:r>
    </w:p>
    <w:p w14:paraId="5FF3F03E" w14:textId="77777777" w:rsidR="00C804D9" w:rsidRPr="00AC29C7" w:rsidRDefault="00C804D9" w:rsidP="00C804D9">
      <w:pPr>
        <w:spacing w:after="0" w:line="240" w:lineRule="auto"/>
        <w:ind w:firstLine="851"/>
        <w:jc w:val="both"/>
        <w:rPr>
          <w:rFonts w:ascii="Times New Roman" w:hAnsi="Times New Roman" w:cs="Times New Roman"/>
          <w:sz w:val="24"/>
          <w:szCs w:val="24"/>
          <w:highlight w:val="yellow"/>
        </w:rPr>
      </w:pPr>
    </w:p>
    <w:p w14:paraId="2C545CFB" w14:textId="77777777" w:rsidR="00851801" w:rsidRPr="00AC29C7" w:rsidRDefault="00C804D9"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С документацией по ОВОС можно ознакомиться:</w:t>
      </w:r>
      <w:r w:rsidRPr="00AC29C7">
        <w:rPr>
          <w:rFonts w:ascii="Times New Roman" w:hAnsi="Times New Roman" w:cs="Times New Roman"/>
          <w:sz w:val="24"/>
          <w:szCs w:val="24"/>
        </w:rPr>
        <w:t xml:space="preserve"> </w:t>
      </w:r>
    </w:p>
    <w:p w14:paraId="3B7FD696" w14:textId="77777777" w:rsidR="00FC5971" w:rsidRPr="00AC29C7" w:rsidRDefault="00FC5971" w:rsidP="00C804D9">
      <w:pPr>
        <w:spacing w:after="0" w:line="240" w:lineRule="auto"/>
        <w:ind w:firstLine="851"/>
        <w:jc w:val="both"/>
        <w:rPr>
          <w:rFonts w:ascii="Times New Roman" w:hAnsi="Times New Roman" w:cs="Times New Roman"/>
          <w:sz w:val="24"/>
          <w:szCs w:val="24"/>
          <w:highlight w:val="yellow"/>
        </w:rPr>
      </w:pPr>
    </w:p>
    <w:p w14:paraId="32580452" w14:textId="24EF4EF6" w:rsidR="00B33754" w:rsidRPr="00AC29C7" w:rsidRDefault="00B33754" w:rsidP="00C804D9">
      <w:pPr>
        <w:spacing w:after="0" w:line="240" w:lineRule="auto"/>
        <w:ind w:firstLine="851"/>
        <w:jc w:val="both"/>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в </w:t>
      </w:r>
      <w:r w:rsidR="00D9380C" w:rsidRPr="00AC29C7">
        <w:rPr>
          <w:rFonts w:ascii="Times New Roman" w:hAnsi="Times New Roman" w:cs="Times New Roman"/>
          <w:sz w:val="24"/>
          <w:szCs w:val="24"/>
          <w:shd w:val="clear" w:color="auto" w:fill="FFFFFF"/>
        </w:rPr>
        <w:t>Хотимском районном исполнительном комитете</w:t>
      </w:r>
      <w:r w:rsidRPr="00AC29C7">
        <w:rPr>
          <w:rFonts w:ascii="Times New Roman" w:hAnsi="Times New Roman" w:cs="Times New Roman"/>
          <w:sz w:val="24"/>
          <w:szCs w:val="24"/>
          <w:shd w:val="clear" w:color="auto" w:fill="FFFFFF"/>
        </w:rPr>
        <w:t xml:space="preserve"> (в электронном виде и на бумажном носителе) на официальном интернет-сайте </w:t>
      </w:r>
      <w:r w:rsidR="00D9380C" w:rsidRPr="00AC29C7">
        <w:rPr>
          <w:rFonts w:ascii="Times New Roman" w:hAnsi="Times New Roman" w:cs="Times New Roman"/>
          <w:sz w:val="24"/>
          <w:szCs w:val="24"/>
          <w:shd w:val="clear" w:color="auto" w:fill="FFFFFF"/>
        </w:rPr>
        <w:t>Хотимского районного исполнительного комитета</w:t>
      </w:r>
      <w:r w:rsidRPr="00AC29C7">
        <w:rPr>
          <w:rFonts w:ascii="Times New Roman" w:hAnsi="Times New Roman" w:cs="Times New Roman"/>
          <w:sz w:val="24"/>
          <w:szCs w:val="24"/>
          <w:shd w:val="clear" w:color="auto" w:fill="FFFFFF"/>
        </w:rPr>
        <w:t xml:space="preserve"> в разделе «Общественные обсуждения»: </w:t>
      </w:r>
      <w:r w:rsidR="00D9380C" w:rsidRPr="00AC29C7">
        <w:rPr>
          <w:rFonts w:ascii="Times New Roman" w:hAnsi="Times New Roman" w:cs="Times New Roman"/>
          <w:sz w:val="24"/>
          <w:szCs w:val="24"/>
          <w:shd w:val="clear" w:color="auto" w:fill="FFFFFF"/>
        </w:rPr>
        <w:t xml:space="preserve">г. п. Хотимск, пл. Ленина, 2, </w:t>
      </w:r>
      <w:proofErr w:type="spellStart"/>
      <w:r w:rsidR="00D9380C" w:rsidRPr="00AC29C7">
        <w:rPr>
          <w:rFonts w:ascii="Times New Roman" w:hAnsi="Times New Roman" w:cs="Times New Roman"/>
          <w:sz w:val="24"/>
          <w:szCs w:val="24"/>
          <w:shd w:val="clear" w:color="auto" w:fill="FFFFFF"/>
        </w:rPr>
        <w:t>каб</w:t>
      </w:r>
      <w:proofErr w:type="spellEnd"/>
      <w:r w:rsidR="00D9380C" w:rsidRPr="00AC29C7">
        <w:rPr>
          <w:rFonts w:ascii="Times New Roman" w:hAnsi="Times New Roman" w:cs="Times New Roman"/>
          <w:sz w:val="24"/>
          <w:szCs w:val="24"/>
          <w:shd w:val="clear" w:color="auto" w:fill="FFFFFF"/>
        </w:rPr>
        <w:t xml:space="preserve">. 205; электронная почта: </w:t>
      </w:r>
      <w:hyperlink r:id="rId5" w:history="1">
        <w:r w:rsidR="00210278" w:rsidRPr="00AC29C7">
          <w:rPr>
            <w:rStyle w:val="a3"/>
            <w:rFonts w:ascii="Times New Roman" w:hAnsi="Times New Roman" w:cs="Times New Roman"/>
            <w:color w:val="auto"/>
            <w:sz w:val="24"/>
            <w:szCs w:val="24"/>
            <w:shd w:val="clear" w:color="auto" w:fill="FFFFFF"/>
          </w:rPr>
          <w:t>hotimsk119@khotimsk.gov.by</w:t>
        </w:r>
      </w:hyperlink>
      <w:r w:rsidR="00210278" w:rsidRPr="00AC29C7">
        <w:rPr>
          <w:rFonts w:ascii="Times New Roman" w:hAnsi="Times New Roman" w:cs="Times New Roman"/>
          <w:sz w:val="24"/>
          <w:szCs w:val="24"/>
          <w:shd w:val="clear" w:color="auto" w:fill="FFFFFF"/>
        </w:rPr>
        <w:t xml:space="preserve">, </w:t>
      </w:r>
      <w:r w:rsidR="00210278" w:rsidRPr="00AC29C7">
        <w:rPr>
          <w:rFonts w:ascii="Times New Roman" w:hAnsi="Times New Roman" w:cs="Times New Roman"/>
          <w:bCs/>
          <w:sz w:val="24"/>
          <w:szCs w:val="24"/>
        </w:rPr>
        <w:t>8 (02247) 79-222, 79-535</w:t>
      </w:r>
      <w:r w:rsidRPr="00AC29C7">
        <w:rPr>
          <w:rFonts w:ascii="Times New Roman" w:hAnsi="Times New Roman" w:cs="Times New Roman"/>
          <w:sz w:val="24"/>
          <w:szCs w:val="24"/>
          <w:shd w:val="clear" w:color="auto" w:fill="FFFFFF"/>
        </w:rPr>
        <w:t>;</w:t>
      </w:r>
    </w:p>
    <w:p w14:paraId="6A98A5CD" w14:textId="53DEE62E" w:rsidR="00AA2137" w:rsidRPr="00AC29C7" w:rsidRDefault="00AA2137" w:rsidP="00AA2137">
      <w:pPr>
        <w:spacing w:before="105" w:after="150" w:line="240" w:lineRule="auto"/>
        <w:ind w:firstLine="851"/>
        <w:jc w:val="both"/>
        <w:outlineLvl w:val="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xml:space="preserve">в КУДП «УКС Климовичского района» (на бумажном носителе): Могилевская область, город Климовичи, улица Пролетарская д. 16, </w:t>
      </w:r>
      <w:proofErr w:type="spellStart"/>
      <w:r w:rsidRPr="00AC29C7">
        <w:rPr>
          <w:rFonts w:ascii="Times New Roman" w:hAnsi="Times New Roman" w:cs="Times New Roman"/>
          <w:sz w:val="24"/>
          <w:szCs w:val="24"/>
          <w:shd w:val="clear" w:color="auto" w:fill="FFFFFF"/>
        </w:rPr>
        <w:t>каб</w:t>
      </w:r>
      <w:proofErr w:type="spellEnd"/>
      <w:r w:rsidRPr="00AC29C7">
        <w:rPr>
          <w:rFonts w:ascii="Times New Roman" w:hAnsi="Times New Roman" w:cs="Times New Roman"/>
          <w:sz w:val="24"/>
          <w:szCs w:val="24"/>
          <w:shd w:val="clear" w:color="auto" w:fill="FFFFFF"/>
        </w:rPr>
        <w:t xml:space="preserve">. 315, адрес электронной почты: </w:t>
      </w:r>
      <w:hyperlink r:id="rId6" w:history="1">
        <w:r w:rsidRPr="00AC29C7">
          <w:rPr>
            <w:rFonts w:ascii="Times New Roman" w:hAnsi="Times New Roman" w:cs="Times New Roman"/>
            <w:sz w:val="24"/>
            <w:szCs w:val="24"/>
          </w:rPr>
          <w:t>klimovichiuks@tut.by</w:t>
        </w:r>
      </w:hyperlink>
      <w:r w:rsidRPr="00AC29C7">
        <w:rPr>
          <w:rFonts w:ascii="Times New Roman" w:hAnsi="Times New Roman" w:cs="Times New Roman"/>
          <w:sz w:val="24"/>
          <w:szCs w:val="24"/>
          <w:shd w:val="clear" w:color="auto" w:fill="FFFFFF"/>
        </w:rPr>
        <w:t>, +375 2244 37 165.</w:t>
      </w:r>
    </w:p>
    <w:p w14:paraId="2B7F590F" w14:textId="77777777" w:rsidR="00B33754" w:rsidRPr="00AC29C7" w:rsidRDefault="00B33754" w:rsidP="00C804D9">
      <w:pPr>
        <w:spacing w:after="0" w:line="240" w:lineRule="auto"/>
        <w:ind w:firstLine="851"/>
        <w:jc w:val="both"/>
        <w:rPr>
          <w:rFonts w:ascii="Times New Roman" w:hAnsi="Times New Roman" w:cs="Times New Roman"/>
          <w:b/>
          <w:sz w:val="24"/>
          <w:szCs w:val="24"/>
          <w:highlight w:val="yellow"/>
        </w:rPr>
      </w:pPr>
    </w:p>
    <w:p w14:paraId="4F88697E" w14:textId="77777777" w:rsidR="00851801" w:rsidRPr="00AC29C7" w:rsidRDefault="00C804D9" w:rsidP="00AA2137">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Замечания и предложения по отчету об ОВОС в течение объявленного срока можно направлять:</w:t>
      </w:r>
      <w:r w:rsidRPr="00AC29C7">
        <w:rPr>
          <w:rFonts w:ascii="Times New Roman" w:hAnsi="Times New Roman" w:cs="Times New Roman"/>
          <w:sz w:val="24"/>
          <w:szCs w:val="24"/>
        </w:rPr>
        <w:t xml:space="preserve"> </w:t>
      </w:r>
    </w:p>
    <w:p w14:paraId="4B1149F9" w14:textId="0DA2F079" w:rsidR="00D9380C" w:rsidRPr="00AC29C7" w:rsidRDefault="00D9380C" w:rsidP="00AA2137">
      <w:pPr>
        <w:spacing w:after="0" w:line="240" w:lineRule="auto"/>
        <w:ind w:firstLine="851"/>
        <w:jc w:val="both"/>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в </w:t>
      </w:r>
      <w:r w:rsidR="00210278" w:rsidRPr="00AC29C7">
        <w:rPr>
          <w:rFonts w:ascii="Times New Roman" w:hAnsi="Times New Roman" w:cs="Times New Roman"/>
          <w:sz w:val="24"/>
          <w:szCs w:val="24"/>
          <w:shd w:val="clear" w:color="auto" w:fill="FFFFFF"/>
        </w:rPr>
        <w:t>Хотимский</w:t>
      </w:r>
      <w:r w:rsidRPr="00AC29C7">
        <w:rPr>
          <w:rFonts w:ascii="Times New Roman" w:hAnsi="Times New Roman" w:cs="Times New Roman"/>
          <w:sz w:val="24"/>
          <w:szCs w:val="24"/>
          <w:shd w:val="clear" w:color="auto" w:fill="FFFFFF"/>
        </w:rPr>
        <w:t xml:space="preserve"> районн</w:t>
      </w:r>
      <w:r w:rsidR="00210278" w:rsidRPr="00AC29C7">
        <w:rPr>
          <w:rFonts w:ascii="Times New Roman" w:hAnsi="Times New Roman" w:cs="Times New Roman"/>
          <w:sz w:val="24"/>
          <w:szCs w:val="24"/>
          <w:shd w:val="clear" w:color="auto" w:fill="FFFFFF"/>
        </w:rPr>
        <w:t>ый исполнительный</w:t>
      </w:r>
      <w:r w:rsidRPr="00AC29C7">
        <w:rPr>
          <w:rFonts w:ascii="Times New Roman" w:hAnsi="Times New Roman" w:cs="Times New Roman"/>
          <w:sz w:val="24"/>
          <w:szCs w:val="24"/>
          <w:shd w:val="clear" w:color="auto" w:fill="FFFFFF"/>
        </w:rPr>
        <w:t xml:space="preserve"> комитет: г. п. Хотимск, пл. Ленина, 2, </w:t>
      </w:r>
      <w:proofErr w:type="spellStart"/>
      <w:r w:rsidRPr="00AC29C7">
        <w:rPr>
          <w:rFonts w:ascii="Times New Roman" w:hAnsi="Times New Roman" w:cs="Times New Roman"/>
          <w:sz w:val="24"/>
          <w:szCs w:val="24"/>
          <w:shd w:val="clear" w:color="auto" w:fill="FFFFFF"/>
        </w:rPr>
        <w:t>каб</w:t>
      </w:r>
      <w:proofErr w:type="spellEnd"/>
      <w:r w:rsidRPr="00AC29C7">
        <w:rPr>
          <w:rFonts w:ascii="Times New Roman" w:hAnsi="Times New Roman" w:cs="Times New Roman"/>
          <w:sz w:val="24"/>
          <w:szCs w:val="24"/>
          <w:shd w:val="clear" w:color="auto" w:fill="FFFFFF"/>
        </w:rPr>
        <w:t xml:space="preserve">. 205; электронная почта: </w:t>
      </w:r>
      <w:hyperlink r:id="rId7" w:history="1">
        <w:r w:rsidR="00210278" w:rsidRPr="00AC29C7">
          <w:rPr>
            <w:rStyle w:val="a3"/>
            <w:rFonts w:ascii="Times New Roman" w:hAnsi="Times New Roman" w:cs="Times New Roman"/>
            <w:color w:val="auto"/>
            <w:sz w:val="24"/>
            <w:szCs w:val="24"/>
            <w:shd w:val="clear" w:color="auto" w:fill="FFFFFF"/>
          </w:rPr>
          <w:t>hotimsk119@khotimsk.gov.by</w:t>
        </w:r>
      </w:hyperlink>
      <w:r w:rsidR="00210278" w:rsidRPr="00AC29C7">
        <w:rPr>
          <w:rFonts w:ascii="Times New Roman" w:hAnsi="Times New Roman" w:cs="Times New Roman"/>
          <w:sz w:val="24"/>
          <w:szCs w:val="24"/>
          <w:shd w:val="clear" w:color="auto" w:fill="FFFFFF"/>
        </w:rPr>
        <w:t xml:space="preserve">, </w:t>
      </w:r>
      <w:r w:rsidR="00210278" w:rsidRPr="00AC29C7">
        <w:rPr>
          <w:rFonts w:ascii="Times New Roman" w:hAnsi="Times New Roman" w:cs="Times New Roman"/>
          <w:bCs/>
          <w:sz w:val="24"/>
          <w:szCs w:val="24"/>
        </w:rPr>
        <w:t>8 (02247) 79-222, 79-535</w:t>
      </w:r>
      <w:r w:rsidRPr="00AC29C7">
        <w:rPr>
          <w:rFonts w:ascii="Times New Roman" w:hAnsi="Times New Roman" w:cs="Times New Roman"/>
          <w:sz w:val="24"/>
          <w:szCs w:val="24"/>
          <w:shd w:val="clear" w:color="auto" w:fill="FFFFFF"/>
        </w:rPr>
        <w:t>;</w:t>
      </w:r>
    </w:p>
    <w:p w14:paraId="3C314570" w14:textId="77777777" w:rsidR="00D9380C" w:rsidRPr="00AC29C7" w:rsidRDefault="00D9380C" w:rsidP="00AA2137">
      <w:pPr>
        <w:spacing w:after="0" w:line="240" w:lineRule="auto"/>
        <w:ind w:firstLine="851"/>
        <w:jc w:val="both"/>
        <w:rPr>
          <w:rFonts w:ascii="Times New Roman" w:hAnsi="Times New Roman" w:cs="Times New Roman"/>
          <w:sz w:val="24"/>
          <w:szCs w:val="24"/>
          <w:highlight w:val="yellow"/>
          <w:shd w:val="clear" w:color="auto" w:fill="FFFFFF"/>
        </w:rPr>
      </w:pPr>
    </w:p>
    <w:p w14:paraId="0225C3A6" w14:textId="77777777" w:rsidR="00AA2137" w:rsidRPr="00AC29C7" w:rsidRDefault="00AA2137" w:rsidP="00AA2137">
      <w:pPr>
        <w:spacing w:after="0" w:line="240" w:lineRule="auto"/>
        <w:ind w:firstLine="851"/>
        <w:jc w:val="both"/>
        <w:outlineLvl w:val="1"/>
        <w:rPr>
          <w:rFonts w:ascii="Times New Roman" w:hAnsi="Times New Roman" w:cs="Times New Roman"/>
          <w:sz w:val="24"/>
          <w:szCs w:val="24"/>
          <w:shd w:val="clear" w:color="auto" w:fill="FFFFFF"/>
        </w:rPr>
      </w:pPr>
      <w:r w:rsidRPr="00AC29C7">
        <w:rPr>
          <w:rFonts w:ascii="Times New Roman" w:hAnsi="Times New Roman" w:cs="Times New Roman"/>
          <w:sz w:val="24"/>
          <w:szCs w:val="24"/>
          <w:shd w:val="clear" w:color="auto" w:fill="FFFFFF"/>
        </w:rPr>
        <w:t xml:space="preserve">в КУДП «УКС Климовичского района» (на бумажном носителе): Могилевская область, город Климовичи, улица Пролетарская д. 16, </w:t>
      </w:r>
      <w:proofErr w:type="spellStart"/>
      <w:r w:rsidRPr="00AC29C7">
        <w:rPr>
          <w:rFonts w:ascii="Times New Roman" w:hAnsi="Times New Roman" w:cs="Times New Roman"/>
          <w:sz w:val="24"/>
          <w:szCs w:val="24"/>
          <w:shd w:val="clear" w:color="auto" w:fill="FFFFFF"/>
        </w:rPr>
        <w:t>каб</w:t>
      </w:r>
      <w:proofErr w:type="spellEnd"/>
      <w:r w:rsidRPr="00AC29C7">
        <w:rPr>
          <w:rFonts w:ascii="Times New Roman" w:hAnsi="Times New Roman" w:cs="Times New Roman"/>
          <w:sz w:val="24"/>
          <w:szCs w:val="24"/>
          <w:shd w:val="clear" w:color="auto" w:fill="FFFFFF"/>
        </w:rPr>
        <w:t xml:space="preserve">. 315, адрес электронной почты: </w:t>
      </w:r>
      <w:hyperlink r:id="rId8" w:history="1">
        <w:r w:rsidRPr="00AC29C7">
          <w:rPr>
            <w:rFonts w:ascii="Times New Roman" w:hAnsi="Times New Roman" w:cs="Times New Roman"/>
            <w:sz w:val="24"/>
            <w:szCs w:val="24"/>
          </w:rPr>
          <w:t>klimovichiuks@tut.by</w:t>
        </w:r>
      </w:hyperlink>
      <w:r w:rsidRPr="00AC29C7">
        <w:rPr>
          <w:rFonts w:ascii="Times New Roman" w:hAnsi="Times New Roman" w:cs="Times New Roman"/>
          <w:sz w:val="24"/>
          <w:szCs w:val="24"/>
          <w:shd w:val="clear" w:color="auto" w:fill="FFFFFF"/>
        </w:rPr>
        <w:t>, +375 2244 37 165.</w:t>
      </w:r>
    </w:p>
    <w:p w14:paraId="2920477F" w14:textId="77777777" w:rsidR="00B33754" w:rsidRPr="00AC29C7" w:rsidRDefault="00B33754" w:rsidP="00C5393F">
      <w:pPr>
        <w:spacing w:after="0" w:line="240" w:lineRule="auto"/>
        <w:ind w:firstLine="851"/>
        <w:jc w:val="both"/>
        <w:rPr>
          <w:rFonts w:ascii="Times New Roman" w:hAnsi="Times New Roman" w:cs="Times New Roman"/>
          <w:b/>
          <w:sz w:val="24"/>
          <w:szCs w:val="24"/>
          <w:highlight w:val="yellow"/>
        </w:rPr>
      </w:pPr>
    </w:p>
    <w:p w14:paraId="5663AD80" w14:textId="77777777" w:rsidR="00C5393F" w:rsidRPr="00AC29C7" w:rsidRDefault="00C5393F" w:rsidP="00C5393F">
      <w:pPr>
        <w:spacing w:after="0" w:line="240" w:lineRule="auto"/>
        <w:ind w:firstLine="851"/>
        <w:jc w:val="both"/>
        <w:rPr>
          <w:rFonts w:ascii="Times New Roman" w:hAnsi="Times New Roman" w:cs="Times New Roman"/>
          <w:b/>
          <w:sz w:val="24"/>
          <w:szCs w:val="24"/>
        </w:rPr>
      </w:pPr>
      <w:r w:rsidRPr="00AC29C7">
        <w:rPr>
          <w:rFonts w:ascii="Times New Roman" w:hAnsi="Times New Roman" w:cs="Times New Roman"/>
          <w:b/>
          <w:sz w:val="24"/>
          <w:szCs w:val="24"/>
        </w:rPr>
        <w:t>Заявление о необходимости проведения собрания по обсуждению отчета об ОВОС можно направить:</w:t>
      </w:r>
    </w:p>
    <w:p w14:paraId="46671DE7" w14:textId="4476B8C3" w:rsidR="00851801" w:rsidRPr="00AC29C7" w:rsidRDefault="00D9380C" w:rsidP="00C5393F">
      <w:pPr>
        <w:spacing w:after="0" w:line="240" w:lineRule="auto"/>
        <w:ind w:firstLine="851"/>
        <w:jc w:val="both"/>
        <w:rPr>
          <w:rFonts w:ascii="Times New Roman" w:hAnsi="Times New Roman" w:cs="Times New Roman"/>
          <w:sz w:val="24"/>
          <w:szCs w:val="24"/>
          <w:highlight w:val="yellow"/>
        </w:rPr>
      </w:pPr>
      <w:r w:rsidRPr="00AC29C7">
        <w:rPr>
          <w:rFonts w:ascii="Times New Roman" w:hAnsi="Times New Roman" w:cs="Times New Roman"/>
          <w:sz w:val="24"/>
          <w:szCs w:val="24"/>
          <w:shd w:val="clear" w:color="auto" w:fill="FFFFFF"/>
        </w:rPr>
        <w:t xml:space="preserve">в Хотимский районный исполнительный комитете: г. п. Хотимск, пл. Ленина, 2, </w:t>
      </w:r>
      <w:proofErr w:type="spellStart"/>
      <w:r w:rsidRPr="00AC29C7">
        <w:rPr>
          <w:rFonts w:ascii="Times New Roman" w:hAnsi="Times New Roman" w:cs="Times New Roman"/>
          <w:sz w:val="24"/>
          <w:szCs w:val="24"/>
          <w:shd w:val="clear" w:color="auto" w:fill="FFFFFF"/>
        </w:rPr>
        <w:t>каб</w:t>
      </w:r>
      <w:proofErr w:type="spellEnd"/>
      <w:r w:rsidRPr="00AC29C7">
        <w:rPr>
          <w:rFonts w:ascii="Times New Roman" w:hAnsi="Times New Roman" w:cs="Times New Roman"/>
          <w:sz w:val="24"/>
          <w:szCs w:val="24"/>
          <w:shd w:val="clear" w:color="auto" w:fill="FFFFFF"/>
        </w:rPr>
        <w:t>. 205; электронная почта: hotimsk119@khotimsk.gov.by</w:t>
      </w:r>
      <w:r w:rsidR="00550D85" w:rsidRPr="00AC29C7">
        <w:rPr>
          <w:rFonts w:ascii="Times New Roman" w:hAnsi="Times New Roman" w:cs="Times New Roman"/>
          <w:sz w:val="24"/>
          <w:szCs w:val="24"/>
        </w:rPr>
        <w:t>, в</w:t>
      </w:r>
      <w:r w:rsidR="00C5393F" w:rsidRPr="00AC29C7">
        <w:rPr>
          <w:rFonts w:ascii="Times New Roman" w:hAnsi="Times New Roman" w:cs="Times New Roman"/>
          <w:sz w:val="24"/>
          <w:szCs w:val="24"/>
        </w:rPr>
        <w:t xml:space="preserve"> течение 10 рабочих дней с даты начала общественных обсуждений отчёта об ОВОС. В случае наличия заявления от общественности о необходимости проведения собрания по обсуждению отчета об ОВОС, дата и место его проведения будут сообщены позднее.</w:t>
      </w:r>
    </w:p>
    <w:p w14:paraId="7CF30061" w14:textId="77777777" w:rsidR="00C5393F" w:rsidRPr="00AC29C7" w:rsidRDefault="00C5393F" w:rsidP="00C5393F">
      <w:pPr>
        <w:spacing w:after="0" w:line="240" w:lineRule="auto"/>
        <w:ind w:firstLine="851"/>
        <w:jc w:val="both"/>
        <w:rPr>
          <w:rFonts w:ascii="Times New Roman" w:hAnsi="Times New Roman" w:cs="Times New Roman"/>
          <w:sz w:val="24"/>
          <w:szCs w:val="24"/>
          <w:highlight w:val="yellow"/>
        </w:rPr>
      </w:pPr>
    </w:p>
    <w:p w14:paraId="0B8D4DD2" w14:textId="2676DD59" w:rsidR="00C5393F" w:rsidRPr="00AC29C7" w:rsidRDefault="00C5393F" w:rsidP="00C5393F">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b/>
          <w:sz w:val="24"/>
          <w:szCs w:val="24"/>
        </w:rPr>
        <w:t>Заявление о намерении проведения общественной экологической экспертизы можно направить:</w:t>
      </w:r>
    </w:p>
    <w:p w14:paraId="5E683020" w14:textId="3BCA365A" w:rsidR="00851801" w:rsidRPr="00AC29C7" w:rsidRDefault="00D9380C" w:rsidP="00C804D9">
      <w:pPr>
        <w:spacing w:after="0" w:line="240" w:lineRule="auto"/>
        <w:ind w:firstLine="851"/>
        <w:jc w:val="both"/>
        <w:rPr>
          <w:rFonts w:ascii="Times New Roman" w:hAnsi="Times New Roman" w:cs="Times New Roman"/>
          <w:sz w:val="24"/>
          <w:szCs w:val="24"/>
        </w:rPr>
      </w:pPr>
      <w:r w:rsidRPr="00AC29C7">
        <w:rPr>
          <w:rFonts w:ascii="Times New Roman" w:hAnsi="Times New Roman" w:cs="Times New Roman"/>
          <w:sz w:val="24"/>
          <w:szCs w:val="24"/>
          <w:shd w:val="clear" w:color="auto" w:fill="FFFFFF"/>
        </w:rPr>
        <w:t xml:space="preserve">в Хотимский районный исполнительный комитете: г. п. Хотимск, пл. Ленина, 2, </w:t>
      </w:r>
      <w:proofErr w:type="spellStart"/>
      <w:r w:rsidRPr="00AC29C7">
        <w:rPr>
          <w:rFonts w:ascii="Times New Roman" w:hAnsi="Times New Roman" w:cs="Times New Roman"/>
          <w:sz w:val="24"/>
          <w:szCs w:val="24"/>
          <w:shd w:val="clear" w:color="auto" w:fill="FFFFFF"/>
        </w:rPr>
        <w:t>каб</w:t>
      </w:r>
      <w:proofErr w:type="spellEnd"/>
      <w:r w:rsidRPr="00AC29C7">
        <w:rPr>
          <w:rFonts w:ascii="Times New Roman" w:hAnsi="Times New Roman" w:cs="Times New Roman"/>
          <w:sz w:val="24"/>
          <w:szCs w:val="24"/>
          <w:shd w:val="clear" w:color="auto" w:fill="FFFFFF"/>
        </w:rPr>
        <w:t>. 205; электронная почта: hotimsk119@khotimsk.gov.by</w:t>
      </w:r>
      <w:r w:rsidRPr="00AC29C7">
        <w:rPr>
          <w:rFonts w:ascii="Times New Roman" w:hAnsi="Times New Roman" w:cs="Times New Roman"/>
          <w:sz w:val="24"/>
          <w:szCs w:val="24"/>
        </w:rPr>
        <w:t xml:space="preserve">, </w:t>
      </w:r>
      <w:r w:rsidR="00550D85" w:rsidRPr="00AC29C7">
        <w:rPr>
          <w:rFonts w:ascii="Times New Roman" w:hAnsi="Times New Roman" w:cs="Times New Roman"/>
          <w:sz w:val="24"/>
          <w:szCs w:val="24"/>
        </w:rPr>
        <w:t>в</w:t>
      </w:r>
      <w:r w:rsidR="00C5393F" w:rsidRPr="00AC29C7">
        <w:rPr>
          <w:rFonts w:ascii="Times New Roman" w:hAnsi="Times New Roman" w:cs="Times New Roman"/>
          <w:sz w:val="24"/>
          <w:szCs w:val="24"/>
        </w:rPr>
        <w:t xml:space="preserve"> течение 10 рабочих дней с даты начала общественных обсуждений отчёта об ОВОС. В случае наличия заявления от общественности о необходимости проведения</w:t>
      </w:r>
      <w:r w:rsidR="00D8385A" w:rsidRPr="00AC29C7">
        <w:rPr>
          <w:rFonts w:ascii="Times New Roman" w:hAnsi="Times New Roman" w:cs="Times New Roman"/>
          <w:sz w:val="24"/>
          <w:szCs w:val="24"/>
        </w:rPr>
        <w:t xml:space="preserve"> общественной экологической экспертизы</w:t>
      </w:r>
      <w:r w:rsidR="00C5393F" w:rsidRPr="00AC29C7">
        <w:rPr>
          <w:rFonts w:ascii="Times New Roman" w:hAnsi="Times New Roman" w:cs="Times New Roman"/>
          <w:sz w:val="24"/>
          <w:szCs w:val="24"/>
        </w:rPr>
        <w:t>, дата и место его проведения будут сообщены позднее.</w:t>
      </w:r>
    </w:p>
    <w:p w14:paraId="5E0B2246"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6C2ED1C9"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5B32FD9C"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4E383199"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5CD391F2"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3B92E92D" w14:textId="77777777" w:rsidR="00C804D9" w:rsidRPr="00AC29C7" w:rsidRDefault="00C804D9" w:rsidP="00C804D9">
      <w:pPr>
        <w:spacing w:after="0" w:line="240" w:lineRule="auto"/>
        <w:ind w:firstLine="851"/>
        <w:jc w:val="both"/>
        <w:rPr>
          <w:rFonts w:ascii="Times New Roman" w:hAnsi="Times New Roman" w:cs="Times New Roman"/>
          <w:sz w:val="28"/>
          <w:szCs w:val="28"/>
        </w:rPr>
      </w:pPr>
    </w:p>
    <w:p w14:paraId="0E082B48" w14:textId="77777777" w:rsidR="00E24051" w:rsidRPr="00AC29C7" w:rsidRDefault="00E24051" w:rsidP="00E24051">
      <w:pPr>
        <w:ind w:firstLine="851"/>
        <w:jc w:val="both"/>
        <w:rPr>
          <w:rFonts w:ascii="Times New Roman" w:hAnsi="Times New Roman" w:cs="Times New Roman"/>
          <w:b/>
          <w:sz w:val="28"/>
          <w:szCs w:val="28"/>
        </w:rPr>
      </w:pPr>
    </w:p>
    <w:p w14:paraId="6A712B04" w14:textId="77777777" w:rsidR="00C804D9" w:rsidRPr="00AC29C7" w:rsidRDefault="00C804D9" w:rsidP="00E24051">
      <w:pPr>
        <w:ind w:firstLine="851"/>
        <w:jc w:val="both"/>
        <w:rPr>
          <w:rFonts w:ascii="Times New Roman" w:hAnsi="Times New Roman" w:cs="Times New Roman"/>
          <w:b/>
          <w:sz w:val="28"/>
          <w:szCs w:val="28"/>
        </w:rPr>
      </w:pPr>
    </w:p>
    <w:sectPr w:rsidR="00C804D9" w:rsidRPr="00AC29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FB5"/>
    <w:rsid w:val="00016817"/>
    <w:rsid w:val="00126150"/>
    <w:rsid w:val="001F4B93"/>
    <w:rsid w:val="00210278"/>
    <w:rsid w:val="00351632"/>
    <w:rsid w:val="00380A98"/>
    <w:rsid w:val="003F7FB5"/>
    <w:rsid w:val="00403ECE"/>
    <w:rsid w:val="004839B3"/>
    <w:rsid w:val="00550D85"/>
    <w:rsid w:val="006E24EA"/>
    <w:rsid w:val="00851801"/>
    <w:rsid w:val="008C279F"/>
    <w:rsid w:val="009159A2"/>
    <w:rsid w:val="00917359"/>
    <w:rsid w:val="00970AD7"/>
    <w:rsid w:val="00A374DE"/>
    <w:rsid w:val="00A83B56"/>
    <w:rsid w:val="00AA2137"/>
    <w:rsid w:val="00AC29C7"/>
    <w:rsid w:val="00B02C34"/>
    <w:rsid w:val="00B33754"/>
    <w:rsid w:val="00B84FE0"/>
    <w:rsid w:val="00C153B9"/>
    <w:rsid w:val="00C5393F"/>
    <w:rsid w:val="00C804D9"/>
    <w:rsid w:val="00CD1B7B"/>
    <w:rsid w:val="00D8385A"/>
    <w:rsid w:val="00D9380C"/>
    <w:rsid w:val="00DA65D1"/>
    <w:rsid w:val="00E24051"/>
    <w:rsid w:val="00E43CF0"/>
    <w:rsid w:val="00E773CA"/>
    <w:rsid w:val="00E87A69"/>
    <w:rsid w:val="00ED2DB5"/>
    <w:rsid w:val="00F5038A"/>
    <w:rsid w:val="00F85F8D"/>
    <w:rsid w:val="00FA1BB0"/>
    <w:rsid w:val="00FA5A14"/>
    <w:rsid w:val="00FC5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0D14"/>
  <w15:chartTrackingRefBased/>
  <w15:docId w15:val="{FF87305B-BD74-416F-BB14-7FA7049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A21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9A2"/>
    <w:rPr>
      <w:color w:val="0563C1" w:themeColor="hyperlink"/>
      <w:u w:val="single"/>
    </w:rPr>
  </w:style>
  <w:style w:type="paragraph" w:styleId="a4">
    <w:name w:val="Body Text"/>
    <w:aliases w:val="Знак1,Основной текст Знак Знак Знак Знак,Основной текст Знак Знак Знак,Знак Знак Знак,Основной текст1 Знак Знак Знак,Основной текст1 Знак Знак Знак Знак,Основной текст1 Знак Знак Зна Знак, Знак Знак Знак, Знак1"/>
    <w:basedOn w:val="a"/>
    <w:link w:val="a5"/>
    <w:uiPriority w:val="99"/>
    <w:qFormat/>
    <w:rsid w:val="00016817"/>
    <w:pPr>
      <w:spacing w:after="0" w:line="240" w:lineRule="auto"/>
    </w:pPr>
    <w:rPr>
      <w:rFonts w:ascii="Times New Roman" w:eastAsia="Times New Roman" w:hAnsi="Times New Roman" w:cs="Times New Roman"/>
      <w:sz w:val="24"/>
      <w:szCs w:val="20"/>
      <w:lang w:val="x-none" w:eastAsia="ar-SA"/>
    </w:rPr>
  </w:style>
  <w:style w:type="character" w:customStyle="1" w:styleId="a5">
    <w:name w:val="Основной текст Знак"/>
    <w:aliases w:val="Знак1 Знак,Основной текст Знак Знак Знак Знак Знак,Основной текст Знак Знак Знак Знак1,Знак Знак Знак Знак,Основной текст1 Знак Знак Знак Знак1,Основной текст1 Знак Знак Знак Знак Знак,Основной текст1 Знак Знак Зна Знак Знак"/>
    <w:basedOn w:val="a0"/>
    <w:link w:val="a4"/>
    <w:uiPriority w:val="99"/>
    <w:rsid w:val="00016817"/>
    <w:rPr>
      <w:rFonts w:ascii="Times New Roman" w:eastAsia="Times New Roman" w:hAnsi="Times New Roman" w:cs="Times New Roman"/>
      <w:sz w:val="24"/>
      <w:szCs w:val="20"/>
      <w:lang w:val="x-none" w:eastAsia="ar-SA"/>
    </w:rPr>
  </w:style>
  <w:style w:type="paragraph" w:styleId="a6">
    <w:name w:val="header"/>
    <w:basedOn w:val="a"/>
    <w:link w:val="a7"/>
    <w:rsid w:val="002102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210278"/>
    <w:rPr>
      <w:rFonts w:ascii="Times New Roman" w:eastAsia="Times New Roman" w:hAnsi="Times New Roman" w:cs="Times New Roman"/>
      <w:sz w:val="24"/>
      <w:szCs w:val="24"/>
      <w:lang w:eastAsia="ru-RU"/>
    </w:rPr>
  </w:style>
  <w:style w:type="character" w:styleId="a8">
    <w:name w:val="Strong"/>
    <w:basedOn w:val="a0"/>
    <w:uiPriority w:val="22"/>
    <w:qFormat/>
    <w:rsid w:val="00210278"/>
    <w:rPr>
      <w:b/>
      <w:bCs/>
    </w:rPr>
  </w:style>
  <w:style w:type="character" w:customStyle="1" w:styleId="20">
    <w:name w:val="Заголовок 2 Знак"/>
    <w:basedOn w:val="a0"/>
    <w:link w:val="2"/>
    <w:uiPriority w:val="9"/>
    <w:rsid w:val="00AA2137"/>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imovichiuks@tut.by" TargetMode="External"/><Relationship Id="rId3" Type="http://schemas.openxmlformats.org/officeDocument/2006/relationships/webSettings" Target="webSettings.xml"/><Relationship Id="rId7" Type="http://schemas.openxmlformats.org/officeDocument/2006/relationships/hyperlink" Target="mailto:hotimsk119@khotimsk.gov.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imovichiuks@tut.by" TargetMode="External"/><Relationship Id="rId5" Type="http://schemas.openxmlformats.org/officeDocument/2006/relationships/hyperlink" Target="mailto:hotimsk119@khotimsk.gov.by" TargetMode="External"/><Relationship Id="rId10" Type="http://schemas.openxmlformats.org/officeDocument/2006/relationships/theme" Target="theme/theme1.xml"/><Relationship Id="rId4" Type="http://schemas.openxmlformats.org/officeDocument/2006/relationships/hyperlink" Target="mailto:hotimsk119@khotimsk.gov.by"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Siarhei Shydlouski</cp:lastModifiedBy>
  <cp:revision>2</cp:revision>
  <dcterms:created xsi:type="dcterms:W3CDTF">2023-04-03T11:15:00Z</dcterms:created>
  <dcterms:modified xsi:type="dcterms:W3CDTF">2023-04-03T11:15:00Z</dcterms:modified>
</cp:coreProperties>
</file>