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14DCC" w14:textId="77777777" w:rsidR="00CF7C2D" w:rsidRDefault="00CF7C2D" w:rsidP="00CF7C2D">
      <w:pPr>
        <w:spacing w:after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Программа проведения оценки воздействия на окружающую среду</w:t>
      </w:r>
    </w:p>
    <w:p w14:paraId="7AB79D13" w14:textId="54AC081C" w:rsidR="00CA2919" w:rsidRPr="00CA2919" w:rsidRDefault="00CF7C2D" w:rsidP="00CA2919">
      <w:pPr>
        <w:spacing w:after="0"/>
        <w:jc w:val="center"/>
        <w:rPr>
          <w:rFonts w:eastAsia="Calibri"/>
          <w:b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по объекту: </w:t>
      </w:r>
      <w:r w:rsidR="00CA2919" w:rsidRPr="00CA2919">
        <w:rPr>
          <w:rFonts w:eastAsia="Calibri"/>
          <w:b/>
          <w:color w:val="000000"/>
          <w:szCs w:val="28"/>
        </w:rPr>
        <w:t xml:space="preserve">«Разработка и рекультивация карьера по добыче трепела на месторождении «Стальное» (центральная часть южного участка), строительство и обслуживание подъездной автомобильной дороги». </w:t>
      </w:r>
    </w:p>
    <w:p w14:paraId="4E08B437" w14:textId="73BF3F55" w:rsidR="00CF7C2D" w:rsidRDefault="00CF7C2D" w:rsidP="00CF7C2D">
      <w:pPr>
        <w:spacing w:after="0"/>
        <w:jc w:val="center"/>
        <w:rPr>
          <w:b/>
          <w:bCs/>
          <w:color w:val="000000"/>
          <w:szCs w:val="28"/>
          <w:highlight w:val="yellow"/>
        </w:rPr>
      </w:pPr>
    </w:p>
    <w:p w14:paraId="3EF69046" w14:textId="77777777" w:rsidR="00CF7C2D" w:rsidRDefault="00CF7C2D" w:rsidP="00CF7C2D">
      <w:pPr>
        <w:spacing w:after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1 План-график работ по проведению ОВОС.</w:t>
      </w:r>
    </w:p>
    <w:tbl>
      <w:tblPr>
        <w:tblW w:w="101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27"/>
        <w:gridCol w:w="3465"/>
      </w:tblGrid>
      <w:tr w:rsidR="00043303" w:rsidRPr="00043303" w14:paraId="48B56C2D" w14:textId="77777777" w:rsidTr="005B56F3">
        <w:trPr>
          <w:jc w:val="center"/>
        </w:trPr>
        <w:tc>
          <w:tcPr>
            <w:tcW w:w="6727" w:type="dxa"/>
          </w:tcPr>
          <w:p w14:paraId="1A03894C" w14:textId="01E1888E" w:rsidR="00655C3C" w:rsidRPr="00043303" w:rsidRDefault="00655C3C" w:rsidP="00655C3C">
            <w:pPr>
              <w:spacing w:after="0"/>
              <w:rPr>
                <w:color w:val="000000" w:themeColor="text1"/>
                <w:szCs w:val="28"/>
              </w:rPr>
            </w:pPr>
            <w:r w:rsidRPr="00043303">
              <w:rPr>
                <w:color w:val="000000" w:themeColor="text1"/>
                <w:szCs w:val="28"/>
              </w:rPr>
              <w:t>Подготовка программы проведения ОВОС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14B6ED2C" w14:textId="05C5E7EB" w:rsidR="00655C3C" w:rsidRPr="00043303" w:rsidRDefault="00655C3C" w:rsidP="00655C3C">
            <w:pPr>
              <w:spacing w:after="0"/>
              <w:jc w:val="center"/>
              <w:rPr>
                <w:color w:val="000000" w:themeColor="text1"/>
                <w:szCs w:val="28"/>
              </w:rPr>
            </w:pPr>
            <w:r w:rsidRPr="00043303">
              <w:rPr>
                <w:color w:val="000000" w:themeColor="text1"/>
                <w:szCs w:val="28"/>
              </w:rPr>
              <w:t>с </w:t>
            </w:r>
            <w:r w:rsidR="001332E3" w:rsidRPr="00043303">
              <w:rPr>
                <w:color w:val="000000" w:themeColor="text1"/>
                <w:szCs w:val="28"/>
              </w:rPr>
              <w:t>02</w:t>
            </w:r>
            <w:r w:rsidRPr="00043303">
              <w:rPr>
                <w:color w:val="000000" w:themeColor="text1"/>
                <w:szCs w:val="28"/>
              </w:rPr>
              <w:t>.</w:t>
            </w:r>
            <w:r w:rsidR="001332E3" w:rsidRPr="00043303">
              <w:rPr>
                <w:color w:val="000000" w:themeColor="text1"/>
                <w:szCs w:val="28"/>
              </w:rPr>
              <w:t>10</w:t>
            </w:r>
            <w:r w:rsidRPr="00043303">
              <w:rPr>
                <w:color w:val="000000" w:themeColor="text1"/>
                <w:szCs w:val="28"/>
              </w:rPr>
              <w:t>.2023 по </w:t>
            </w:r>
            <w:r w:rsidR="001332E3" w:rsidRPr="00043303">
              <w:rPr>
                <w:color w:val="000000" w:themeColor="text1"/>
                <w:szCs w:val="28"/>
              </w:rPr>
              <w:t>04</w:t>
            </w:r>
            <w:r w:rsidRPr="00043303">
              <w:rPr>
                <w:color w:val="000000" w:themeColor="text1"/>
                <w:szCs w:val="28"/>
              </w:rPr>
              <w:t>.</w:t>
            </w:r>
            <w:r w:rsidR="001332E3" w:rsidRPr="00043303">
              <w:rPr>
                <w:color w:val="000000" w:themeColor="text1"/>
                <w:szCs w:val="28"/>
              </w:rPr>
              <w:t>10</w:t>
            </w:r>
            <w:r w:rsidRPr="00043303">
              <w:rPr>
                <w:color w:val="000000" w:themeColor="text1"/>
                <w:szCs w:val="28"/>
              </w:rPr>
              <w:t>.2023</w:t>
            </w:r>
          </w:p>
        </w:tc>
      </w:tr>
      <w:tr w:rsidR="00043303" w:rsidRPr="00043303" w14:paraId="212AA6CB" w14:textId="77777777" w:rsidTr="005B56F3">
        <w:trPr>
          <w:jc w:val="center"/>
        </w:trPr>
        <w:tc>
          <w:tcPr>
            <w:tcW w:w="6727" w:type="dxa"/>
          </w:tcPr>
          <w:p w14:paraId="7303E737" w14:textId="0C15C61C" w:rsidR="00655C3C" w:rsidRPr="00043303" w:rsidRDefault="00655C3C" w:rsidP="00655C3C">
            <w:pPr>
              <w:spacing w:after="0"/>
              <w:rPr>
                <w:color w:val="000000" w:themeColor="text1"/>
                <w:szCs w:val="28"/>
              </w:rPr>
            </w:pPr>
            <w:r w:rsidRPr="00043303">
              <w:rPr>
                <w:color w:val="000000" w:themeColor="text1"/>
                <w:szCs w:val="28"/>
              </w:rPr>
              <w:t>Проведение предварительного информирования граждан и юридических лиц о планируемой хозяйственной и иной деятельности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77CA2642" w14:textId="41829AFD" w:rsidR="00655C3C" w:rsidRPr="00043303" w:rsidRDefault="00655C3C" w:rsidP="00655C3C">
            <w:pPr>
              <w:spacing w:after="0"/>
              <w:jc w:val="center"/>
              <w:rPr>
                <w:color w:val="000000" w:themeColor="text1"/>
                <w:szCs w:val="28"/>
              </w:rPr>
            </w:pPr>
            <w:r w:rsidRPr="00043303">
              <w:rPr>
                <w:color w:val="000000" w:themeColor="text1"/>
                <w:szCs w:val="28"/>
              </w:rPr>
              <w:t>с 1</w:t>
            </w:r>
            <w:r w:rsidR="00043303" w:rsidRPr="00043303">
              <w:rPr>
                <w:color w:val="000000" w:themeColor="text1"/>
                <w:szCs w:val="28"/>
              </w:rPr>
              <w:t>5</w:t>
            </w:r>
            <w:r w:rsidRPr="00043303">
              <w:rPr>
                <w:color w:val="000000" w:themeColor="text1"/>
                <w:szCs w:val="28"/>
              </w:rPr>
              <w:t>.</w:t>
            </w:r>
            <w:r w:rsidR="001332E3" w:rsidRPr="00043303">
              <w:rPr>
                <w:color w:val="000000" w:themeColor="text1"/>
                <w:szCs w:val="28"/>
              </w:rPr>
              <w:t>11</w:t>
            </w:r>
            <w:r w:rsidRPr="00043303">
              <w:rPr>
                <w:color w:val="000000" w:themeColor="text1"/>
                <w:szCs w:val="28"/>
              </w:rPr>
              <w:t>.2023 по 1</w:t>
            </w:r>
            <w:r w:rsidR="00043303" w:rsidRPr="00043303">
              <w:rPr>
                <w:color w:val="000000" w:themeColor="text1"/>
                <w:szCs w:val="28"/>
              </w:rPr>
              <w:t>7</w:t>
            </w:r>
            <w:r w:rsidRPr="00043303">
              <w:rPr>
                <w:color w:val="000000" w:themeColor="text1"/>
                <w:szCs w:val="28"/>
              </w:rPr>
              <w:t>.</w:t>
            </w:r>
            <w:r w:rsidR="001332E3" w:rsidRPr="00043303">
              <w:rPr>
                <w:color w:val="000000" w:themeColor="text1"/>
                <w:szCs w:val="28"/>
              </w:rPr>
              <w:t>11</w:t>
            </w:r>
            <w:r w:rsidRPr="00043303">
              <w:rPr>
                <w:color w:val="000000" w:themeColor="text1"/>
                <w:szCs w:val="28"/>
              </w:rPr>
              <w:t>.2023</w:t>
            </w:r>
          </w:p>
        </w:tc>
      </w:tr>
      <w:tr w:rsidR="00043303" w:rsidRPr="00043303" w14:paraId="541771B8" w14:textId="77777777" w:rsidTr="005B56F3">
        <w:trPr>
          <w:jc w:val="center"/>
        </w:trPr>
        <w:tc>
          <w:tcPr>
            <w:tcW w:w="6727" w:type="dxa"/>
          </w:tcPr>
          <w:p w14:paraId="7C4D741D" w14:textId="3412695D" w:rsidR="00655C3C" w:rsidRPr="00043303" w:rsidRDefault="00655C3C" w:rsidP="00655C3C">
            <w:pPr>
              <w:spacing w:after="0"/>
              <w:rPr>
                <w:color w:val="000000" w:themeColor="text1"/>
                <w:szCs w:val="28"/>
              </w:rPr>
            </w:pPr>
            <w:r w:rsidRPr="00043303">
              <w:rPr>
                <w:color w:val="000000" w:themeColor="text1"/>
                <w:szCs w:val="28"/>
              </w:rPr>
              <w:t>Подготовка уведомления о планируемой хозяйственной и иной деятельности *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426C697B" w14:textId="3E226822" w:rsidR="00655C3C" w:rsidRPr="00043303" w:rsidRDefault="00655C3C" w:rsidP="00655C3C">
            <w:pPr>
              <w:spacing w:after="0"/>
              <w:jc w:val="center"/>
              <w:rPr>
                <w:color w:val="000000" w:themeColor="text1"/>
                <w:szCs w:val="28"/>
              </w:rPr>
            </w:pPr>
            <w:r w:rsidRPr="00043303">
              <w:rPr>
                <w:color w:val="000000" w:themeColor="text1"/>
                <w:szCs w:val="28"/>
              </w:rPr>
              <w:t>Не требуется</w:t>
            </w:r>
          </w:p>
        </w:tc>
      </w:tr>
      <w:tr w:rsidR="00043303" w:rsidRPr="00043303" w14:paraId="0E569A93" w14:textId="77777777" w:rsidTr="005B56F3">
        <w:trPr>
          <w:jc w:val="center"/>
        </w:trPr>
        <w:tc>
          <w:tcPr>
            <w:tcW w:w="6727" w:type="dxa"/>
          </w:tcPr>
          <w:p w14:paraId="2272781D" w14:textId="63C38ACA" w:rsidR="00655C3C" w:rsidRPr="00043303" w:rsidRDefault="00655C3C" w:rsidP="00655C3C">
            <w:pPr>
              <w:spacing w:after="0"/>
              <w:rPr>
                <w:color w:val="000000" w:themeColor="text1"/>
                <w:szCs w:val="28"/>
              </w:rPr>
            </w:pPr>
            <w:r w:rsidRPr="00043303">
              <w:rPr>
                <w:color w:val="000000" w:themeColor="text1"/>
                <w:szCs w:val="28"/>
              </w:rPr>
              <w:t>Направление уведомления о планируемой хозяйственной и иной деятельности и программы проведения ОВОС затрагиваемым сторонам*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1C76A2F7" w14:textId="088390B8" w:rsidR="00655C3C" w:rsidRPr="00043303" w:rsidRDefault="00655C3C" w:rsidP="00655C3C">
            <w:pPr>
              <w:spacing w:after="0"/>
              <w:jc w:val="center"/>
              <w:rPr>
                <w:color w:val="000000" w:themeColor="text1"/>
                <w:szCs w:val="28"/>
              </w:rPr>
            </w:pPr>
            <w:r w:rsidRPr="00043303">
              <w:rPr>
                <w:color w:val="000000" w:themeColor="text1"/>
                <w:szCs w:val="28"/>
              </w:rPr>
              <w:t>Не требуется</w:t>
            </w:r>
          </w:p>
        </w:tc>
      </w:tr>
      <w:tr w:rsidR="00043303" w:rsidRPr="00043303" w14:paraId="0641A2FC" w14:textId="77777777" w:rsidTr="005B56F3">
        <w:trPr>
          <w:jc w:val="center"/>
        </w:trPr>
        <w:tc>
          <w:tcPr>
            <w:tcW w:w="6727" w:type="dxa"/>
            <w:shd w:val="clear" w:color="auto" w:fill="auto"/>
          </w:tcPr>
          <w:p w14:paraId="2B74BFC3" w14:textId="3287074D" w:rsidR="00655C3C" w:rsidRPr="00043303" w:rsidRDefault="00655C3C" w:rsidP="00655C3C">
            <w:pPr>
              <w:spacing w:after="0"/>
              <w:rPr>
                <w:color w:val="000000" w:themeColor="text1"/>
                <w:szCs w:val="28"/>
              </w:rPr>
            </w:pPr>
            <w:r w:rsidRPr="00043303">
              <w:rPr>
                <w:color w:val="000000" w:themeColor="text1"/>
                <w:szCs w:val="28"/>
              </w:rPr>
              <w:t>Подготовка отчета об ОВОС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38ED64D2" w14:textId="7B54D745" w:rsidR="00655C3C" w:rsidRPr="00043303" w:rsidRDefault="00655C3C" w:rsidP="00655C3C">
            <w:pPr>
              <w:spacing w:after="0"/>
              <w:jc w:val="center"/>
              <w:rPr>
                <w:color w:val="000000" w:themeColor="text1"/>
                <w:szCs w:val="28"/>
              </w:rPr>
            </w:pPr>
            <w:r w:rsidRPr="00043303">
              <w:rPr>
                <w:color w:val="000000" w:themeColor="text1"/>
                <w:szCs w:val="28"/>
              </w:rPr>
              <w:t>с 0</w:t>
            </w:r>
            <w:r w:rsidR="001332E3" w:rsidRPr="00043303">
              <w:rPr>
                <w:color w:val="000000" w:themeColor="text1"/>
                <w:szCs w:val="28"/>
              </w:rPr>
              <w:t>5</w:t>
            </w:r>
            <w:r w:rsidRPr="00043303">
              <w:rPr>
                <w:color w:val="000000" w:themeColor="text1"/>
                <w:szCs w:val="28"/>
              </w:rPr>
              <w:t>.</w:t>
            </w:r>
            <w:r w:rsidR="001332E3" w:rsidRPr="00043303">
              <w:rPr>
                <w:color w:val="000000" w:themeColor="text1"/>
                <w:szCs w:val="28"/>
              </w:rPr>
              <w:t>10</w:t>
            </w:r>
            <w:r w:rsidRPr="00043303">
              <w:rPr>
                <w:color w:val="000000" w:themeColor="text1"/>
                <w:szCs w:val="28"/>
              </w:rPr>
              <w:t>.2023 по 1</w:t>
            </w:r>
            <w:r w:rsidR="00043303" w:rsidRPr="00043303">
              <w:rPr>
                <w:color w:val="000000" w:themeColor="text1"/>
                <w:szCs w:val="28"/>
              </w:rPr>
              <w:t>3</w:t>
            </w:r>
            <w:r w:rsidRPr="00043303">
              <w:rPr>
                <w:color w:val="000000" w:themeColor="text1"/>
                <w:szCs w:val="28"/>
              </w:rPr>
              <w:t>.</w:t>
            </w:r>
            <w:r w:rsidR="001332E3" w:rsidRPr="00043303">
              <w:rPr>
                <w:color w:val="000000" w:themeColor="text1"/>
                <w:szCs w:val="28"/>
              </w:rPr>
              <w:t>11</w:t>
            </w:r>
            <w:r w:rsidRPr="00043303">
              <w:rPr>
                <w:color w:val="000000" w:themeColor="text1"/>
                <w:szCs w:val="28"/>
              </w:rPr>
              <w:t>.2023</w:t>
            </w:r>
          </w:p>
        </w:tc>
      </w:tr>
      <w:tr w:rsidR="00043303" w:rsidRPr="00043303" w14:paraId="2DED19BB" w14:textId="77777777" w:rsidTr="005B56F3">
        <w:trPr>
          <w:jc w:val="center"/>
        </w:trPr>
        <w:tc>
          <w:tcPr>
            <w:tcW w:w="6727" w:type="dxa"/>
          </w:tcPr>
          <w:p w14:paraId="1F165718" w14:textId="7A206B6E" w:rsidR="00655C3C" w:rsidRPr="00043303" w:rsidRDefault="00655C3C" w:rsidP="00655C3C">
            <w:pPr>
              <w:spacing w:after="0"/>
              <w:rPr>
                <w:color w:val="000000" w:themeColor="text1"/>
                <w:szCs w:val="28"/>
              </w:rPr>
            </w:pPr>
            <w:r w:rsidRPr="00043303">
              <w:rPr>
                <w:color w:val="000000" w:themeColor="text1"/>
                <w:szCs w:val="28"/>
              </w:rPr>
              <w:t>Направление отчета об ОВОС затрагиваемым сторонам*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3717FA61" w14:textId="78DB77A9" w:rsidR="00655C3C" w:rsidRPr="00043303" w:rsidRDefault="00655C3C" w:rsidP="00655C3C">
            <w:pPr>
              <w:spacing w:after="0"/>
              <w:jc w:val="center"/>
              <w:rPr>
                <w:color w:val="000000" w:themeColor="text1"/>
                <w:szCs w:val="28"/>
              </w:rPr>
            </w:pPr>
            <w:r w:rsidRPr="00043303">
              <w:rPr>
                <w:color w:val="000000" w:themeColor="text1"/>
                <w:szCs w:val="28"/>
              </w:rPr>
              <w:t>Не требуется</w:t>
            </w:r>
          </w:p>
        </w:tc>
      </w:tr>
      <w:tr w:rsidR="00043303" w:rsidRPr="00043303" w14:paraId="188278CD" w14:textId="77777777" w:rsidTr="005B56F3">
        <w:trPr>
          <w:jc w:val="center"/>
        </w:trPr>
        <w:tc>
          <w:tcPr>
            <w:tcW w:w="6727" w:type="dxa"/>
          </w:tcPr>
          <w:p w14:paraId="59FB1305" w14:textId="77777777" w:rsidR="00655C3C" w:rsidRPr="00043303" w:rsidRDefault="00655C3C" w:rsidP="00655C3C">
            <w:pPr>
              <w:spacing w:after="0"/>
              <w:rPr>
                <w:color w:val="000000" w:themeColor="text1"/>
                <w:szCs w:val="28"/>
              </w:rPr>
            </w:pPr>
            <w:r w:rsidRPr="00043303">
              <w:rPr>
                <w:color w:val="000000" w:themeColor="text1"/>
                <w:szCs w:val="28"/>
              </w:rPr>
              <w:t xml:space="preserve">Проведение общественных обсуждений на территории: </w:t>
            </w:r>
          </w:p>
          <w:p w14:paraId="10157EC9" w14:textId="77777777" w:rsidR="00655C3C" w:rsidRPr="00043303" w:rsidRDefault="00655C3C" w:rsidP="00655C3C">
            <w:pPr>
              <w:spacing w:after="0"/>
              <w:rPr>
                <w:color w:val="000000" w:themeColor="text1"/>
                <w:szCs w:val="28"/>
              </w:rPr>
            </w:pPr>
            <w:r w:rsidRPr="00043303">
              <w:rPr>
                <w:color w:val="000000" w:themeColor="text1"/>
                <w:szCs w:val="28"/>
              </w:rPr>
              <w:t xml:space="preserve">Республики Беларусь </w:t>
            </w:r>
          </w:p>
          <w:p w14:paraId="08F48AFC" w14:textId="23ADA1F0" w:rsidR="00655C3C" w:rsidRPr="00043303" w:rsidRDefault="00655C3C" w:rsidP="00655C3C">
            <w:pPr>
              <w:spacing w:after="0"/>
              <w:rPr>
                <w:color w:val="000000" w:themeColor="text1"/>
                <w:szCs w:val="28"/>
              </w:rPr>
            </w:pPr>
            <w:r w:rsidRPr="00043303">
              <w:rPr>
                <w:color w:val="000000" w:themeColor="text1"/>
                <w:szCs w:val="28"/>
              </w:rPr>
              <w:t>затрагиваемых сторон*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0B2029D1" w14:textId="77777777" w:rsidR="00655C3C" w:rsidRPr="00043303" w:rsidRDefault="00655C3C" w:rsidP="00655C3C">
            <w:pPr>
              <w:spacing w:after="0"/>
              <w:jc w:val="center"/>
              <w:rPr>
                <w:color w:val="000000" w:themeColor="text1"/>
                <w:szCs w:val="28"/>
              </w:rPr>
            </w:pPr>
          </w:p>
          <w:p w14:paraId="6BF0E7A0" w14:textId="77777777" w:rsidR="00655C3C" w:rsidRPr="00043303" w:rsidRDefault="00655C3C" w:rsidP="00655C3C">
            <w:pPr>
              <w:spacing w:after="0"/>
              <w:jc w:val="center"/>
              <w:rPr>
                <w:color w:val="000000" w:themeColor="text1"/>
                <w:szCs w:val="28"/>
              </w:rPr>
            </w:pPr>
          </w:p>
          <w:p w14:paraId="13F2E7E1" w14:textId="6BFCCD2D" w:rsidR="00655C3C" w:rsidRPr="00043303" w:rsidRDefault="00655C3C" w:rsidP="00655C3C">
            <w:pPr>
              <w:spacing w:after="0"/>
              <w:jc w:val="center"/>
              <w:rPr>
                <w:color w:val="000000" w:themeColor="text1"/>
                <w:szCs w:val="28"/>
              </w:rPr>
            </w:pPr>
            <w:r w:rsidRPr="00043303">
              <w:rPr>
                <w:color w:val="000000" w:themeColor="text1"/>
                <w:szCs w:val="28"/>
              </w:rPr>
              <w:t>с 1</w:t>
            </w:r>
            <w:r w:rsidR="00043303" w:rsidRPr="00043303">
              <w:rPr>
                <w:color w:val="000000" w:themeColor="text1"/>
                <w:szCs w:val="28"/>
              </w:rPr>
              <w:t>8</w:t>
            </w:r>
            <w:r w:rsidRPr="00043303">
              <w:rPr>
                <w:color w:val="000000" w:themeColor="text1"/>
                <w:szCs w:val="28"/>
              </w:rPr>
              <w:t>.</w:t>
            </w:r>
            <w:r w:rsidR="001332E3" w:rsidRPr="00043303">
              <w:rPr>
                <w:color w:val="000000" w:themeColor="text1"/>
                <w:szCs w:val="28"/>
              </w:rPr>
              <w:t>11</w:t>
            </w:r>
            <w:r w:rsidRPr="00043303">
              <w:rPr>
                <w:color w:val="000000" w:themeColor="text1"/>
                <w:szCs w:val="28"/>
              </w:rPr>
              <w:t>.2023 по 1</w:t>
            </w:r>
            <w:r w:rsidR="00043303" w:rsidRPr="00043303">
              <w:rPr>
                <w:color w:val="000000" w:themeColor="text1"/>
                <w:szCs w:val="28"/>
              </w:rPr>
              <w:t>7</w:t>
            </w:r>
            <w:r w:rsidRPr="00043303">
              <w:rPr>
                <w:color w:val="000000" w:themeColor="text1"/>
                <w:szCs w:val="28"/>
              </w:rPr>
              <w:t>.</w:t>
            </w:r>
            <w:r w:rsidR="001332E3" w:rsidRPr="00043303">
              <w:rPr>
                <w:color w:val="000000" w:themeColor="text1"/>
                <w:szCs w:val="28"/>
              </w:rPr>
              <w:t>12</w:t>
            </w:r>
            <w:r w:rsidRPr="00043303">
              <w:rPr>
                <w:color w:val="000000" w:themeColor="text1"/>
                <w:szCs w:val="28"/>
              </w:rPr>
              <w:t>.2023</w:t>
            </w:r>
          </w:p>
          <w:p w14:paraId="0A6D271F" w14:textId="68B654DD" w:rsidR="00655C3C" w:rsidRPr="00043303" w:rsidRDefault="00655C3C" w:rsidP="00655C3C">
            <w:pPr>
              <w:spacing w:after="0"/>
              <w:jc w:val="center"/>
              <w:rPr>
                <w:color w:val="000000" w:themeColor="text1"/>
                <w:szCs w:val="28"/>
              </w:rPr>
            </w:pPr>
            <w:r w:rsidRPr="00043303">
              <w:rPr>
                <w:color w:val="000000" w:themeColor="text1"/>
                <w:szCs w:val="28"/>
              </w:rPr>
              <w:t>Не требуется</w:t>
            </w:r>
          </w:p>
        </w:tc>
      </w:tr>
      <w:tr w:rsidR="00043303" w:rsidRPr="00043303" w14:paraId="56E6B8B0" w14:textId="77777777" w:rsidTr="005B56F3">
        <w:trPr>
          <w:jc w:val="center"/>
        </w:trPr>
        <w:tc>
          <w:tcPr>
            <w:tcW w:w="6727" w:type="dxa"/>
          </w:tcPr>
          <w:p w14:paraId="60610E36" w14:textId="4FBA6706" w:rsidR="00655C3C" w:rsidRPr="00043303" w:rsidRDefault="00655C3C" w:rsidP="00655C3C">
            <w:pPr>
              <w:spacing w:after="0"/>
              <w:rPr>
                <w:color w:val="000000" w:themeColor="text1"/>
                <w:szCs w:val="28"/>
              </w:rPr>
            </w:pPr>
            <w:r w:rsidRPr="00043303">
              <w:rPr>
                <w:color w:val="000000" w:themeColor="text1"/>
                <w:szCs w:val="28"/>
              </w:rPr>
              <w:t xml:space="preserve">Проведение консультации по замечаниям затрагиваемых сторон*  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066B213C" w14:textId="0CF1ADF6" w:rsidR="00655C3C" w:rsidRPr="00043303" w:rsidRDefault="00655C3C" w:rsidP="00655C3C">
            <w:pPr>
              <w:spacing w:after="0"/>
              <w:jc w:val="center"/>
              <w:rPr>
                <w:color w:val="000000" w:themeColor="text1"/>
                <w:szCs w:val="28"/>
              </w:rPr>
            </w:pPr>
            <w:r w:rsidRPr="00043303">
              <w:rPr>
                <w:color w:val="000000" w:themeColor="text1"/>
                <w:szCs w:val="28"/>
              </w:rPr>
              <w:t>Не требуется</w:t>
            </w:r>
          </w:p>
        </w:tc>
      </w:tr>
      <w:tr w:rsidR="00043303" w:rsidRPr="00043303" w14:paraId="76F6DF26" w14:textId="77777777" w:rsidTr="005B56F3">
        <w:trPr>
          <w:jc w:val="center"/>
        </w:trPr>
        <w:tc>
          <w:tcPr>
            <w:tcW w:w="6727" w:type="dxa"/>
          </w:tcPr>
          <w:p w14:paraId="6C48131F" w14:textId="02CBA0D7" w:rsidR="00655C3C" w:rsidRPr="00043303" w:rsidRDefault="00655C3C" w:rsidP="00655C3C">
            <w:pPr>
              <w:spacing w:after="0"/>
              <w:rPr>
                <w:color w:val="000000" w:themeColor="text1"/>
                <w:szCs w:val="28"/>
              </w:rPr>
            </w:pPr>
            <w:r w:rsidRPr="00043303">
              <w:rPr>
                <w:color w:val="000000" w:themeColor="text1"/>
                <w:szCs w:val="28"/>
              </w:rPr>
              <w:t>Проведение собрания по обсуждению отчета об ОВОС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24128EA4" w14:textId="793FDCC1" w:rsidR="00655C3C" w:rsidRPr="00043303" w:rsidRDefault="00655C3C" w:rsidP="00655C3C">
            <w:pPr>
              <w:spacing w:after="0"/>
              <w:jc w:val="center"/>
              <w:rPr>
                <w:color w:val="000000" w:themeColor="text1"/>
                <w:szCs w:val="28"/>
              </w:rPr>
            </w:pPr>
            <w:r w:rsidRPr="00043303">
              <w:rPr>
                <w:color w:val="000000" w:themeColor="text1"/>
                <w:szCs w:val="28"/>
              </w:rPr>
              <w:t xml:space="preserve">с </w:t>
            </w:r>
            <w:r w:rsidR="001332E3" w:rsidRPr="00043303">
              <w:rPr>
                <w:color w:val="000000" w:themeColor="text1"/>
                <w:szCs w:val="28"/>
              </w:rPr>
              <w:t>1</w:t>
            </w:r>
            <w:r w:rsidR="00043303" w:rsidRPr="00043303">
              <w:rPr>
                <w:color w:val="000000" w:themeColor="text1"/>
                <w:szCs w:val="28"/>
              </w:rPr>
              <w:t>3</w:t>
            </w:r>
            <w:r w:rsidRPr="00043303">
              <w:rPr>
                <w:color w:val="000000" w:themeColor="text1"/>
                <w:szCs w:val="28"/>
              </w:rPr>
              <w:t>.</w:t>
            </w:r>
            <w:r w:rsidR="001332E3" w:rsidRPr="00043303">
              <w:rPr>
                <w:color w:val="000000" w:themeColor="text1"/>
                <w:szCs w:val="28"/>
              </w:rPr>
              <w:t>12</w:t>
            </w:r>
            <w:r w:rsidRPr="00043303">
              <w:rPr>
                <w:color w:val="000000" w:themeColor="text1"/>
                <w:szCs w:val="28"/>
              </w:rPr>
              <w:t>.2023 по 1</w:t>
            </w:r>
            <w:r w:rsidR="00043303" w:rsidRPr="00043303">
              <w:rPr>
                <w:color w:val="000000" w:themeColor="text1"/>
                <w:szCs w:val="28"/>
              </w:rPr>
              <w:t>7</w:t>
            </w:r>
            <w:r w:rsidRPr="00043303">
              <w:rPr>
                <w:color w:val="000000" w:themeColor="text1"/>
                <w:szCs w:val="28"/>
              </w:rPr>
              <w:t>.</w:t>
            </w:r>
            <w:r w:rsidR="001332E3" w:rsidRPr="00043303">
              <w:rPr>
                <w:color w:val="000000" w:themeColor="text1"/>
                <w:szCs w:val="28"/>
              </w:rPr>
              <w:t>12</w:t>
            </w:r>
            <w:r w:rsidRPr="00043303">
              <w:rPr>
                <w:color w:val="000000" w:themeColor="text1"/>
                <w:szCs w:val="28"/>
              </w:rPr>
              <w:t>.2023 (при необходимости)</w:t>
            </w:r>
          </w:p>
        </w:tc>
      </w:tr>
      <w:tr w:rsidR="00043303" w:rsidRPr="00043303" w14:paraId="21B6AB1D" w14:textId="77777777" w:rsidTr="005B56F3">
        <w:trPr>
          <w:jc w:val="center"/>
        </w:trPr>
        <w:tc>
          <w:tcPr>
            <w:tcW w:w="6727" w:type="dxa"/>
          </w:tcPr>
          <w:p w14:paraId="77DBB022" w14:textId="26C11295" w:rsidR="00655C3C" w:rsidRPr="00043303" w:rsidRDefault="00655C3C" w:rsidP="00655C3C">
            <w:pPr>
              <w:spacing w:after="0"/>
              <w:rPr>
                <w:color w:val="000000" w:themeColor="text1"/>
                <w:szCs w:val="28"/>
              </w:rPr>
            </w:pPr>
            <w:r w:rsidRPr="00043303">
              <w:rPr>
                <w:color w:val="000000" w:themeColor="text1"/>
                <w:szCs w:val="28"/>
              </w:rPr>
              <w:t>Доработка отчета об ОВОС по замечаниям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14CABF4E" w14:textId="1AF06197" w:rsidR="00655C3C" w:rsidRPr="00043303" w:rsidRDefault="00655C3C" w:rsidP="00655C3C">
            <w:pPr>
              <w:spacing w:after="0"/>
              <w:jc w:val="center"/>
              <w:rPr>
                <w:color w:val="000000" w:themeColor="text1"/>
                <w:szCs w:val="28"/>
              </w:rPr>
            </w:pPr>
            <w:r w:rsidRPr="00043303">
              <w:rPr>
                <w:color w:val="000000" w:themeColor="text1"/>
                <w:szCs w:val="28"/>
              </w:rPr>
              <w:t>с 1</w:t>
            </w:r>
            <w:r w:rsidR="00043303" w:rsidRPr="00043303">
              <w:rPr>
                <w:color w:val="000000" w:themeColor="text1"/>
                <w:szCs w:val="28"/>
              </w:rPr>
              <w:t>8</w:t>
            </w:r>
            <w:r w:rsidRPr="00043303">
              <w:rPr>
                <w:color w:val="000000" w:themeColor="text1"/>
                <w:szCs w:val="28"/>
              </w:rPr>
              <w:t>.</w:t>
            </w:r>
            <w:r w:rsidR="001332E3" w:rsidRPr="00043303">
              <w:rPr>
                <w:color w:val="000000" w:themeColor="text1"/>
                <w:szCs w:val="28"/>
              </w:rPr>
              <w:t>12</w:t>
            </w:r>
            <w:r w:rsidRPr="00043303">
              <w:rPr>
                <w:color w:val="000000" w:themeColor="text1"/>
                <w:szCs w:val="28"/>
              </w:rPr>
              <w:t>.2023 по 1</w:t>
            </w:r>
            <w:r w:rsidR="00043303" w:rsidRPr="00043303">
              <w:rPr>
                <w:color w:val="000000" w:themeColor="text1"/>
                <w:szCs w:val="28"/>
              </w:rPr>
              <w:t>9</w:t>
            </w:r>
            <w:r w:rsidRPr="00043303">
              <w:rPr>
                <w:color w:val="000000" w:themeColor="text1"/>
                <w:szCs w:val="28"/>
              </w:rPr>
              <w:t>.</w:t>
            </w:r>
            <w:r w:rsidR="001332E3" w:rsidRPr="00043303">
              <w:rPr>
                <w:color w:val="000000" w:themeColor="text1"/>
                <w:szCs w:val="28"/>
              </w:rPr>
              <w:t>12</w:t>
            </w:r>
            <w:r w:rsidRPr="00043303">
              <w:rPr>
                <w:color w:val="000000" w:themeColor="text1"/>
                <w:szCs w:val="28"/>
              </w:rPr>
              <w:t xml:space="preserve">.2023 </w:t>
            </w:r>
          </w:p>
          <w:p w14:paraId="3C9B025E" w14:textId="4119C9CF" w:rsidR="00655C3C" w:rsidRPr="00043303" w:rsidRDefault="00655C3C" w:rsidP="00655C3C">
            <w:pPr>
              <w:spacing w:after="0"/>
              <w:jc w:val="center"/>
              <w:rPr>
                <w:color w:val="000000" w:themeColor="text1"/>
                <w:szCs w:val="28"/>
              </w:rPr>
            </w:pPr>
            <w:r w:rsidRPr="00043303">
              <w:rPr>
                <w:color w:val="000000" w:themeColor="text1"/>
                <w:szCs w:val="28"/>
              </w:rPr>
              <w:t>(при необходимости)</w:t>
            </w:r>
          </w:p>
        </w:tc>
      </w:tr>
      <w:tr w:rsidR="00043303" w:rsidRPr="00043303" w14:paraId="7E667FC8" w14:textId="77777777" w:rsidTr="005B56F3">
        <w:trPr>
          <w:jc w:val="center"/>
        </w:trPr>
        <w:tc>
          <w:tcPr>
            <w:tcW w:w="6727" w:type="dxa"/>
          </w:tcPr>
          <w:p w14:paraId="77CF3EA4" w14:textId="1B09C1D1" w:rsidR="00655C3C" w:rsidRPr="00043303" w:rsidRDefault="00655C3C" w:rsidP="00655C3C">
            <w:pPr>
              <w:spacing w:after="0"/>
              <w:rPr>
                <w:color w:val="000000" w:themeColor="text1"/>
                <w:szCs w:val="28"/>
              </w:rPr>
            </w:pPr>
            <w:r w:rsidRPr="00043303">
              <w:rPr>
                <w:color w:val="000000" w:themeColor="text1"/>
                <w:szCs w:val="28"/>
              </w:rPr>
              <w:t>Представление отчета об ОВОС в составе предпроектной (предынвестиционной), проектной документации на государственную экологическую экспертизу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605D25C6" w14:textId="3DB900C9" w:rsidR="00655C3C" w:rsidRPr="00043303" w:rsidRDefault="00655C3C" w:rsidP="00655C3C">
            <w:pPr>
              <w:spacing w:after="0"/>
              <w:jc w:val="center"/>
              <w:rPr>
                <w:color w:val="000000" w:themeColor="text1"/>
                <w:szCs w:val="28"/>
              </w:rPr>
            </w:pPr>
            <w:r w:rsidRPr="00043303">
              <w:rPr>
                <w:color w:val="000000" w:themeColor="text1"/>
                <w:szCs w:val="28"/>
              </w:rPr>
              <w:t>с 1</w:t>
            </w:r>
            <w:r w:rsidR="00043303" w:rsidRPr="00043303">
              <w:rPr>
                <w:color w:val="000000" w:themeColor="text1"/>
                <w:szCs w:val="28"/>
              </w:rPr>
              <w:t>9</w:t>
            </w:r>
            <w:r w:rsidRPr="00043303">
              <w:rPr>
                <w:color w:val="000000" w:themeColor="text1"/>
                <w:szCs w:val="28"/>
              </w:rPr>
              <w:t>.</w:t>
            </w:r>
            <w:r w:rsidR="001332E3" w:rsidRPr="00043303">
              <w:rPr>
                <w:color w:val="000000" w:themeColor="text1"/>
                <w:szCs w:val="28"/>
              </w:rPr>
              <w:t>12</w:t>
            </w:r>
            <w:r w:rsidRPr="00043303">
              <w:rPr>
                <w:color w:val="000000" w:themeColor="text1"/>
                <w:szCs w:val="28"/>
              </w:rPr>
              <w:t>.2023 по 2</w:t>
            </w:r>
            <w:r w:rsidR="00043303" w:rsidRPr="00043303">
              <w:rPr>
                <w:color w:val="000000" w:themeColor="text1"/>
                <w:szCs w:val="28"/>
              </w:rPr>
              <w:t>8</w:t>
            </w:r>
            <w:r w:rsidRPr="00043303">
              <w:rPr>
                <w:color w:val="000000" w:themeColor="text1"/>
                <w:szCs w:val="28"/>
              </w:rPr>
              <w:t>.</w:t>
            </w:r>
            <w:r w:rsidR="001332E3" w:rsidRPr="00043303">
              <w:rPr>
                <w:color w:val="000000" w:themeColor="text1"/>
                <w:szCs w:val="28"/>
              </w:rPr>
              <w:t>12</w:t>
            </w:r>
            <w:r w:rsidRPr="00043303">
              <w:rPr>
                <w:color w:val="000000" w:themeColor="text1"/>
                <w:szCs w:val="28"/>
              </w:rPr>
              <w:t xml:space="preserve">.2023 </w:t>
            </w:r>
          </w:p>
          <w:p w14:paraId="5C8BE895" w14:textId="77777777" w:rsidR="00655C3C" w:rsidRPr="00043303" w:rsidRDefault="00655C3C" w:rsidP="00655C3C">
            <w:pPr>
              <w:spacing w:after="0"/>
              <w:jc w:val="center"/>
              <w:rPr>
                <w:color w:val="000000" w:themeColor="text1"/>
                <w:szCs w:val="28"/>
              </w:rPr>
            </w:pPr>
          </w:p>
        </w:tc>
      </w:tr>
      <w:tr w:rsidR="00043303" w:rsidRPr="00043303" w14:paraId="59060565" w14:textId="77777777" w:rsidTr="005B56F3">
        <w:trPr>
          <w:jc w:val="center"/>
        </w:trPr>
        <w:tc>
          <w:tcPr>
            <w:tcW w:w="6727" w:type="dxa"/>
          </w:tcPr>
          <w:p w14:paraId="3D410BD3" w14:textId="519437D3" w:rsidR="00655C3C" w:rsidRPr="00043303" w:rsidRDefault="00655C3C" w:rsidP="00655C3C">
            <w:pPr>
              <w:spacing w:after="0"/>
              <w:rPr>
                <w:color w:val="000000" w:themeColor="text1"/>
                <w:szCs w:val="28"/>
              </w:rPr>
            </w:pPr>
            <w:r w:rsidRPr="00043303">
              <w:rPr>
                <w:color w:val="000000" w:themeColor="text1"/>
                <w:szCs w:val="28"/>
              </w:rPr>
              <w:t>Принятие решения в отношении планируемой деятельности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3E2E78E3" w14:textId="52CD88DA" w:rsidR="00655C3C" w:rsidRPr="00043303" w:rsidRDefault="00655C3C" w:rsidP="00655C3C">
            <w:pPr>
              <w:spacing w:after="0"/>
              <w:jc w:val="center"/>
              <w:rPr>
                <w:color w:val="000000" w:themeColor="text1"/>
                <w:szCs w:val="28"/>
              </w:rPr>
            </w:pPr>
            <w:r w:rsidRPr="00043303">
              <w:rPr>
                <w:color w:val="000000" w:themeColor="text1"/>
                <w:szCs w:val="28"/>
              </w:rPr>
              <w:t>с </w:t>
            </w:r>
            <w:r w:rsidR="00043303" w:rsidRPr="00043303">
              <w:rPr>
                <w:color w:val="000000" w:themeColor="text1"/>
                <w:szCs w:val="28"/>
              </w:rPr>
              <w:t>20</w:t>
            </w:r>
            <w:r w:rsidRPr="00043303">
              <w:rPr>
                <w:color w:val="000000" w:themeColor="text1"/>
                <w:szCs w:val="28"/>
              </w:rPr>
              <w:t>.0</w:t>
            </w:r>
            <w:r w:rsidR="001332E3" w:rsidRPr="00043303">
              <w:rPr>
                <w:color w:val="000000" w:themeColor="text1"/>
                <w:szCs w:val="28"/>
              </w:rPr>
              <w:t>1</w:t>
            </w:r>
            <w:r w:rsidRPr="00043303">
              <w:rPr>
                <w:color w:val="000000" w:themeColor="text1"/>
                <w:szCs w:val="28"/>
              </w:rPr>
              <w:t>.202</w:t>
            </w:r>
            <w:r w:rsidR="00E0580E" w:rsidRPr="00043303">
              <w:rPr>
                <w:color w:val="000000" w:themeColor="text1"/>
                <w:szCs w:val="28"/>
              </w:rPr>
              <w:t>4</w:t>
            </w:r>
            <w:r w:rsidRPr="00043303">
              <w:rPr>
                <w:color w:val="000000" w:themeColor="text1"/>
                <w:szCs w:val="28"/>
              </w:rPr>
              <w:t xml:space="preserve"> по </w:t>
            </w:r>
            <w:r w:rsidR="00043303" w:rsidRPr="00043303">
              <w:rPr>
                <w:color w:val="000000" w:themeColor="text1"/>
                <w:szCs w:val="28"/>
              </w:rPr>
              <w:t>20</w:t>
            </w:r>
            <w:r w:rsidRPr="00043303">
              <w:rPr>
                <w:color w:val="000000" w:themeColor="text1"/>
                <w:szCs w:val="28"/>
              </w:rPr>
              <w:t>.</w:t>
            </w:r>
            <w:r w:rsidR="00E0580E" w:rsidRPr="00043303">
              <w:rPr>
                <w:color w:val="000000" w:themeColor="text1"/>
                <w:szCs w:val="28"/>
              </w:rPr>
              <w:t>0</w:t>
            </w:r>
            <w:r w:rsidR="00043303" w:rsidRPr="00043303">
              <w:rPr>
                <w:color w:val="000000" w:themeColor="text1"/>
                <w:szCs w:val="28"/>
              </w:rPr>
              <w:t>2</w:t>
            </w:r>
            <w:r w:rsidRPr="00043303">
              <w:rPr>
                <w:color w:val="000000" w:themeColor="text1"/>
                <w:szCs w:val="28"/>
              </w:rPr>
              <w:t>.202</w:t>
            </w:r>
            <w:r w:rsidR="00E0580E" w:rsidRPr="00043303">
              <w:rPr>
                <w:color w:val="000000" w:themeColor="text1"/>
                <w:szCs w:val="28"/>
              </w:rPr>
              <w:t>4</w:t>
            </w:r>
            <w:r w:rsidRPr="00043303">
              <w:rPr>
                <w:color w:val="000000" w:themeColor="text1"/>
                <w:szCs w:val="28"/>
              </w:rPr>
              <w:t xml:space="preserve"> </w:t>
            </w:r>
          </w:p>
          <w:p w14:paraId="65CF33E0" w14:textId="77777777" w:rsidR="00655C3C" w:rsidRPr="00043303" w:rsidRDefault="00655C3C" w:rsidP="00655C3C">
            <w:pPr>
              <w:spacing w:after="0"/>
              <w:jc w:val="center"/>
              <w:rPr>
                <w:color w:val="000000" w:themeColor="text1"/>
                <w:szCs w:val="28"/>
              </w:rPr>
            </w:pPr>
          </w:p>
        </w:tc>
      </w:tr>
    </w:tbl>
    <w:p w14:paraId="43A9EE3F" w14:textId="77777777" w:rsidR="004F7322" w:rsidRDefault="004F7322" w:rsidP="0081039D">
      <w:pPr>
        <w:pStyle w:val="11"/>
        <w:ind w:left="0" w:right="-1" w:firstLine="851"/>
        <w:rPr>
          <w:szCs w:val="28"/>
        </w:rPr>
      </w:pPr>
    </w:p>
    <w:p w14:paraId="1A103300" w14:textId="6ED02F0D" w:rsidR="00CF7C2D" w:rsidRDefault="00CF7C2D" w:rsidP="0081039D">
      <w:pPr>
        <w:pStyle w:val="11"/>
        <w:ind w:left="0" w:right="-1" w:firstLine="851"/>
        <w:rPr>
          <w:szCs w:val="28"/>
        </w:rPr>
      </w:pPr>
      <w:r>
        <w:rPr>
          <w:szCs w:val="28"/>
        </w:rPr>
        <w:t>* - заполняется в случае, если планируемая хозяйственная и иная деятельность может оказывать трансграничное воздействие.</w:t>
      </w:r>
    </w:p>
    <w:p w14:paraId="4DFA45F8" w14:textId="77777777" w:rsidR="00CF7C2D" w:rsidRDefault="00CF7C2D" w:rsidP="0081039D">
      <w:pPr>
        <w:pStyle w:val="11"/>
        <w:ind w:left="0" w:right="-1" w:firstLine="851"/>
        <w:rPr>
          <w:szCs w:val="28"/>
        </w:rPr>
      </w:pPr>
    </w:p>
    <w:p w14:paraId="50A893F9" w14:textId="534F94CC" w:rsidR="002750DC" w:rsidRPr="00CA2919" w:rsidRDefault="002750DC" w:rsidP="00CA2919">
      <w:pPr>
        <w:ind w:firstLine="851"/>
        <w:rPr>
          <w:color w:val="000000" w:themeColor="text1"/>
        </w:rPr>
      </w:pPr>
      <w:r w:rsidRPr="00CF7EB8">
        <w:rPr>
          <w:b/>
          <w:i/>
          <w:u w:val="single"/>
        </w:rPr>
        <w:t xml:space="preserve">Заказчик </w:t>
      </w:r>
      <w:r w:rsidR="00995625" w:rsidRPr="00CF7EB8">
        <w:rPr>
          <w:b/>
          <w:i/>
          <w:u w:val="single"/>
        </w:rPr>
        <w:t>планируем</w:t>
      </w:r>
      <w:r w:rsidR="00995625" w:rsidRPr="00CA2919">
        <w:rPr>
          <w:b/>
          <w:i/>
          <w:color w:val="000000" w:themeColor="text1"/>
          <w:u w:val="single"/>
        </w:rPr>
        <w:t>ой деятельности</w:t>
      </w:r>
      <w:r w:rsidRPr="00CA2919">
        <w:rPr>
          <w:i/>
          <w:color w:val="000000" w:themeColor="text1"/>
        </w:rPr>
        <w:t xml:space="preserve"> </w:t>
      </w:r>
      <w:r w:rsidRPr="00CA2919">
        <w:rPr>
          <w:color w:val="000000" w:themeColor="text1"/>
        </w:rPr>
        <w:t xml:space="preserve">– </w:t>
      </w:r>
      <w:r w:rsidR="00CA2919" w:rsidRPr="00CA2919">
        <w:rPr>
          <w:color w:val="000000" w:themeColor="text1"/>
          <w:szCs w:val="24"/>
        </w:rPr>
        <w:t>ООО «</w:t>
      </w:r>
      <w:proofErr w:type="spellStart"/>
      <w:r w:rsidR="00CA2919" w:rsidRPr="00CA2919">
        <w:rPr>
          <w:color w:val="000000" w:themeColor="text1"/>
          <w:szCs w:val="24"/>
        </w:rPr>
        <w:t>Белгрит</w:t>
      </w:r>
      <w:proofErr w:type="spellEnd"/>
      <w:r w:rsidR="00CA2919" w:rsidRPr="00CA2919">
        <w:rPr>
          <w:color w:val="000000" w:themeColor="text1"/>
          <w:szCs w:val="24"/>
        </w:rPr>
        <w:t xml:space="preserve">-Полесье», </w:t>
      </w:r>
    </w:p>
    <w:p w14:paraId="6E419976" w14:textId="3534E41C" w:rsidR="002750DC" w:rsidRPr="00CA2919" w:rsidRDefault="002750DC" w:rsidP="0081039D">
      <w:pPr>
        <w:pStyle w:val="11"/>
        <w:ind w:left="0" w:right="-1" w:firstLine="851"/>
        <w:rPr>
          <w:color w:val="000000" w:themeColor="text1"/>
        </w:rPr>
      </w:pPr>
      <w:r w:rsidRPr="00CA2919">
        <w:rPr>
          <w:b/>
          <w:i/>
          <w:color w:val="000000" w:themeColor="text1"/>
          <w:u w:val="single"/>
        </w:rPr>
        <w:t>Юридический</w:t>
      </w:r>
      <w:r w:rsidR="002535EA" w:rsidRPr="00CA2919">
        <w:rPr>
          <w:b/>
          <w:i/>
          <w:color w:val="000000" w:themeColor="text1"/>
          <w:u w:val="single"/>
        </w:rPr>
        <w:t xml:space="preserve"> / почтовый</w:t>
      </w:r>
      <w:r w:rsidRPr="00CA2919">
        <w:rPr>
          <w:b/>
          <w:i/>
          <w:color w:val="000000" w:themeColor="text1"/>
          <w:u w:val="single"/>
        </w:rPr>
        <w:t xml:space="preserve"> адрес:</w:t>
      </w:r>
      <w:r w:rsidRPr="00CA2919">
        <w:rPr>
          <w:color w:val="000000" w:themeColor="text1"/>
        </w:rPr>
        <w:t xml:space="preserve"> </w:t>
      </w:r>
      <w:r w:rsidR="00CA2919" w:rsidRPr="00CA2919">
        <w:rPr>
          <w:color w:val="000000" w:themeColor="text1"/>
        </w:rPr>
        <w:t>Адрес: РБ, г. Могилев переулок второй Крутой, д.5 к.6</w:t>
      </w:r>
      <w:r w:rsidR="002E32E1" w:rsidRPr="00CA2919">
        <w:rPr>
          <w:color w:val="000000" w:themeColor="text1"/>
        </w:rPr>
        <w:t>.</w:t>
      </w:r>
    </w:p>
    <w:p w14:paraId="65A9342F" w14:textId="77777777" w:rsidR="00041A83" w:rsidRPr="005D43F4" w:rsidRDefault="00041A83" w:rsidP="0081039D">
      <w:pPr>
        <w:pStyle w:val="11"/>
        <w:ind w:left="0" w:right="-1" w:firstLine="851"/>
      </w:pPr>
    </w:p>
    <w:p w14:paraId="7E302AAE" w14:textId="77777777" w:rsidR="00CA2919" w:rsidRPr="001332E3" w:rsidRDefault="00CA2919" w:rsidP="001332E3">
      <w:pPr>
        <w:spacing w:after="0"/>
        <w:ind w:firstLine="851"/>
        <w:jc w:val="both"/>
        <w:rPr>
          <w:color w:val="000000" w:themeColor="text1"/>
          <w:szCs w:val="28"/>
        </w:rPr>
      </w:pPr>
      <w:r w:rsidRPr="001332E3">
        <w:rPr>
          <w:color w:val="000000" w:themeColor="text1"/>
          <w:szCs w:val="28"/>
        </w:rPr>
        <w:t>Проектирование объекта состоит из 2 пусковых комплексов:</w:t>
      </w:r>
    </w:p>
    <w:p w14:paraId="18E25D35" w14:textId="77777777" w:rsidR="00CA2919" w:rsidRPr="001332E3" w:rsidRDefault="00CA2919" w:rsidP="001332E3">
      <w:pPr>
        <w:spacing w:after="0"/>
        <w:ind w:firstLine="851"/>
        <w:jc w:val="both"/>
        <w:rPr>
          <w:color w:val="000000" w:themeColor="text1"/>
          <w:szCs w:val="28"/>
        </w:rPr>
      </w:pPr>
      <w:r w:rsidRPr="001332E3">
        <w:rPr>
          <w:color w:val="000000" w:themeColor="text1"/>
          <w:szCs w:val="28"/>
        </w:rPr>
        <w:t>1 пусковой комплекс – разработка и рекультивация карьера по добыче трепела на месторождении «Стальное» (центральная часть Южного участка)»;</w:t>
      </w:r>
    </w:p>
    <w:p w14:paraId="2B17DA9C" w14:textId="1AAB12DA" w:rsidR="00CF7EB8" w:rsidRPr="001332E3" w:rsidRDefault="00CA2919" w:rsidP="001332E3">
      <w:pPr>
        <w:pStyle w:val="14"/>
        <w:ind w:left="0" w:right="0" w:firstLine="851"/>
        <w:rPr>
          <w:color w:val="000000" w:themeColor="text1"/>
          <w:sz w:val="28"/>
          <w:szCs w:val="28"/>
        </w:rPr>
      </w:pPr>
      <w:r w:rsidRPr="001332E3">
        <w:rPr>
          <w:color w:val="000000" w:themeColor="text1"/>
          <w:sz w:val="28"/>
          <w:szCs w:val="28"/>
        </w:rPr>
        <w:lastRenderedPageBreak/>
        <w:t>2 пусковой комплекс – подъездная дорога к месторождению «Стальное».</w:t>
      </w:r>
    </w:p>
    <w:p w14:paraId="623C3421" w14:textId="77777777" w:rsidR="00CA2919" w:rsidRPr="001332E3" w:rsidRDefault="00CA2919" w:rsidP="001332E3">
      <w:pPr>
        <w:spacing w:after="0"/>
        <w:ind w:firstLine="851"/>
        <w:jc w:val="both"/>
        <w:rPr>
          <w:color w:val="000000" w:themeColor="text1"/>
          <w:szCs w:val="28"/>
          <w:lang w:bidi="ru-RU"/>
        </w:rPr>
      </w:pPr>
      <w:r w:rsidRPr="001332E3">
        <w:rPr>
          <w:color w:val="000000" w:themeColor="text1"/>
          <w:szCs w:val="28"/>
          <w:lang w:bidi="ru-RU"/>
        </w:rPr>
        <w:t>Горный отвод площадью 2,7083 га предоставлен обществу с ограниченной ответственностью «</w:t>
      </w:r>
      <w:proofErr w:type="spellStart"/>
      <w:r w:rsidRPr="001332E3">
        <w:rPr>
          <w:color w:val="000000" w:themeColor="text1"/>
          <w:szCs w:val="28"/>
          <w:lang w:bidi="ru-RU"/>
        </w:rPr>
        <w:t>Белгрит</w:t>
      </w:r>
      <w:proofErr w:type="spellEnd"/>
      <w:r w:rsidRPr="001332E3">
        <w:rPr>
          <w:color w:val="000000" w:themeColor="text1"/>
          <w:szCs w:val="28"/>
          <w:lang w:bidi="ru-RU"/>
        </w:rPr>
        <w:t>-Полесье» для добычи трепела на месторождении «Стальное» (центральная часть Южного участка) Хотимского района Могилевской области на основании распоряжения Президента Республики Беларусь от 20.05.2019 № 89рп и от 07.08.2020 № 155рп. Акт, удостоверяющий горный отвод, зарегистрирован в государственном реестре горных отводов 24.08.2020 за № 23889-16-6-20/28 с балансовыми запасами трепела по категориям В+С</w:t>
      </w:r>
      <w:r w:rsidRPr="001332E3">
        <w:rPr>
          <w:color w:val="000000" w:themeColor="text1"/>
          <w:szCs w:val="28"/>
          <w:vertAlign w:val="subscript"/>
          <w:lang w:bidi="ru-RU"/>
        </w:rPr>
        <w:t>1</w:t>
      </w:r>
      <w:r w:rsidRPr="001332E3">
        <w:rPr>
          <w:color w:val="000000" w:themeColor="text1"/>
          <w:szCs w:val="28"/>
          <w:lang w:bidi="ru-RU"/>
        </w:rPr>
        <w:t xml:space="preserve"> в количестве 463 тыс. т, в том числе по категории В – 236 тыс. т.</w:t>
      </w:r>
    </w:p>
    <w:p w14:paraId="3AA8AFC1" w14:textId="77777777" w:rsidR="00CA2919" w:rsidRPr="001332E3" w:rsidRDefault="00CA2919" w:rsidP="001332E3">
      <w:pPr>
        <w:spacing w:after="0"/>
        <w:ind w:firstLine="851"/>
        <w:jc w:val="both"/>
        <w:rPr>
          <w:color w:val="000000" w:themeColor="text1"/>
          <w:szCs w:val="28"/>
        </w:rPr>
      </w:pPr>
      <w:r w:rsidRPr="001332E3">
        <w:rPr>
          <w:color w:val="000000" w:themeColor="text1"/>
          <w:szCs w:val="28"/>
        </w:rPr>
        <w:t xml:space="preserve">Горный отвод расположен в северо-восточной части Хотимского района Могилевской области, в 7,0 км на север от </w:t>
      </w:r>
      <w:proofErr w:type="spellStart"/>
      <w:r w:rsidRPr="001332E3">
        <w:rPr>
          <w:color w:val="000000" w:themeColor="text1"/>
          <w:szCs w:val="28"/>
        </w:rPr>
        <w:t>г.п</w:t>
      </w:r>
      <w:proofErr w:type="spellEnd"/>
      <w:r w:rsidRPr="001332E3">
        <w:rPr>
          <w:color w:val="000000" w:themeColor="text1"/>
          <w:szCs w:val="28"/>
        </w:rPr>
        <w:t xml:space="preserve">. Хотимск между деревнями Василевка-2 и </w:t>
      </w:r>
      <w:proofErr w:type="spellStart"/>
      <w:r w:rsidRPr="001332E3">
        <w:rPr>
          <w:color w:val="000000" w:themeColor="text1"/>
          <w:szCs w:val="28"/>
        </w:rPr>
        <w:t>Молуновка</w:t>
      </w:r>
      <w:proofErr w:type="spellEnd"/>
      <w:r w:rsidRPr="001332E3">
        <w:rPr>
          <w:color w:val="000000" w:themeColor="text1"/>
          <w:szCs w:val="28"/>
        </w:rPr>
        <w:t>.</w:t>
      </w:r>
    </w:p>
    <w:p w14:paraId="2FFEEFA4" w14:textId="746B49D0" w:rsidR="00CA2919" w:rsidRPr="001332E3" w:rsidRDefault="00CA2919" w:rsidP="001332E3">
      <w:pPr>
        <w:pStyle w:val="14"/>
        <w:ind w:left="0" w:right="0" w:firstLine="851"/>
        <w:rPr>
          <w:color w:val="000000" w:themeColor="text1"/>
          <w:spacing w:val="-4"/>
          <w:sz w:val="28"/>
          <w:szCs w:val="28"/>
          <w:highlight w:val="yellow"/>
        </w:rPr>
      </w:pPr>
      <w:r w:rsidRPr="001332E3">
        <w:rPr>
          <w:color w:val="000000" w:themeColor="text1"/>
          <w:sz w:val="28"/>
          <w:szCs w:val="28"/>
        </w:rPr>
        <w:t xml:space="preserve">Площадь согласованного земельного участка под карьер расположена на землях ОАО «Хотимский </w:t>
      </w:r>
      <w:proofErr w:type="spellStart"/>
      <w:r w:rsidRPr="001332E3">
        <w:rPr>
          <w:color w:val="000000" w:themeColor="text1"/>
          <w:sz w:val="28"/>
          <w:szCs w:val="28"/>
        </w:rPr>
        <w:t>Технокомплекс</w:t>
      </w:r>
      <w:proofErr w:type="spellEnd"/>
      <w:r w:rsidRPr="001332E3">
        <w:rPr>
          <w:color w:val="000000" w:themeColor="text1"/>
          <w:sz w:val="28"/>
          <w:szCs w:val="28"/>
        </w:rPr>
        <w:t>» (8,6717 га).</w:t>
      </w:r>
    </w:p>
    <w:p w14:paraId="4D2A6C83" w14:textId="77777777" w:rsidR="00CF7EB8" w:rsidRPr="00CA2919" w:rsidRDefault="00CF7EB8" w:rsidP="00CA2919">
      <w:pPr>
        <w:spacing w:after="0"/>
        <w:ind w:firstLine="851"/>
        <w:jc w:val="both"/>
        <w:rPr>
          <w:color w:val="000000" w:themeColor="text1"/>
          <w:sz w:val="24"/>
          <w:szCs w:val="24"/>
          <w:highlight w:val="yellow"/>
          <w:lang w:eastAsia="ar-SA"/>
        </w:rPr>
      </w:pPr>
    </w:p>
    <w:p w14:paraId="6F91AF42" w14:textId="77777777" w:rsidR="00CF7EB8" w:rsidRPr="00CF7EB8" w:rsidRDefault="00CF7EB8" w:rsidP="00CF7EB8">
      <w:pPr>
        <w:shd w:val="clear" w:color="auto" w:fill="FFFFFF"/>
        <w:spacing w:after="0"/>
        <w:jc w:val="center"/>
        <w:rPr>
          <w:i/>
          <w:szCs w:val="28"/>
        </w:rPr>
      </w:pPr>
      <w:r w:rsidRPr="00CF7EB8">
        <w:rPr>
          <w:i/>
          <w:szCs w:val="28"/>
        </w:rPr>
        <w:t>Альтернативные варианты:</w:t>
      </w:r>
    </w:p>
    <w:p w14:paraId="42FD76BB" w14:textId="77777777" w:rsidR="00CF7EB8" w:rsidRPr="00CF7EB8" w:rsidRDefault="00CF7EB8" w:rsidP="00CF7EB8">
      <w:pPr>
        <w:shd w:val="clear" w:color="auto" w:fill="FFFFFF"/>
        <w:spacing w:after="0"/>
        <w:jc w:val="center"/>
        <w:rPr>
          <w:i/>
          <w:szCs w:val="28"/>
        </w:rPr>
      </w:pPr>
    </w:p>
    <w:p w14:paraId="10C0B23D" w14:textId="77777777" w:rsidR="00CF7EB8" w:rsidRPr="00CF7EB8" w:rsidRDefault="00CF7EB8" w:rsidP="00CF7EB8">
      <w:pPr>
        <w:spacing w:after="0"/>
        <w:ind w:firstLine="851"/>
        <w:jc w:val="both"/>
        <w:rPr>
          <w:szCs w:val="28"/>
        </w:rPr>
      </w:pPr>
      <w:r w:rsidRPr="00CF7EB8">
        <w:rPr>
          <w:szCs w:val="28"/>
        </w:rPr>
        <w:t>В данной работе рассматривалось несколько альтернативных вариантов решения проектируемого объекта:</w:t>
      </w:r>
    </w:p>
    <w:p w14:paraId="4B827A84" w14:textId="585420B0" w:rsidR="00CF7EB8" w:rsidRPr="00CF7EB8" w:rsidRDefault="00CF7EB8" w:rsidP="00CF7EB8">
      <w:pPr>
        <w:spacing w:after="0"/>
        <w:ind w:firstLine="851"/>
        <w:jc w:val="both"/>
        <w:rPr>
          <w:szCs w:val="28"/>
        </w:rPr>
      </w:pPr>
      <w:r w:rsidRPr="00CF7EB8">
        <w:rPr>
          <w:i/>
          <w:szCs w:val="28"/>
          <w:u w:val="single"/>
        </w:rPr>
        <w:t>1. Вариант</w:t>
      </w:r>
      <w:r w:rsidRPr="00CF7EB8">
        <w:rPr>
          <w:szCs w:val="28"/>
        </w:rPr>
        <w:t xml:space="preserve"> размещения проектируемого объекта по принятым архитектурно-строительным решениям: </w:t>
      </w:r>
      <w:r w:rsidR="00CA2919" w:rsidRPr="00CA2919">
        <w:rPr>
          <w:rFonts w:eastAsia="Calibri"/>
          <w:bCs/>
          <w:color w:val="000000"/>
          <w:szCs w:val="28"/>
        </w:rPr>
        <w:t>«Разработка и рекультивация карьера по добыче трепела на месторождении «Стальное» (центральная часть южного участка), строительство и обслуживание подъездной автомобильной дороги»</w:t>
      </w:r>
      <w:r w:rsidRPr="00CA2919">
        <w:rPr>
          <w:bCs/>
          <w:szCs w:val="28"/>
        </w:rPr>
        <w:t>.</w:t>
      </w:r>
    </w:p>
    <w:p w14:paraId="747D613D" w14:textId="75C8F7D6" w:rsidR="00CF7EB8" w:rsidRPr="00CA2919" w:rsidRDefault="00CF7EB8" w:rsidP="00CF7EB8">
      <w:pPr>
        <w:pStyle w:val="a4"/>
        <w:spacing w:after="0"/>
        <w:ind w:left="0" w:firstLine="851"/>
        <w:jc w:val="both"/>
        <w:rPr>
          <w:color w:val="FF0000"/>
          <w:szCs w:val="28"/>
        </w:rPr>
      </w:pPr>
      <w:r w:rsidRPr="00CF7EB8">
        <w:rPr>
          <w:i/>
          <w:szCs w:val="28"/>
          <w:u w:val="single"/>
        </w:rPr>
        <w:t>2</w:t>
      </w:r>
      <w:r w:rsidR="001332E3">
        <w:rPr>
          <w:i/>
          <w:szCs w:val="28"/>
          <w:u w:val="single"/>
        </w:rPr>
        <w:t>.</w:t>
      </w:r>
      <w:r w:rsidRPr="00CF7EB8">
        <w:rPr>
          <w:i/>
          <w:szCs w:val="28"/>
          <w:u w:val="single"/>
        </w:rPr>
        <w:t xml:space="preserve"> Вариант</w:t>
      </w:r>
      <w:r w:rsidRPr="00CA2919">
        <w:rPr>
          <w:i/>
          <w:color w:val="FF0000"/>
          <w:szCs w:val="28"/>
          <w:u w:val="single"/>
        </w:rPr>
        <w:t xml:space="preserve">. </w:t>
      </w:r>
      <w:r w:rsidR="001332E3" w:rsidRPr="00CA02DF">
        <w:rPr>
          <w:szCs w:val="28"/>
        </w:rPr>
        <w:t>Провести разведку полезных ископаемых на более удаленных территориях. Разработать новый проект горного отвода и получить распоряжение Президента Республики Беларусь о представлении горного отвода. Запроектировать и построить новую подъездную дорогу к данному участку.</w:t>
      </w:r>
      <w:r w:rsidRPr="00CA2919">
        <w:rPr>
          <w:color w:val="FF0000"/>
          <w:szCs w:val="28"/>
        </w:rPr>
        <w:t xml:space="preserve"> </w:t>
      </w:r>
    </w:p>
    <w:p w14:paraId="3E3BB8AB" w14:textId="77777777" w:rsidR="00CF7EB8" w:rsidRPr="00CF7EB8" w:rsidRDefault="00CF7EB8" w:rsidP="00CF7EB8">
      <w:pPr>
        <w:spacing w:after="0"/>
        <w:ind w:firstLine="851"/>
        <w:jc w:val="both"/>
        <w:rPr>
          <w:szCs w:val="28"/>
        </w:rPr>
      </w:pPr>
      <w:r w:rsidRPr="00CF7EB8">
        <w:rPr>
          <w:i/>
          <w:szCs w:val="28"/>
          <w:u w:val="single"/>
        </w:rPr>
        <w:t>3. «Нулевой вариант»</w:t>
      </w:r>
      <w:r w:rsidRPr="00CF7EB8">
        <w:rPr>
          <w:szCs w:val="28"/>
        </w:rPr>
        <w:t xml:space="preserve"> - отказ от строительства объекта</w:t>
      </w:r>
    </w:p>
    <w:p w14:paraId="14283C62" w14:textId="5FB96111" w:rsidR="00CF7EB8" w:rsidRDefault="00CF7EB8" w:rsidP="00CF7EB8">
      <w:pPr>
        <w:spacing w:after="0"/>
        <w:ind w:firstLine="851"/>
        <w:jc w:val="both"/>
        <w:rPr>
          <w:szCs w:val="28"/>
        </w:rPr>
      </w:pPr>
      <w:r w:rsidRPr="00CF7EB8">
        <w:rPr>
          <w:szCs w:val="28"/>
        </w:rPr>
        <w:t xml:space="preserve">Отказ от реализации проекта приведет к снижению </w:t>
      </w:r>
      <w:r w:rsidR="001332E3">
        <w:rPr>
          <w:szCs w:val="28"/>
        </w:rPr>
        <w:t>экономического</w:t>
      </w:r>
      <w:r w:rsidRPr="00CF7EB8">
        <w:rPr>
          <w:szCs w:val="28"/>
        </w:rPr>
        <w:t xml:space="preserve"> развития района.</w:t>
      </w:r>
    </w:p>
    <w:sectPr w:rsidR="00CF7EB8" w:rsidSect="000A734E">
      <w:pgSz w:w="11906" w:h="16838" w:code="9"/>
      <w:pgMar w:top="1134" w:right="566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B5510"/>
    <w:multiLevelType w:val="hybridMultilevel"/>
    <w:tmpl w:val="9A008D7A"/>
    <w:lvl w:ilvl="0" w:tplc="043261B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2321A20"/>
    <w:multiLevelType w:val="hybridMultilevel"/>
    <w:tmpl w:val="D0586B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215E3"/>
    <w:multiLevelType w:val="hybridMultilevel"/>
    <w:tmpl w:val="959062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A5A3E"/>
    <w:multiLevelType w:val="hybridMultilevel"/>
    <w:tmpl w:val="A5E6D1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D5EC0"/>
    <w:multiLevelType w:val="hybridMultilevel"/>
    <w:tmpl w:val="8B465E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4B0"/>
    <w:rsid w:val="00002EC0"/>
    <w:rsid w:val="00015B0A"/>
    <w:rsid w:val="0001768C"/>
    <w:rsid w:val="000211BE"/>
    <w:rsid w:val="00036B6B"/>
    <w:rsid w:val="00041A83"/>
    <w:rsid w:val="00043303"/>
    <w:rsid w:val="000A734E"/>
    <w:rsid w:val="00112E15"/>
    <w:rsid w:val="00125369"/>
    <w:rsid w:val="00126B02"/>
    <w:rsid w:val="001332E3"/>
    <w:rsid w:val="001678DF"/>
    <w:rsid w:val="001931F6"/>
    <w:rsid w:val="001A2F7F"/>
    <w:rsid w:val="001B7302"/>
    <w:rsid w:val="001C0BF0"/>
    <w:rsid w:val="001D248D"/>
    <w:rsid w:val="001D7860"/>
    <w:rsid w:val="001F0E98"/>
    <w:rsid w:val="001F35F1"/>
    <w:rsid w:val="001F65A4"/>
    <w:rsid w:val="001F7E5B"/>
    <w:rsid w:val="002061B1"/>
    <w:rsid w:val="00212A2F"/>
    <w:rsid w:val="00213C04"/>
    <w:rsid w:val="002178B6"/>
    <w:rsid w:val="00236B9C"/>
    <w:rsid w:val="002535EA"/>
    <w:rsid w:val="002538EA"/>
    <w:rsid w:val="00273325"/>
    <w:rsid w:val="002750DC"/>
    <w:rsid w:val="002A2A89"/>
    <w:rsid w:val="002B0602"/>
    <w:rsid w:val="002C2D4D"/>
    <w:rsid w:val="002D19FA"/>
    <w:rsid w:val="002E32E1"/>
    <w:rsid w:val="002F1DDC"/>
    <w:rsid w:val="002F5BE8"/>
    <w:rsid w:val="00325D94"/>
    <w:rsid w:val="00341388"/>
    <w:rsid w:val="0036399A"/>
    <w:rsid w:val="0038712E"/>
    <w:rsid w:val="003A20D8"/>
    <w:rsid w:val="003A6C0A"/>
    <w:rsid w:val="003C2A26"/>
    <w:rsid w:val="003C3458"/>
    <w:rsid w:val="003D46BC"/>
    <w:rsid w:val="003D5311"/>
    <w:rsid w:val="00404C81"/>
    <w:rsid w:val="00415406"/>
    <w:rsid w:val="00424E72"/>
    <w:rsid w:val="00434462"/>
    <w:rsid w:val="00472A59"/>
    <w:rsid w:val="00491252"/>
    <w:rsid w:val="004A50DF"/>
    <w:rsid w:val="004A52C5"/>
    <w:rsid w:val="004B6CE5"/>
    <w:rsid w:val="004B7442"/>
    <w:rsid w:val="004F7322"/>
    <w:rsid w:val="0051657F"/>
    <w:rsid w:val="00517298"/>
    <w:rsid w:val="00582357"/>
    <w:rsid w:val="00582A2A"/>
    <w:rsid w:val="005A3AC2"/>
    <w:rsid w:val="005B184C"/>
    <w:rsid w:val="005C27AF"/>
    <w:rsid w:val="005C4387"/>
    <w:rsid w:val="005D43F4"/>
    <w:rsid w:val="005D5158"/>
    <w:rsid w:val="005E05B7"/>
    <w:rsid w:val="00622442"/>
    <w:rsid w:val="00623D89"/>
    <w:rsid w:val="006412AA"/>
    <w:rsid w:val="00655C3C"/>
    <w:rsid w:val="00662C55"/>
    <w:rsid w:val="006631EA"/>
    <w:rsid w:val="00663970"/>
    <w:rsid w:val="006801F7"/>
    <w:rsid w:val="00680D53"/>
    <w:rsid w:val="006B4170"/>
    <w:rsid w:val="006B73B5"/>
    <w:rsid w:val="006C0B77"/>
    <w:rsid w:val="006C4487"/>
    <w:rsid w:val="006C54B0"/>
    <w:rsid w:val="006C5BD7"/>
    <w:rsid w:val="006C7425"/>
    <w:rsid w:val="006E15B0"/>
    <w:rsid w:val="006F08D3"/>
    <w:rsid w:val="006F6EC3"/>
    <w:rsid w:val="00721968"/>
    <w:rsid w:val="00724FD4"/>
    <w:rsid w:val="007604FC"/>
    <w:rsid w:val="0079044B"/>
    <w:rsid w:val="007C0D4D"/>
    <w:rsid w:val="007D3397"/>
    <w:rsid w:val="007E3BD5"/>
    <w:rsid w:val="007E3CE6"/>
    <w:rsid w:val="007E5FCF"/>
    <w:rsid w:val="00806130"/>
    <w:rsid w:val="0081039D"/>
    <w:rsid w:val="008242FF"/>
    <w:rsid w:val="0086797C"/>
    <w:rsid w:val="00870751"/>
    <w:rsid w:val="008C79B5"/>
    <w:rsid w:val="008E6C20"/>
    <w:rsid w:val="00904784"/>
    <w:rsid w:val="00922C48"/>
    <w:rsid w:val="00944C5D"/>
    <w:rsid w:val="00944EF3"/>
    <w:rsid w:val="00945118"/>
    <w:rsid w:val="00974FD0"/>
    <w:rsid w:val="00975CF6"/>
    <w:rsid w:val="00976F57"/>
    <w:rsid w:val="00995625"/>
    <w:rsid w:val="009D62F1"/>
    <w:rsid w:val="009D6DE8"/>
    <w:rsid w:val="00A040A9"/>
    <w:rsid w:val="00A06FD3"/>
    <w:rsid w:val="00A365BF"/>
    <w:rsid w:val="00A46010"/>
    <w:rsid w:val="00A6603C"/>
    <w:rsid w:val="00A73C06"/>
    <w:rsid w:val="00A77952"/>
    <w:rsid w:val="00A971BC"/>
    <w:rsid w:val="00A9728B"/>
    <w:rsid w:val="00AF06C9"/>
    <w:rsid w:val="00AF41D4"/>
    <w:rsid w:val="00B06682"/>
    <w:rsid w:val="00B06FE3"/>
    <w:rsid w:val="00B2625A"/>
    <w:rsid w:val="00B375EE"/>
    <w:rsid w:val="00B54D7F"/>
    <w:rsid w:val="00B55318"/>
    <w:rsid w:val="00B631A6"/>
    <w:rsid w:val="00B7093A"/>
    <w:rsid w:val="00B73367"/>
    <w:rsid w:val="00B76B3E"/>
    <w:rsid w:val="00B915B7"/>
    <w:rsid w:val="00B9571E"/>
    <w:rsid w:val="00BA1CBD"/>
    <w:rsid w:val="00BB29E2"/>
    <w:rsid w:val="00BC7C5E"/>
    <w:rsid w:val="00BD100C"/>
    <w:rsid w:val="00BE0237"/>
    <w:rsid w:val="00BF5B26"/>
    <w:rsid w:val="00C307F1"/>
    <w:rsid w:val="00C3334C"/>
    <w:rsid w:val="00C4191E"/>
    <w:rsid w:val="00C4659A"/>
    <w:rsid w:val="00C643C5"/>
    <w:rsid w:val="00C8340A"/>
    <w:rsid w:val="00C9208C"/>
    <w:rsid w:val="00C92866"/>
    <w:rsid w:val="00C9424D"/>
    <w:rsid w:val="00C94697"/>
    <w:rsid w:val="00CA047C"/>
    <w:rsid w:val="00CA2919"/>
    <w:rsid w:val="00CB111A"/>
    <w:rsid w:val="00CD102F"/>
    <w:rsid w:val="00CD59EF"/>
    <w:rsid w:val="00CE2C4A"/>
    <w:rsid w:val="00CE781B"/>
    <w:rsid w:val="00CF6B55"/>
    <w:rsid w:val="00CF7C2D"/>
    <w:rsid w:val="00CF7EB8"/>
    <w:rsid w:val="00D14163"/>
    <w:rsid w:val="00D15A2E"/>
    <w:rsid w:val="00D21557"/>
    <w:rsid w:val="00D317D8"/>
    <w:rsid w:val="00D451C8"/>
    <w:rsid w:val="00D66B9F"/>
    <w:rsid w:val="00DD7C3F"/>
    <w:rsid w:val="00DE69F9"/>
    <w:rsid w:val="00DE7107"/>
    <w:rsid w:val="00DF0294"/>
    <w:rsid w:val="00E0580E"/>
    <w:rsid w:val="00E060A0"/>
    <w:rsid w:val="00E06BD0"/>
    <w:rsid w:val="00E2077C"/>
    <w:rsid w:val="00E237D0"/>
    <w:rsid w:val="00E24098"/>
    <w:rsid w:val="00E321E7"/>
    <w:rsid w:val="00E568DB"/>
    <w:rsid w:val="00E74026"/>
    <w:rsid w:val="00E81505"/>
    <w:rsid w:val="00E866D0"/>
    <w:rsid w:val="00EA59DF"/>
    <w:rsid w:val="00EB17E8"/>
    <w:rsid w:val="00EB6310"/>
    <w:rsid w:val="00EB7FB3"/>
    <w:rsid w:val="00EC0A29"/>
    <w:rsid w:val="00ED6053"/>
    <w:rsid w:val="00EE4070"/>
    <w:rsid w:val="00EF4215"/>
    <w:rsid w:val="00EF68BC"/>
    <w:rsid w:val="00F12C76"/>
    <w:rsid w:val="00F174F4"/>
    <w:rsid w:val="00F3093B"/>
    <w:rsid w:val="00F3349E"/>
    <w:rsid w:val="00F34844"/>
    <w:rsid w:val="00F77045"/>
    <w:rsid w:val="00FA1D0B"/>
    <w:rsid w:val="00FA7250"/>
    <w:rsid w:val="00FB51ED"/>
    <w:rsid w:val="00FC6795"/>
    <w:rsid w:val="00FE2AF8"/>
    <w:rsid w:val="00FE6987"/>
    <w:rsid w:val="00FE6C4C"/>
    <w:rsid w:val="00FF4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1C88B"/>
  <w15:docId w15:val="{B99FBCB0-B353-48B6-817F-8EAB9475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298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6F08D3"/>
    <w:pPr>
      <w:ind w:left="720"/>
      <w:contextualSpacing/>
    </w:pPr>
  </w:style>
  <w:style w:type="table" w:customStyle="1" w:styleId="21">
    <w:name w:val="Таблица простая 21"/>
    <w:basedOn w:val="a1"/>
    <w:uiPriority w:val="42"/>
    <w:rsid w:val="00341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">
    <w:name w:val="Сетка таблицы светлая1"/>
    <w:basedOn w:val="a1"/>
    <w:uiPriority w:val="40"/>
    <w:rsid w:val="00B262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41">
    <w:name w:val="Таблица простая 41"/>
    <w:basedOn w:val="a1"/>
    <w:uiPriority w:val="44"/>
    <w:rsid w:val="004912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10">
    <w:name w:val="Обычный (веб)1"/>
    <w:basedOn w:val="a"/>
    <w:uiPriority w:val="99"/>
    <w:unhideWhenUsed/>
    <w:rsid w:val="00623D8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BE0237"/>
    <w:pPr>
      <w:spacing w:after="120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BE0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BE0237"/>
    <w:pPr>
      <w:spacing w:after="12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BE0237"/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rsid w:val="00BE023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9">
    <w:name w:val="Normal (Web)"/>
    <w:basedOn w:val="a"/>
    <w:uiPriority w:val="99"/>
    <w:unhideWhenUsed/>
    <w:rsid w:val="004A52C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A52C5"/>
    <w:rPr>
      <w:b/>
      <w:bCs/>
    </w:rPr>
  </w:style>
  <w:style w:type="character" w:styleId="ab">
    <w:name w:val="Hyperlink"/>
    <w:uiPriority w:val="99"/>
    <w:unhideWhenUsed/>
    <w:rsid w:val="004A52C5"/>
    <w:rPr>
      <w:color w:val="0000FF"/>
      <w:u w:val="single"/>
    </w:rPr>
  </w:style>
  <w:style w:type="paragraph" w:customStyle="1" w:styleId="11">
    <w:name w:val="1 Текст Мой"/>
    <w:link w:val="12"/>
    <w:qFormat/>
    <w:rsid w:val="002750DC"/>
    <w:pPr>
      <w:spacing w:after="0" w:line="240" w:lineRule="auto"/>
      <w:ind w:left="284" w:right="284"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2">
    <w:name w:val="1 Текст Мой Знак"/>
    <w:basedOn w:val="a0"/>
    <w:link w:val="11"/>
    <w:rsid w:val="002750DC"/>
    <w:rPr>
      <w:rFonts w:ascii="Times New Roman" w:eastAsia="Times New Roman" w:hAnsi="Times New Roman" w:cs="Times New Roman"/>
      <w:sz w:val="28"/>
      <w:szCs w:val="24"/>
    </w:rPr>
  </w:style>
  <w:style w:type="character" w:customStyle="1" w:styleId="13">
    <w:name w:val="Стиль1 Знак"/>
    <w:link w:val="14"/>
    <w:locked/>
    <w:rsid w:val="00680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Стиль1"/>
    <w:basedOn w:val="a"/>
    <w:link w:val="13"/>
    <w:rsid w:val="00680D53"/>
    <w:pPr>
      <w:spacing w:after="0"/>
      <w:ind w:left="284" w:right="284"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2">
    <w:name w:val="List 2"/>
    <w:basedOn w:val="a"/>
    <w:rsid w:val="00CA2919"/>
    <w:pPr>
      <w:spacing w:after="0"/>
      <w:ind w:left="566" w:hanging="283"/>
      <w:jc w:val="both"/>
    </w:pPr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Катя</cp:lastModifiedBy>
  <cp:revision>3</cp:revision>
  <cp:lastPrinted>2021-12-16T09:27:00Z</cp:lastPrinted>
  <dcterms:created xsi:type="dcterms:W3CDTF">2023-11-10T12:11:00Z</dcterms:created>
  <dcterms:modified xsi:type="dcterms:W3CDTF">2023-11-13T05:22:00Z</dcterms:modified>
</cp:coreProperties>
</file>