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61" w:rsidRDefault="00FD1961" w:rsidP="00A9180B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</w:t>
      </w:r>
      <w:r w:rsidR="00A9180B" w:rsidRPr="00A13C94">
        <w:rPr>
          <w:b/>
          <w:sz w:val="28"/>
          <w:szCs w:val="28"/>
        </w:rPr>
        <w:t xml:space="preserve">ВНУТРЕННИХ ДЕЛ </w:t>
      </w:r>
    </w:p>
    <w:p w:rsidR="00A9180B" w:rsidRPr="00FD06F2" w:rsidRDefault="00FD1961" w:rsidP="00A9180B">
      <w:pPr>
        <w:keepNext/>
        <w:jc w:val="center"/>
        <w:rPr>
          <w:b/>
          <w:sz w:val="30"/>
          <w:szCs w:val="30"/>
        </w:rPr>
      </w:pPr>
      <w:r>
        <w:rPr>
          <w:b/>
          <w:sz w:val="28"/>
          <w:szCs w:val="28"/>
        </w:rPr>
        <w:t>ХОТИИМСКОГО РАЙИСПОЛКОМА</w:t>
      </w:r>
    </w:p>
    <w:p w:rsidR="00A9180B" w:rsidRPr="00FD06F2" w:rsidRDefault="00A9180B" w:rsidP="00A9180B">
      <w:pPr>
        <w:keepNext/>
        <w:jc w:val="center"/>
        <w:rPr>
          <w:b/>
          <w:sz w:val="30"/>
          <w:szCs w:val="30"/>
        </w:rPr>
      </w:pPr>
    </w:p>
    <w:p w:rsidR="00A9180B" w:rsidRPr="00FD06F2" w:rsidRDefault="00A9180B" w:rsidP="00A9180B">
      <w:pPr>
        <w:keepNext/>
        <w:jc w:val="center"/>
        <w:rPr>
          <w:b/>
          <w:sz w:val="30"/>
          <w:szCs w:val="30"/>
        </w:rPr>
      </w:pPr>
    </w:p>
    <w:p w:rsidR="00A9180B" w:rsidRPr="00FD06F2" w:rsidRDefault="00A9180B" w:rsidP="00A9180B">
      <w:pPr>
        <w:keepNext/>
        <w:jc w:val="center"/>
        <w:rPr>
          <w:b/>
          <w:sz w:val="30"/>
          <w:szCs w:val="30"/>
        </w:rPr>
      </w:pPr>
    </w:p>
    <w:p w:rsidR="00A9180B" w:rsidRPr="00C12AA4" w:rsidRDefault="00A9180B" w:rsidP="00A9180B">
      <w:pPr>
        <w:keepNext/>
        <w:jc w:val="center"/>
        <w:rPr>
          <w:b/>
          <w:i/>
          <w:sz w:val="46"/>
          <w:szCs w:val="46"/>
          <w:u w:val="single"/>
        </w:rPr>
      </w:pPr>
      <w:r w:rsidRPr="00C12AA4">
        <w:rPr>
          <w:b/>
          <w:i/>
          <w:sz w:val="46"/>
          <w:szCs w:val="46"/>
          <w:u w:val="single"/>
        </w:rPr>
        <w:t xml:space="preserve">МЕРЫ ЛИЧНОЙ И </w:t>
      </w:r>
    </w:p>
    <w:p w:rsidR="00A9180B" w:rsidRPr="00C12AA4" w:rsidRDefault="00A9180B" w:rsidP="00A9180B">
      <w:pPr>
        <w:keepNext/>
        <w:jc w:val="center"/>
        <w:rPr>
          <w:b/>
          <w:i/>
          <w:sz w:val="46"/>
          <w:szCs w:val="46"/>
          <w:u w:val="single"/>
        </w:rPr>
      </w:pPr>
    </w:p>
    <w:p w:rsidR="00A9180B" w:rsidRPr="00C12AA4" w:rsidRDefault="00A9180B" w:rsidP="00A9180B">
      <w:pPr>
        <w:keepNext/>
        <w:jc w:val="center"/>
        <w:rPr>
          <w:b/>
          <w:i/>
          <w:sz w:val="46"/>
          <w:szCs w:val="46"/>
          <w:u w:val="single"/>
        </w:rPr>
      </w:pPr>
      <w:r w:rsidRPr="00C12AA4">
        <w:rPr>
          <w:b/>
          <w:i/>
          <w:sz w:val="46"/>
          <w:szCs w:val="46"/>
          <w:u w:val="single"/>
        </w:rPr>
        <w:t xml:space="preserve">ИМУЩЕСТВЕННОЙ </w:t>
      </w:r>
    </w:p>
    <w:p w:rsidR="00A9180B" w:rsidRPr="00C12AA4" w:rsidRDefault="00A9180B" w:rsidP="00A9180B">
      <w:pPr>
        <w:keepNext/>
        <w:jc w:val="center"/>
        <w:rPr>
          <w:b/>
          <w:i/>
          <w:sz w:val="46"/>
          <w:szCs w:val="46"/>
          <w:u w:val="single"/>
        </w:rPr>
      </w:pPr>
    </w:p>
    <w:p w:rsidR="00A9180B" w:rsidRPr="00C12AA4" w:rsidRDefault="00A9180B" w:rsidP="00A9180B">
      <w:pPr>
        <w:keepNext/>
        <w:jc w:val="center"/>
        <w:rPr>
          <w:b/>
          <w:i/>
          <w:sz w:val="46"/>
          <w:szCs w:val="46"/>
          <w:u w:val="single"/>
        </w:rPr>
      </w:pPr>
      <w:r w:rsidRPr="00C12AA4">
        <w:rPr>
          <w:b/>
          <w:i/>
          <w:sz w:val="46"/>
          <w:szCs w:val="46"/>
          <w:u w:val="single"/>
        </w:rPr>
        <w:t>БЕЗОПАСНОСТИ</w:t>
      </w:r>
    </w:p>
    <w:p w:rsidR="00A9180B" w:rsidRPr="00C12AA4" w:rsidRDefault="00A9180B" w:rsidP="00A9180B">
      <w:pPr>
        <w:keepNext/>
        <w:jc w:val="center"/>
        <w:rPr>
          <w:b/>
          <w:i/>
          <w:sz w:val="46"/>
          <w:szCs w:val="46"/>
          <w:u w:val="single"/>
        </w:rPr>
      </w:pPr>
    </w:p>
    <w:p w:rsidR="00A9180B" w:rsidRPr="00A13C94" w:rsidRDefault="00A9180B" w:rsidP="00A9180B">
      <w:pPr>
        <w:keepNext/>
        <w:jc w:val="center"/>
        <w:rPr>
          <w:b/>
          <w:i/>
          <w:sz w:val="40"/>
          <w:szCs w:val="40"/>
          <w:u w:val="single"/>
        </w:rPr>
      </w:pPr>
      <w:r w:rsidRPr="00C12AA4">
        <w:rPr>
          <w:b/>
          <w:i/>
          <w:sz w:val="46"/>
          <w:szCs w:val="46"/>
          <w:u w:val="single"/>
        </w:rPr>
        <w:t>ПОЖИЛЫХ ЛЮДЕЙ</w:t>
      </w:r>
    </w:p>
    <w:p w:rsidR="00A9180B" w:rsidRDefault="00A9180B" w:rsidP="00A9180B">
      <w:pPr>
        <w:jc w:val="center"/>
        <w:rPr>
          <w:b/>
          <w:sz w:val="30"/>
          <w:szCs w:val="30"/>
        </w:rPr>
      </w:pPr>
    </w:p>
    <w:p w:rsidR="00A9180B" w:rsidRDefault="00A9180B" w:rsidP="00A9180B">
      <w:pPr>
        <w:jc w:val="center"/>
        <w:rPr>
          <w:b/>
          <w:sz w:val="30"/>
          <w:szCs w:val="30"/>
        </w:rPr>
      </w:pPr>
    </w:p>
    <w:p w:rsidR="004C0518" w:rsidRDefault="004C0518" w:rsidP="004C0518">
      <w:pPr>
        <w:jc w:val="both"/>
        <w:rPr>
          <w:b/>
          <w:sz w:val="30"/>
          <w:szCs w:val="48"/>
        </w:rPr>
      </w:pPr>
      <w:bookmarkStart w:id="0" w:name="_GoBack"/>
      <w:r>
        <w:rPr>
          <w:b/>
          <w:sz w:val="30"/>
          <w:szCs w:val="48"/>
        </w:rPr>
        <w:t>Как не попасться на удочку мошенников? Объясняем:</w:t>
      </w:r>
    </w:p>
    <w:p w:rsidR="004C0518" w:rsidRDefault="004C0518" w:rsidP="004C0518">
      <w:pPr>
        <w:ind w:firstLine="708"/>
        <w:jc w:val="both"/>
        <w:rPr>
          <w:sz w:val="30"/>
          <w:szCs w:val="21"/>
        </w:rPr>
      </w:pPr>
      <w:r>
        <w:rPr>
          <w:sz w:val="30"/>
          <w:szCs w:val="21"/>
        </w:rPr>
        <w:t>Каждый из вас хотя бы однажды сталкивался с мошенническими звонками. Чаще всего злоумышленники представляются сотрудниками банка и сообщают о том, что они «заблокировали подозрительную транзакцию» с вашей карты.</w:t>
      </w:r>
    </w:p>
    <w:p w:rsidR="004C0518" w:rsidRDefault="004C0518" w:rsidP="004C0518">
      <w:pPr>
        <w:ind w:firstLine="708"/>
        <w:jc w:val="both"/>
        <w:rPr>
          <w:sz w:val="30"/>
          <w:szCs w:val="21"/>
        </w:rPr>
      </w:pPr>
      <w:r>
        <w:rPr>
          <w:sz w:val="30"/>
          <w:szCs w:val="21"/>
        </w:rPr>
        <w:t xml:space="preserve">Бывают и другие сценарии. Например, вас могут пытаться убедить в том, что ваши данные «утекли» из популярного </w:t>
      </w:r>
      <w:proofErr w:type="spellStart"/>
      <w:proofErr w:type="gramStart"/>
      <w:r>
        <w:rPr>
          <w:sz w:val="30"/>
          <w:szCs w:val="21"/>
        </w:rPr>
        <w:t>интернет-магазина</w:t>
      </w:r>
      <w:proofErr w:type="spellEnd"/>
      <w:proofErr w:type="gramEnd"/>
      <w:r>
        <w:rPr>
          <w:sz w:val="30"/>
          <w:szCs w:val="21"/>
        </w:rPr>
        <w:t xml:space="preserve"> или сервиса. Или же мошенники предлагают «получить кредит на выгодных условиях», но для этого требуется перевести средства с одного счета на другой.</w:t>
      </w:r>
    </w:p>
    <w:p w:rsidR="004C0518" w:rsidRDefault="004C0518" w:rsidP="004C0518">
      <w:pPr>
        <w:ind w:firstLine="708"/>
        <w:jc w:val="both"/>
        <w:rPr>
          <w:sz w:val="30"/>
          <w:szCs w:val="21"/>
        </w:rPr>
      </w:pPr>
      <w:r>
        <w:rPr>
          <w:sz w:val="30"/>
          <w:szCs w:val="21"/>
        </w:rPr>
        <w:t>Часто мошенники звонят рано утром, когда вы спросонья можете выдать нужную им информацию. Распространены случаи и поздних звонков.</w:t>
      </w:r>
    </w:p>
    <w:p w:rsidR="004C0518" w:rsidRDefault="004C0518" w:rsidP="004C0518">
      <w:pPr>
        <w:ind w:firstLine="708"/>
        <w:jc w:val="both"/>
        <w:rPr>
          <w:sz w:val="30"/>
          <w:szCs w:val="21"/>
        </w:rPr>
      </w:pPr>
      <w:r>
        <w:rPr>
          <w:sz w:val="30"/>
          <w:szCs w:val="21"/>
        </w:rPr>
        <w:t>Во всех случаях, цель злоумышленников одна - получить доступ к сведениям, которые помогут им воспользоваться вашими средствами, либо же убедить вас сделать перевод средств самостоятельно.</w:t>
      </w:r>
    </w:p>
    <w:p w:rsidR="004C0518" w:rsidRDefault="004C0518" w:rsidP="004C0518">
      <w:pPr>
        <w:ind w:firstLine="708"/>
        <w:jc w:val="both"/>
        <w:rPr>
          <w:sz w:val="30"/>
          <w:szCs w:val="21"/>
        </w:rPr>
      </w:pPr>
      <w:r>
        <w:rPr>
          <w:sz w:val="30"/>
          <w:szCs w:val="21"/>
        </w:rPr>
        <w:t>Мы дорожим вашей безопасностью, поэтому хотим вас предостеречь от разговоров с мошенниками.</w:t>
      </w:r>
    </w:p>
    <w:p w:rsidR="004C0518" w:rsidRDefault="004C0518" w:rsidP="004C0518">
      <w:pPr>
        <w:ind w:firstLine="708"/>
        <w:jc w:val="both"/>
        <w:rPr>
          <w:sz w:val="30"/>
          <w:szCs w:val="21"/>
        </w:rPr>
      </w:pPr>
      <w:r>
        <w:rPr>
          <w:b/>
          <w:bCs/>
          <w:sz w:val="30"/>
          <w:szCs w:val="21"/>
        </w:rPr>
        <w:t>Внимательно прочитайте все, что изложено ниже.</w:t>
      </w:r>
    </w:p>
    <w:p w:rsidR="004C0518" w:rsidRDefault="004C0518" w:rsidP="004C0518">
      <w:pPr>
        <w:ind w:firstLine="708"/>
        <w:jc w:val="both"/>
        <w:rPr>
          <w:sz w:val="30"/>
          <w:szCs w:val="21"/>
        </w:rPr>
      </w:pPr>
      <w:r>
        <w:rPr>
          <w:sz w:val="30"/>
          <w:szCs w:val="21"/>
        </w:rPr>
        <w:t xml:space="preserve">Злоумышленники могут представиться представителями банка, которым вы пользуетесь, и потребовать предоставить персональные данные, номер вашего паспорта, номер банковской карты, трехзначный код, указанный на ее обратной стороне, либо код из SMS-сообщения. Иногда мошенники могут назвать даже ваш адрес, несколько цифр из </w:t>
      </w:r>
      <w:r>
        <w:rPr>
          <w:sz w:val="30"/>
          <w:szCs w:val="21"/>
        </w:rPr>
        <w:lastRenderedPageBreak/>
        <w:t>номера карты или номер телефона. В отдельных случаях, им известно даже место работы.</w:t>
      </w:r>
    </w:p>
    <w:p w:rsidR="004C0518" w:rsidRDefault="004C0518" w:rsidP="004C0518">
      <w:pPr>
        <w:ind w:firstLine="708"/>
        <w:jc w:val="both"/>
        <w:rPr>
          <w:sz w:val="30"/>
          <w:szCs w:val="21"/>
        </w:rPr>
      </w:pPr>
      <w:r>
        <w:rPr>
          <w:sz w:val="30"/>
          <w:szCs w:val="21"/>
        </w:rPr>
        <w:t xml:space="preserve">Различные подробности — это лишь </w:t>
      </w:r>
      <w:r>
        <w:rPr>
          <w:b/>
          <w:bCs/>
          <w:sz w:val="30"/>
          <w:szCs w:val="21"/>
        </w:rPr>
        <w:t>способ сбить вас с толку</w:t>
      </w:r>
      <w:r>
        <w:rPr>
          <w:sz w:val="30"/>
          <w:szCs w:val="21"/>
        </w:rPr>
        <w:t xml:space="preserve">. Не доверяйте таким звонкам. </w:t>
      </w:r>
    </w:p>
    <w:p w:rsidR="004C0518" w:rsidRDefault="004C0518" w:rsidP="004C0518">
      <w:pPr>
        <w:ind w:firstLine="705"/>
        <w:jc w:val="both"/>
        <w:rPr>
          <w:sz w:val="30"/>
          <w:szCs w:val="21"/>
        </w:rPr>
      </w:pPr>
      <w:r>
        <w:rPr>
          <w:sz w:val="30"/>
          <w:szCs w:val="21"/>
        </w:rPr>
        <w:t xml:space="preserve">Ваш банк </w:t>
      </w:r>
      <w:r>
        <w:rPr>
          <w:b/>
          <w:bCs/>
          <w:sz w:val="30"/>
          <w:szCs w:val="21"/>
        </w:rPr>
        <w:t xml:space="preserve">никогда </w:t>
      </w:r>
      <w:r>
        <w:rPr>
          <w:sz w:val="30"/>
          <w:szCs w:val="21"/>
        </w:rPr>
        <w:t xml:space="preserve">не будет просить вас называть данные, указанные на вашей банковской карте, номер паспорта или код из SMS-сообщения. Банк </w:t>
      </w:r>
      <w:r>
        <w:rPr>
          <w:b/>
          <w:bCs/>
          <w:sz w:val="30"/>
          <w:szCs w:val="21"/>
        </w:rPr>
        <w:t xml:space="preserve">никогда </w:t>
      </w:r>
      <w:r>
        <w:rPr>
          <w:sz w:val="30"/>
          <w:szCs w:val="21"/>
        </w:rPr>
        <w:t>не будет просить вас перевести деньги с одного счета на другой.</w:t>
      </w:r>
    </w:p>
    <w:p w:rsidR="004C0518" w:rsidRDefault="004C0518" w:rsidP="004C0518">
      <w:pPr>
        <w:ind w:left="705"/>
        <w:jc w:val="both"/>
        <w:rPr>
          <w:sz w:val="30"/>
          <w:szCs w:val="21"/>
        </w:rPr>
      </w:pPr>
      <w:r>
        <w:rPr>
          <w:sz w:val="30"/>
          <w:szCs w:val="21"/>
        </w:rPr>
        <w:t>В случае подобных звонков очень важно:</w:t>
      </w:r>
    </w:p>
    <w:p w:rsidR="004C0518" w:rsidRDefault="004C0518" w:rsidP="004C0518">
      <w:pPr>
        <w:ind w:left="705"/>
        <w:jc w:val="both"/>
        <w:rPr>
          <w:sz w:val="30"/>
          <w:szCs w:val="21"/>
        </w:rPr>
      </w:pPr>
      <w:r>
        <w:rPr>
          <w:sz w:val="30"/>
          <w:szCs w:val="21"/>
        </w:rPr>
        <w:t>- Не давать мошенникам никакой информации;</w:t>
      </w:r>
    </w:p>
    <w:p w:rsidR="004C0518" w:rsidRDefault="004C0518" w:rsidP="004C0518">
      <w:pPr>
        <w:ind w:left="705"/>
        <w:jc w:val="both"/>
        <w:rPr>
          <w:sz w:val="30"/>
          <w:szCs w:val="21"/>
        </w:rPr>
      </w:pPr>
      <w:r>
        <w:rPr>
          <w:sz w:val="30"/>
          <w:szCs w:val="21"/>
        </w:rPr>
        <w:t>- Прекратить разговор;</w:t>
      </w:r>
    </w:p>
    <w:p w:rsidR="004C0518" w:rsidRDefault="004C0518" w:rsidP="004C0518">
      <w:pPr>
        <w:ind w:left="705"/>
        <w:jc w:val="both"/>
        <w:rPr>
          <w:sz w:val="30"/>
          <w:szCs w:val="21"/>
        </w:rPr>
      </w:pPr>
      <w:r>
        <w:rPr>
          <w:sz w:val="30"/>
          <w:szCs w:val="21"/>
        </w:rPr>
        <w:t>- Перезвонить в ваш банк самостоятельно (или обратиться в чате приложения вашего банка) и рассказать им о случившемся.</w:t>
      </w:r>
    </w:p>
    <w:p w:rsidR="004C0518" w:rsidRDefault="004C0518" w:rsidP="004C0518">
      <w:pPr>
        <w:ind w:firstLine="705"/>
        <w:jc w:val="both"/>
        <w:rPr>
          <w:sz w:val="30"/>
          <w:szCs w:val="21"/>
        </w:rPr>
      </w:pPr>
      <w:r>
        <w:rPr>
          <w:sz w:val="30"/>
          <w:szCs w:val="21"/>
        </w:rPr>
        <w:t>Если вы все же назвали мошенникам данные, которые они требовали, то первым делом заблокируйте карту в мобильном приложении вашего банка и/или свяжитесь с банком.</w:t>
      </w:r>
    </w:p>
    <w:p w:rsidR="004C0518" w:rsidRDefault="004C0518" w:rsidP="004C0518">
      <w:pPr>
        <w:ind w:firstLine="705"/>
        <w:jc w:val="both"/>
        <w:rPr>
          <w:sz w:val="30"/>
          <w:szCs w:val="21"/>
        </w:rPr>
      </w:pPr>
      <w:r>
        <w:rPr>
          <w:sz w:val="30"/>
          <w:szCs w:val="21"/>
        </w:rPr>
        <w:t>Пожалуйста, будьте внимательны и следуйте этим рекомендациям!</w:t>
      </w:r>
      <w:bookmarkEnd w:id="0"/>
    </w:p>
    <w:p w:rsidR="00A9180B" w:rsidRDefault="00A9180B" w:rsidP="00A9180B">
      <w:pPr>
        <w:jc w:val="center"/>
        <w:rPr>
          <w:b/>
          <w:sz w:val="30"/>
          <w:szCs w:val="30"/>
        </w:rPr>
      </w:pPr>
    </w:p>
    <w:p w:rsidR="00A9180B" w:rsidRDefault="00A9180B" w:rsidP="00A9180B">
      <w:pPr>
        <w:jc w:val="center"/>
        <w:rPr>
          <w:b/>
          <w:sz w:val="30"/>
          <w:szCs w:val="30"/>
        </w:rPr>
      </w:pPr>
    </w:p>
    <w:p w:rsidR="00A9180B" w:rsidRPr="00A9180B" w:rsidRDefault="00A9180B" w:rsidP="00A9180B">
      <w:pPr>
        <w:spacing w:line="240" w:lineRule="exact"/>
        <w:ind w:right="-106" w:firstLine="360"/>
        <w:jc w:val="both"/>
        <w:rPr>
          <w:sz w:val="30"/>
          <w:szCs w:val="30"/>
        </w:rPr>
      </w:pPr>
      <w:r w:rsidRPr="00A9180B">
        <w:rPr>
          <w:sz w:val="30"/>
          <w:szCs w:val="30"/>
          <w:u w:val="single"/>
        </w:rPr>
        <w:t>Во многих случаях злоумышленники предлагают свои услуги для оказания какой-либо помощи:</w:t>
      </w:r>
      <w:r w:rsidRPr="00A9180B">
        <w:rPr>
          <w:sz w:val="30"/>
          <w:szCs w:val="30"/>
        </w:rPr>
        <w:t xml:space="preserve"> приобретения различных вещей, лекарств по низким ценам, размену денежных средств, при этом данные вещи в действительности стоят намного меньше предлагаемой суммы, </w:t>
      </w:r>
      <w:r w:rsidRPr="00A9180B">
        <w:rPr>
          <w:sz w:val="30"/>
          <w:szCs w:val="30"/>
          <w:u w:val="single"/>
        </w:rPr>
        <w:t>а, разменяв у них деньги, можно остаться вовсе без них.</w:t>
      </w:r>
      <w:r w:rsidRPr="00A9180B">
        <w:rPr>
          <w:sz w:val="30"/>
          <w:szCs w:val="30"/>
        </w:rPr>
        <w:t xml:space="preserve"> Поэтому:</w:t>
      </w:r>
    </w:p>
    <w:p w:rsidR="00A9180B" w:rsidRPr="00A9180B" w:rsidRDefault="00A9180B" w:rsidP="00A9180B">
      <w:pPr>
        <w:spacing w:line="240" w:lineRule="exact"/>
        <w:ind w:right="-106" w:firstLine="360"/>
        <w:jc w:val="both"/>
        <w:rPr>
          <w:i/>
          <w:sz w:val="32"/>
          <w:szCs w:val="32"/>
        </w:rPr>
      </w:pPr>
      <w:r w:rsidRPr="00A9180B">
        <w:rPr>
          <w:i/>
          <w:sz w:val="32"/>
          <w:szCs w:val="32"/>
        </w:rPr>
        <w:t>не вступайте в разговор с лицами, которые предлагают Вам снять порчу;</w:t>
      </w:r>
    </w:p>
    <w:p w:rsidR="00A9180B" w:rsidRPr="00A9180B" w:rsidRDefault="00A9180B" w:rsidP="00A9180B">
      <w:pPr>
        <w:spacing w:line="240" w:lineRule="exact"/>
        <w:ind w:right="-106" w:firstLine="360"/>
        <w:jc w:val="both"/>
        <w:rPr>
          <w:i/>
          <w:sz w:val="32"/>
          <w:szCs w:val="32"/>
        </w:rPr>
      </w:pPr>
      <w:r w:rsidRPr="00A9180B">
        <w:rPr>
          <w:i/>
          <w:sz w:val="32"/>
          <w:szCs w:val="32"/>
        </w:rPr>
        <w:t>не покупайте у незнакомых людей с рук электробытовые и иные товары;</w:t>
      </w:r>
    </w:p>
    <w:p w:rsidR="00A9180B" w:rsidRPr="00A9180B" w:rsidRDefault="00A9180B" w:rsidP="00A9180B">
      <w:pPr>
        <w:spacing w:line="240" w:lineRule="exact"/>
        <w:ind w:right="-106" w:firstLine="360"/>
        <w:jc w:val="both"/>
        <w:rPr>
          <w:i/>
          <w:sz w:val="32"/>
          <w:szCs w:val="32"/>
        </w:rPr>
      </w:pPr>
      <w:r w:rsidRPr="00A9180B">
        <w:rPr>
          <w:i/>
          <w:sz w:val="32"/>
          <w:szCs w:val="32"/>
        </w:rPr>
        <w:t>не разменивайте денежные купюры посторонним;</w:t>
      </w:r>
    </w:p>
    <w:p w:rsidR="00A9180B" w:rsidRPr="00A9180B" w:rsidRDefault="00A9180B" w:rsidP="00A9180B">
      <w:pPr>
        <w:spacing w:line="240" w:lineRule="exact"/>
        <w:ind w:right="-106" w:firstLine="360"/>
        <w:jc w:val="both"/>
        <w:rPr>
          <w:i/>
          <w:sz w:val="32"/>
          <w:szCs w:val="32"/>
        </w:rPr>
      </w:pPr>
      <w:r w:rsidRPr="00A9180B">
        <w:rPr>
          <w:i/>
          <w:sz w:val="32"/>
          <w:szCs w:val="32"/>
        </w:rPr>
        <w:t xml:space="preserve">ни под каким предлогом не передавайте свои деньги незнакомым лицам для оказания ими услуг в приобретении квартиры, автомашины, стройматериалов, топлива, продуктов и других вещей, производства каких-либо работ, в целях благоприятного решения вопроса с должностными лицами о </w:t>
      </w:r>
      <w:proofErr w:type="spellStart"/>
      <w:r w:rsidRPr="00A9180B">
        <w:rPr>
          <w:i/>
          <w:sz w:val="32"/>
          <w:szCs w:val="32"/>
        </w:rPr>
        <w:t>непривлечении</w:t>
      </w:r>
      <w:proofErr w:type="spellEnd"/>
      <w:r w:rsidRPr="00A9180B">
        <w:rPr>
          <w:i/>
          <w:sz w:val="32"/>
          <w:szCs w:val="32"/>
        </w:rPr>
        <w:t xml:space="preserve"> к ответственности, сдаче экзаменов, решении жилищного вопроса и т.д.;</w:t>
      </w:r>
    </w:p>
    <w:p w:rsidR="00CC4DB4" w:rsidRPr="00A9180B" w:rsidRDefault="00A9180B" w:rsidP="00A9180B">
      <w:pPr>
        <w:jc w:val="both"/>
        <w:rPr>
          <w:sz w:val="32"/>
          <w:szCs w:val="32"/>
        </w:rPr>
      </w:pPr>
      <w:r>
        <w:rPr>
          <w:i/>
          <w:sz w:val="32"/>
          <w:szCs w:val="32"/>
        </w:rPr>
        <w:tab/>
      </w:r>
      <w:r w:rsidRPr="00A9180B">
        <w:rPr>
          <w:i/>
          <w:sz w:val="32"/>
          <w:szCs w:val="32"/>
        </w:rPr>
        <w:t xml:space="preserve">не давайте в долг крупные суммы денег без юридического </w:t>
      </w:r>
      <w:r>
        <w:rPr>
          <w:i/>
          <w:sz w:val="32"/>
          <w:szCs w:val="32"/>
        </w:rPr>
        <w:t>о</w:t>
      </w:r>
      <w:r w:rsidRPr="00A9180B">
        <w:rPr>
          <w:i/>
          <w:sz w:val="32"/>
          <w:szCs w:val="32"/>
        </w:rPr>
        <w:t>формления и свидетелей</w:t>
      </w:r>
    </w:p>
    <w:sectPr w:rsidR="00CC4DB4" w:rsidRPr="00A9180B" w:rsidSect="00CC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180B"/>
    <w:rsid w:val="004C0518"/>
    <w:rsid w:val="0082650C"/>
    <w:rsid w:val="00A9180B"/>
    <w:rsid w:val="00CC4DB4"/>
    <w:rsid w:val="00FD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9180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2024-11-15T07:23:00Z</dcterms:created>
  <dcterms:modified xsi:type="dcterms:W3CDTF">2024-11-15T07:31:00Z</dcterms:modified>
</cp:coreProperties>
</file>