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83" w:rsidRDefault="00DB188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ПО НАЛОГАМ И СБОРАМ РЕСПУБЛИКИ БЕЛАРУСЬ</w:t>
      </w:r>
    </w:p>
    <w:p w:rsidR="00DB1883" w:rsidRDefault="00DB1883">
      <w:pPr>
        <w:pStyle w:val="newncpi"/>
        <w:ind w:firstLine="0"/>
        <w:jc w:val="center"/>
      </w:pPr>
      <w:r>
        <w:rPr>
          <w:rStyle w:val="datepr"/>
        </w:rPr>
        <w:t>9 января 2008 г.</w:t>
      </w:r>
      <w:r>
        <w:rPr>
          <w:rStyle w:val="number"/>
        </w:rPr>
        <w:t xml:space="preserve"> № 1</w:t>
      </w:r>
    </w:p>
    <w:p w:rsidR="00DB1883" w:rsidRDefault="00DB1883">
      <w:pPr>
        <w:pStyle w:val="title"/>
      </w:pPr>
      <w:bookmarkStart w:id="0" w:name="_GoBack"/>
      <w:r>
        <w:t>Об утверждении Инструкции о порядке заполнения физическими лицами деклараций о доходах и имуществе</w:t>
      </w:r>
    </w:p>
    <w:bookmarkEnd w:id="0"/>
    <w:p w:rsidR="00DB1883" w:rsidRDefault="00DB1883">
      <w:pPr>
        <w:pStyle w:val="changei"/>
      </w:pPr>
      <w:r>
        <w:t>Изменения и дополнения:</w:t>
      </w:r>
    </w:p>
    <w:p w:rsidR="00DB1883" w:rsidRDefault="00DB1883">
      <w:pPr>
        <w:pStyle w:val="changeadd"/>
      </w:pPr>
      <w:r>
        <w:t>Постановление Министерства по налогам и сборам Республики Беларусь от 10 декабря 2008 г. № 102 (зарегистрировано в Национальном реестре - № 8/20122 от 23.12.2008 г.) &lt;W20820122&gt;;</w:t>
      </w:r>
    </w:p>
    <w:p w:rsidR="00DB1883" w:rsidRDefault="00DB1883">
      <w:pPr>
        <w:pStyle w:val="changeadd"/>
      </w:pPr>
      <w:r>
        <w:t>Постановление Министерства по налогам и сборам Республики Беларусь от 19 января 2009 г. № 3 (зарегистрировано в Национальном реестре - № 8/20440 от 30.01.2009 г.) &lt;W20920440&gt;;</w:t>
      </w:r>
    </w:p>
    <w:p w:rsidR="00DB1883" w:rsidRDefault="00DB1883">
      <w:pPr>
        <w:pStyle w:val="changeadd"/>
      </w:pPr>
      <w:r>
        <w:t>Постановление Министерства по налогам и сборам Республики Беларусь от 25 июня 2010 г. № 53 (зарегистрировано в Национальном реестре - № 8/22544 от 09.07.2010 г.) &lt;W21022544&gt;;</w:t>
      </w:r>
    </w:p>
    <w:p w:rsidR="00DB1883" w:rsidRDefault="00DB1883">
      <w:pPr>
        <w:pStyle w:val="changeadd"/>
      </w:pPr>
      <w:r>
        <w:t>Постановление Министерства по налогам и сборам Республики Беларусь от 16 февраля 2011 г. № 9 (зарегистрировано в Национальном реестре - № 8/23411 от 10.03.2011 г.) &lt;W21123411&gt;;</w:t>
      </w:r>
    </w:p>
    <w:p w:rsidR="00DB1883" w:rsidRDefault="00DB1883">
      <w:pPr>
        <w:pStyle w:val="changeadd"/>
      </w:pPr>
      <w:r>
        <w:t>Постановление Министерства по налогам и сборам Республики Беларусь от 6 декабря 2012 г. № 39 (зарегистрировано в Национальном реестре - № 8/26652 от 19.12.2012 г.) &lt;W21226652&gt;;</w:t>
      </w:r>
    </w:p>
    <w:p w:rsidR="00DB1883" w:rsidRDefault="00DB1883">
      <w:pPr>
        <w:pStyle w:val="changeadd"/>
      </w:pPr>
      <w:r>
        <w:t>Постановление Министерства по налогам и сборам Республики Беларусь от 11 февраля 2014 г. № 9 (зарегистрировано в Национальном реестре - № 8/28446 от 19.03.2014 г.) &lt;W21428446&gt; - внесены изменения и дополнения, вступившие в силу 22 марта 2014 г., за исключением изменений и дополнений, которые вступят в силу 18 июня 2014 г.;</w:t>
      </w:r>
    </w:p>
    <w:p w:rsidR="00DB1883" w:rsidRDefault="00DB1883">
      <w:pPr>
        <w:pStyle w:val="changeadd"/>
      </w:pPr>
      <w:r>
        <w:t>Постановление Министерства по налогам и сборам Республики Беларусь от 11 февраля 2014 г. № 9 (зарегистрировано в Национальном реестре - № 8/28446 от 19.03.2014 г.) &lt;W21428446&gt; - внесены изменения и дополнения, вступившие в силу 22 марта 2014 г. и 18 июня 2014 г.;</w:t>
      </w:r>
    </w:p>
    <w:p w:rsidR="00DB1883" w:rsidRDefault="00DB1883">
      <w:pPr>
        <w:pStyle w:val="changeadd"/>
      </w:pPr>
      <w:r>
        <w:t>Постановление Министерства по налогам и сборам Республики Беларусь от 13 марта 2015 г. № 4 (зарегистрировано в Национальном реестре - № 8/29872 от 11.05.2015 г.) &lt;W21529872&gt;;</w:t>
      </w:r>
    </w:p>
    <w:p w:rsidR="00DB1883" w:rsidRDefault="00DB1883">
      <w:pPr>
        <w:pStyle w:val="changeadd"/>
      </w:pPr>
      <w:r>
        <w:t>Постановление Министерства по налогам и сборам Республики Беларусь от 22 января 2016 г. № 5 (зарегистрировано в Национальном реестре - № 8/30675 от 22.02.2016 г.) &lt;W21630675&gt;;</w:t>
      </w:r>
    </w:p>
    <w:p w:rsidR="00DB1883" w:rsidRDefault="00DB1883">
      <w:pPr>
        <w:pStyle w:val="changeadd"/>
      </w:pPr>
      <w:r>
        <w:t>Постановление Министерства по налогам и сборам Республики Беларусь от 13 июля 2017 г. № 9 (зарегистрировано в Национальном реестре - № 8/32300 от 04.08.2017 г.) &lt;W21732300&gt;</w:t>
      </w:r>
    </w:p>
    <w:p w:rsidR="00DB1883" w:rsidRDefault="00DB1883">
      <w:pPr>
        <w:pStyle w:val="changeadd"/>
      </w:pPr>
      <w:r>
        <w:t> </w:t>
      </w:r>
    </w:p>
    <w:p w:rsidR="00DB1883" w:rsidRDefault="00DB1883">
      <w:pPr>
        <w:pStyle w:val="newncpi"/>
      </w:pPr>
      <w:r>
        <w:t> </w:t>
      </w:r>
    </w:p>
    <w:p w:rsidR="00DB1883" w:rsidRDefault="00DB1883">
      <w:pPr>
        <w:pStyle w:val="preamble"/>
      </w:pPr>
      <w:r>
        <w:t>На основании подпункта 5.10 пункта 5 Положения о Министерстве по налогам и сборам Республики Беларусь, утвержденного постановлением Совета Министров Республики Беларусь от 31 октября 2001 г. № 1592 «Вопросы Министерства по налогам и сборам Республики Беларусь», части четвертой статьи 33 Закона Республики Беларусь от 15 июля 2015 года «О борьбе с коррупцией» и во исполнение абзаца третьего пункта 2 Указа Президента Республики Беларусь от 15 октября 2007 г. № 506 «О внесении дополнений и изменений в Указ Президента Республики Беларусь от 2 ноября 2000 г. № 577» Министерство по налогам и сборам Республики Беларусь ПОСТАНОВЛЯЕТ:</w:t>
      </w:r>
    </w:p>
    <w:p w:rsidR="00DB1883" w:rsidRDefault="00DB1883">
      <w:pPr>
        <w:pStyle w:val="point"/>
      </w:pPr>
      <w:r>
        <w:lastRenderedPageBreak/>
        <w:t>1. Утвердить прилагаемую Инструкцию о порядке заполнения физическими лицами деклараций о доходах и имуществе.</w:t>
      </w:r>
    </w:p>
    <w:p w:rsidR="00DB1883" w:rsidRDefault="00DB1883">
      <w:pPr>
        <w:pStyle w:val="point"/>
      </w:pPr>
      <w:r>
        <w:t>2. Признать утратившими силу:</w:t>
      </w:r>
    </w:p>
    <w:p w:rsidR="00DB1883" w:rsidRDefault="00DB1883">
      <w:pPr>
        <w:pStyle w:val="newncpi"/>
      </w:pPr>
      <w:r>
        <w:t>постановление Министерства по налогам и сборам Республики Беларусь от 25 мая 2005 г. № 54 «Об утверждении Инструкции о порядке заполнения деклараций о доходах и имуществе, представляемых государственными служащими и иными категориями лиц» (Национальный реестр правовых актов Республики Беларусь, 2005 г., № 92, 8/12705);</w:t>
      </w:r>
    </w:p>
    <w:p w:rsidR="00DB1883" w:rsidRDefault="00DB1883">
      <w:pPr>
        <w:pStyle w:val="newncpi"/>
      </w:pPr>
      <w:r>
        <w:t>постановление Министерства по налогам и сборам Республики Беларусь от 22 августа 2006 г. № 88 «О внесении изменений в постановление Министерства по налогам и сборам Республики Беларусь от 25 мая 2005 г. № 54» (Национальный реестр правовых актов Республики Беларусь, 2006 г., № 148, 8/14966);</w:t>
      </w:r>
    </w:p>
    <w:p w:rsidR="00DB1883" w:rsidRDefault="00DB1883">
      <w:pPr>
        <w:pStyle w:val="newncpi"/>
      </w:pPr>
      <w:r>
        <w:t>постановление Министерства по налогам и сборам Республики Беларусь от 6 октября 2006 г. № 103 «О внесении дополнений в постановление Министерства по налогам и сборам Республики Беларусь от 25 мая 2005 г. № 54» (Национальный реестр правовых актов Республики Беларусь, 2006 г., № 180, 8/15180).</w:t>
      </w:r>
    </w:p>
    <w:p w:rsidR="00DB1883" w:rsidRDefault="00DB1883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DB1883" w:rsidRDefault="00DB188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DB188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1883" w:rsidRDefault="00DB1883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1883" w:rsidRDefault="00DB1883">
            <w:pPr>
              <w:pStyle w:val="newncpi0"/>
              <w:jc w:val="right"/>
            </w:pPr>
            <w:r>
              <w:rPr>
                <w:rStyle w:val="pers"/>
              </w:rPr>
              <w:t>А.К.Дейко</w:t>
            </w:r>
          </w:p>
        </w:tc>
      </w:tr>
    </w:tbl>
    <w:p w:rsidR="00DB1883" w:rsidRDefault="00DB188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07"/>
        <w:gridCol w:w="2891"/>
      </w:tblGrid>
      <w:tr w:rsidR="00DB1883"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1883" w:rsidRDefault="00DB1883">
            <w:pPr>
              <w:pStyle w:val="cap1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1883" w:rsidRDefault="00DB1883">
            <w:pPr>
              <w:pStyle w:val="capu1"/>
            </w:pPr>
            <w:r>
              <w:t>УТВЕРЖДЕНО</w:t>
            </w:r>
          </w:p>
          <w:p w:rsidR="00DB1883" w:rsidRDefault="00DB1883">
            <w:pPr>
              <w:pStyle w:val="cap1"/>
            </w:pPr>
            <w:r>
              <w:t>Постановление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</w:p>
          <w:p w:rsidR="00DB1883" w:rsidRDefault="00DB1883">
            <w:pPr>
              <w:pStyle w:val="cap1"/>
            </w:pPr>
            <w:r>
              <w:t>09.01.2008 № 1</w:t>
            </w:r>
          </w:p>
          <w:p w:rsidR="00DB1883" w:rsidRDefault="00DB1883">
            <w:pPr>
              <w:pStyle w:val="cap1"/>
            </w:pPr>
            <w:r>
              <w:t>(в редакции постановления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</w:p>
          <w:p w:rsidR="00DB1883" w:rsidRDefault="00DB1883">
            <w:pPr>
              <w:pStyle w:val="cap1"/>
            </w:pPr>
            <w:r>
              <w:t>25.06.2010 № 53)</w:t>
            </w:r>
          </w:p>
        </w:tc>
      </w:tr>
    </w:tbl>
    <w:p w:rsidR="00DB1883" w:rsidRDefault="00DB1883">
      <w:pPr>
        <w:pStyle w:val="titleu"/>
      </w:pPr>
      <w:r>
        <w:t>ИНСТРУКЦИЯ</w:t>
      </w:r>
      <w:r>
        <w:br/>
        <w:t>о порядке заполнения физическими лицами деклараций о доходах и имуществе</w:t>
      </w:r>
    </w:p>
    <w:p w:rsidR="00DB1883" w:rsidRDefault="00DB1883">
      <w:pPr>
        <w:pStyle w:val="point"/>
      </w:pPr>
      <w:r>
        <w:t>1. Настоящая Инструкция устанавливает порядок заполнения деклараций о доходах и имуществе (далее – декларация) физическими лицами, обязанными в соответствии со статьями 29–32 Закона Республики Беларусь от 15 июля 2015 года «О борьбе с коррупцией» (Национальный правовой Интернет-портал Республики Беларусь, 23.07.2015, 2/2303), Указом Президента Республики Беларусь от 2 ноября 2000 г. № 577 «О некоторых мерах по совершенствованию работы с кадрами в системе государственных органов» (Национальный реестр правовых актов Республики Беларусь, 2000 г., № 106, 1/1748) представлять декларации, а также физическими лицами, представляющими декларации по письменному требованию налоговых органов (далее, если не установлено иное, – обязанные лица).</w:t>
      </w:r>
    </w:p>
    <w:p w:rsidR="00DB1883" w:rsidRDefault="00DB1883">
      <w:pPr>
        <w:pStyle w:val="point"/>
      </w:pPr>
      <w:r>
        <w:t>2. Декларация заполняется обязанным лицом на бланке по форме, установленной Советом Министров Республики Беларусь, за исключением лиц, указанных в части второй настоящего пункта.</w:t>
      </w:r>
    </w:p>
    <w:p w:rsidR="00DB1883" w:rsidRDefault="00DB1883">
      <w:pPr>
        <w:pStyle w:val="newncpi"/>
      </w:pPr>
      <w:r>
        <w:t xml:space="preserve">Кандидаты на должности, включенные в кадровый реестр Главы государства Республики Беларусь, их супруг (супруга) и совершеннолетние близкие родственники, совместно с ними проживающие и ведущие общее хозяйство, а также лица, назначенные на высшие государственные должности Республики Беларусь, иные должности, включенные в кадровый реестр Главы государства Республики Беларусь, их супруг (супруга), несовершеннолетние дети, в том числе усыновленные (удочеренные), а также совершеннолетние близкие родственники, совместно с ними проживающие и ведущие </w:t>
      </w:r>
      <w:r>
        <w:lastRenderedPageBreak/>
        <w:t>общее хозяйство, заполняют декларации на бланке по форме, установленной Президентом Республики Беларусь.</w:t>
      </w:r>
    </w:p>
    <w:p w:rsidR="00DB1883" w:rsidRDefault="00DB1883">
      <w:pPr>
        <w:pStyle w:val="newncpi"/>
      </w:pPr>
      <w:r>
        <w:t>Декларация заполняется разборчиво вручную или с применением средств оргтехники. Исправления неправильных записей вносятся в декларацию путем зачеркивания и надписи правильных записей, которые заверяются подписью обязанного лица, допустившего такую запись, с обязательным учинением записи: «Исправленному верить».</w:t>
      </w:r>
    </w:p>
    <w:p w:rsidR="00DB1883" w:rsidRDefault="00DB1883">
      <w:pPr>
        <w:pStyle w:val="newncpi"/>
      </w:pPr>
      <w:r>
        <w:t>Все предусмотренные формой декларации реквизиты заполняются либо соответствующим значением (записью), либо записью «нет» в месте, предусмотренном в форме декларации для этого реквизита, либо учинением записей, предусмотренных в пункте 4 настоящей Инструкции. Незаполнение реквизитов, предусмотренных формой декларации, в том числе по причине отсутствия сведений о доходах и имуществе, не допускается, если иное не предусмотрено настоящей Инструкцией.</w:t>
      </w:r>
    </w:p>
    <w:p w:rsidR="00DB1883" w:rsidRDefault="00DB1883">
      <w:pPr>
        <w:pStyle w:val="newncpi"/>
      </w:pPr>
      <w:r>
        <w:t>При заполнении декларации обязанное лицо путем учинения личной подписи подтверждает правильность указания в декларации сведений о полученных им доходах и находящемся в собственности и (или) фактическом владении, пользовании имуществе, а обязанное лицо, представляющие декларацию в соответствии со статьями 29–32 Закона Республики Беларусь «О борьбе с коррупцией», Указом Президента Республики Беларусь от 2 ноября 2000 г. № 577, также подтверждает факт ознакомления с мерами ответственности за указание в декларации неполных и (или) недостоверных сведений.</w:t>
      </w:r>
    </w:p>
    <w:p w:rsidR="00DB1883" w:rsidRDefault="00DB1883">
      <w:pPr>
        <w:pStyle w:val="point"/>
      </w:pPr>
      <w:r>
        <w:t>3. К декларации могут быть приложены документы, подтверждающие сведения, отраженные в ней, а также письменные пояснения, касающиеся сведений в отношении обязанного лица, его супруга (супруги), несовершеннолетних детей, в том числе усыновленных (удочеренных), а также совершеннолетних близких родственников, совместно с ним проживающих и ведущих общее хозяйство, о чем делается соответствующая запись в декларации. Допускается приложение копий таких документов при условии предъявления должностному лицу налогового органа, работнику кадровой службы (иному лицу) подлинников документов для сверки с копиями.</w:t>
      </w:r>
    </w:p>
    <w:p w:rsidR="00DB1883" w:rsidRDefault="00DB1883">
      <w:pPr>
        <w:pStyle w:val="point"/>
      </w:pPr>
      <w:r>
        <w:t>4. Если в государственный орган (организацию), в том числе налоговый орган, должностному лицу декларация представлялась ранее, то при представлении декларации в этот же государственный орган (организацию), в том числе налоговый орган, этому же должностному лицу ранее отраженные в декларации сведения о доходах и имуществе могут не указываться, соответственно, разделы I и II декларации могут не заполняться, если иное не установлено законодательством. При этом в начале разделов I и II декларации соответственно учиняются записи: «Состав ранее задекларированных доходов не изменился», «Состав ранее задекларированного имущества не изменился».</w:t>
      </w:r>
    </w:p>
    <w:p w:rsidR="00DB1883" w:rsidRDefault="00DB1883">
      <w:pPr>
        <w:pStyle w:val="point"/>
      </w:pPr>
      <w:r>
        <w:t>5. Указываемая на титульном листе декларации информация отражается без сокращений и использования аббревиатур.</w:t>
      </w:r>
    </w:p>
    <w:p w:rsidR="00DB1883" w:rsidRDefault="00DB1883">
      <w:pPr>
        <w:pStyle w:val="point"/>
      </w:pPr>
      <w:r>
        <w:t>6. Если в течение декларируемого периода или на дату представления декларации обязанное лицо изменило фамилию, собственное имя, отчество, место жительства, основное место работы (службы, учебы), то в декларации указываются соответствующие данные как до изменения, так и после.</w:t>
      </w:r>
    </w:p>
    <w:p w:rsidR="00DB1883" w:rsidRDefault="00DB1883">
      <w:pPr>
        <w:pStyle w:val="point"/>
      </w:pPr>
      <w:r>
        <w:t>7. В разделе I деклараций, представляемых в соответствии со статьями 29–32 Закона Республики Беларусь «О борьбе с коррупцией», Указом Президента Республики Беларусь от 2 ноября 2000 г. № 577, отражаются сведения о доходах, полученных в течение календарного года, предшествующего году, в котором заполняется декларация, а представляемых по письменному требованию налоговых органов – сведения о доходах, полученных в течение периода, указанного в таком требовании.</w:t>
      </w:r>
    </w:p>
    <w:p w:rsidR="00DB1883" w:rsidRDefault="00DB1883">
      <w:pPr>
        <w:pStyle w:val="newncpi"/>
      </w:pPr>
      <w:r>
        <w:t>В декларации отражаются любые доходы, подлежащие обязательному декларированию, независимо от того, являются ли они объектом налогообложения или освобождены от налогообложения в соответствии с законодательными актами Республики Беларусь, а именно:</w:t>
      </w:r>
    </w:p>
    <w:p w:rsidR="00DB1883" w:rsidRDefault="00DB1883">
      <w:pPr>
        <w:pStyle w:val="underpoint"/>
      </w:pPr>
      <w:r>
        <w:lastRenderedPageBreak/>
        <w:t>7.1. в графе «Размер дохода» пункта 1 указывается общая сумма начисленного дохода. При этом суммы налогов, сборов, иных удержаний не вычитаются из общей (начисленной) суммы дохода.</w:t>
      </w:r>
    </w:p>
    <w:p w:rsidR="00DB1883" w:rsidRDefault="00DB1883">
      <w:pPr>
        <w:pStyle w:val="newncpi"/>
      </w:pPr>
      <w:r>
        <w:t>При получении обязанным лицом доходов в виде имущества в натуральной (неденежной) форме, на безвозмездной основе, в наследство либо по сделкам, не предполагающим проведение расчетов, в том числе от профсоюзных организаций, полученных членами этих профсоюзных организаций в виде подарков, призов, оплаты стоимости путевок (курсовок), графа «Размер дохода» пункта 1 не заполняется. При этом остальные графы пункта 1 подлежат обязательному заполнению.</w:t>
      </w:r>
    </w:p>
    <w:p w:rsidR="00DB1883" w:rsidRDefault="00DB1883">
      <w:pPr>
        <w:pStyle w:val="newncpi"/>
      </w:pPr>
      <w:r>
        <w:t>В порядке, установленном настоящим подпунктом, заполняется графа «Размер дохода» пунктов 2, 4 и 7 раздела I декларации;</w:t>
      </w:r>
    </w:p>
    <w:p w:rsidR="00DB1883" w:rsidRDefault="00DB1883">
      <w:pPr>
        <w:pStyle w:val="underpoint"/>
      </w:pPr>
      <w:r>
        <w:t>7.1</w:t>
      </w:r>
      <w:r>
        <w:rPr>
          <w:vertAlign w:val="superscript"/>
        </w:rPr>
        <w:t>1</w:t>
      </w:r>
      <w:r>
        <w:t>. в пункте 2 указываются сведения о доходах, полученных от физических лиц в Республике Беларусь по договорам купли-продажи, мены, дарения, ренты, аренды, найма и иным;</w:t>
      </w:r>
    </w:p>
    <w:p w:rsidR="00DB1883" w:rsidRDefault="00DB1883">
      <w:pPr>
        <w:pStyle w:val="underpoint"/>
      </w:pPr>
      <w:r>
        <w:t>7.2. в подпункте 3.3 пункта 3 под фактически полученным в определенном календарном году доходом понимается доход, полученный физическим лицом – плательщиком единого налога с индивидуальных предпринимателей и иных физических лиц (далее – единый налог) от занятия им предпринимательской деятельностью, облагаемой единым налогом, за вычетом понесенных в данном периоде расходов, связанных с осуществлением им такой деятельности, в том числе с уплатой налогов, сборов (пошлин), с приобретением товара (выполнением работ, оказанием услуг), и прочих расходов;</w:t>
      </w:r>
    </w:p>
    <w:p w:rsidR="00DB1883" w:rsidRDefault="00DB1883">
      <w:pPr>
        <w:pStyle w:val="underpoint"/>
      </w:pPr>
      <w:r>
        <w:t>7.3. в пункте 4 отражению подлежат доходы как в денежной, так и натуральной форме, полученные обязанным лицом за границей или из-за границы, в том числе путем банковского перевода, денежного перевода или почтового денежного перевода.</w:t>
      </w:r>
    </w:p>
    <w:p w:rsidR="00DB1883" w:rsidRDefault="00DB1883">
      <w:pPr>
        <w:pStyle w:val="newncpi"/>
      </w:pPr>
      <w:r>
        <w:t>Название страны получения дохода (из которой получен доход), наименование денежной единицы, в которой получен доход, указываются без сокращений и использования аббревиатуры;</w:t>
      </w:r>
    </w:p>
    <w:p w:rsidR="00DB1883" w:rsidRDefault="00DB1883">
      <w:pPr>
        <w:pStyle w:val="underpoint"/>
      </w:pPr>
      <w:r>
        <w:t>7.4. в графе «Размер полученных займов, кредитов» пункта 5 указывается сумма денежных средств или других вещей в соответствии с договором займа либо сумма денежных средств в соответствии с кредитным договором без вычета каких-либо сумм платежей, в том числе комиссионных. Наименование денежной либо иной единицы, в которой получены займы, денежной единицы, в которой получены кредиты, указывается без сокращений и использования аббревиатуры. Доход, полученный в порядке овердрафтного кредитования, отражается в размере, равном лимиту овердрафта. При этом в графе «Размер полученных займов, кредитов» учиняется запись: «Овердрафт в размере _____ рублей согласно договору»;</w:t>
      </w:r>
    </w:p>
    <w:p w:rsidR="00DB1883" w:rsidRDefault="00DB1883">
      <w:pPr>
        <w:pStyle w:val="underpoint"/>
      </w:pPr>
      <w:r>
        <w:t>7.5. в графе «Размер полученных займов» пункта 6 размер займов указывается в тех денежных либо иных единицах, в которых они получены, без сокращений и использования аббревиатуры;</w:t>
      </w:r>
    </w:p>
    <w:p w:rsidR="00DB1883" w:rsidRDefault="00DB1883">
      <w:pPr>
        <w:pStyle w:val="underpoint"/>
      </w:pPr>
      <w:r>
        <w:t>7.6. в пункте 7 указываются сведения о доходах, не нашедших отражения в предыдущих пунктах декларации.</w:t>
      </w:r>
    </w:p>
    <w:p w:rsidR="00DB1883" w:rsidRDefault="00DB1883">
      <w:pPr>
        <w:pStyle w:val="newncpi"/>
      </w:pPr>
      <w:r>
        <w:t>Графа «Источник получения дохода (наименование, адрес места нахождения организации; Ф.И.О. физического лица, адрес места его жительства)» пункта 7 может не заполняться:</w:t>
      </w:r>
    </w:p>
    <w:p w:rsidR="00DB1883" w:rsidRDefault="00DB1883">
      <w:pPr>
        <w:pStyle w:val="newncpi"/>
      </w:pPr>
      <w:r>
        <w:t>при получении обязанным лицом доходов от осуществления ремесленной деятельности, деятельности по оказанию услуг в сфере агроэкотуризма, предпринимательской деятельности, при которой уплачивается единый торговый сбор;</w:t>
      </w:r>
    </w:p>
    <w:p w:rsidR="00DB1883" w:rsidRDefault="00DB1883">
      <w:pPr>
        <w:pStyle w:val="newncpi"/>
      </w:pPr>
      <w:r>
        <w:t xml:space="preserve">в случае, если источник получения доходов не может быть установлен (при получении доходов от осуществления физическим лицом, не осуществляющим предпринимательскую деятельность, видов деятельности, признаваемых объектом налогообложения единого налога с индивидуальных предпринимателей и иных физических лиц; реализации продукции растениеводства, животноводства и пчеловодства, произведенной физическим лицом и (или) лицами, состоящими с ним в отношениях </w:t>
      </w:r>
      <w:r>
        <w:lastRenderedPageBreak/>
        <w:t>близкого родства или свойства, опекуна, попечителя и подопечного, на находящемся на территории Республики Беларусь земельном участке, предоставленном указанным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огородничества, в виде служебного земельного надела; реализации лекарственных растений, ягод, грибов, орехов, другой дикорастущей продукции и иных доходов).</w:t>
      </w:r>
    </w:p>
    <w:p w:rsidR="00DB1883" w:rsidRDefault="00DB1883">
      <w:pPr>
        <w:pStyle w:val="newncpi"/>
      </w:pPr>
      <w:r>
        <w:t>При этом остальные графы пункта 7 подлежат обязательному заполнению.</w:t>
      </w:r>
    </w:p>
    <w:p w:rsidR="00DB1883" w:rsidRDefault="00DB1883">
      <w:pPr>
        <w:pStyle w:val="newncpi"/>
      </w:pPr>
      <w:r>
        <w:t>При декларировании физическими лицами доходов, полученных от осуществления ремесленной деятельности, деятельности по оказанию услуг в сфере агроэкотуризма, предпринимательской деятельности, при которой уплачивается единый торговый сбор, в графе «Размер дохода» пункта 7 отражается фактически полученный от осуществления такой деятельности доход. При этом под фактически полученным доходом понимается доход, полученный от осуществления такой деятельности, за вычетом понесенных расходов, связанных с осуществлением такой деятельности, в том числе с уплатой налогов, сборов (пошлин), с приобретением товара (выполнением работ, оказанием услуг), и прочих расходов.</w:t>
      </w:r>
    </w:p>
    <w:p w:rsidR="00DB1883" w:rsidRDefault="00DB1883">
      <w:pPr>
        <w:pStyle w:val="point"/>
      </w:pPr>
      <w:r>
        <w:t>8. В разделе II декларации отражаются сведения об имуществе, перечисленном в статье 27 Закона Республики Беларусь «О борьбе с коррупцией», статье 6 Закона Республики Беларусь от 4 января 2003 года «О декларировании физическими лицами доходов и имущества по требованию налоговых органов» (Национальный реестр правовых актов Республики Беларусь, 2003 г., № 8, 2/923; Национальный правовой Интернет-портал Республики Беларусь, 14.01.2017, 2/2454), находящемся в собственности обязанного лица на дату представления декларации. В случае нахождения имущества, подлежащего государственной регистрации, в общей совместной собственности супругов такое имущество указывается в декларации тем супругом, на кого оформлено свидетельство (удостоверение) о государственной регистрации или иные документы, подтверждающие государственную регистрацию, возникновение права собственности на такое имущество.</w:t>
      </w:r>
    </w:p>
    <w:p w:rsidR="00DB1883" w:rsidRDefault="00DB1883">
      <w:pPr>
        <w:pStyle w:val="newncpi"/>
      </w:pPr>
      <w:r>
        <w:t>В разделе II декларации отражаются сведения о следующем имуществе, находящемся в собственности обязанного лица на дату представления декларации:</w:t>
      </w:r>
    </w:p>
    <w:p w:rsidR="00DB1883" w:rsidRDefault="00DB1883">
      <w:pPr>
        <w:pStyle w:val="underpoint"/>
      </w:pPr>
      <w:r>
        <w:t>8.1. в пункте 1 – о капитальных строениях (зданиях, сооружениях), изолированных помещениях, земельных участках, машино-местах, долях в праве собственности на указанное имущество.</w:t>
      </w:r>
    </w:p>
    <w:p w:rsidR="00DB1883" w:rsidRDefault="00DB1883">
      <w:pPr>
        <w:pStyle w:val="newncpi"/>
      </w:pPr>
      <w:r>
        <w:t>В графе «Вид имущества» указывается вид такого имущества: жилой дом, жилое помещение (квартира, комната), гараж, иное капитальное строение (здание, сооружение), изолированное помещение, дача, садовый домик, земельный участок, машино-место.</w:t>
      </w:r>
    </w:p>
    <w:p w:rsidR="00DB1883" w:rsidRDefault="00DB1883">
      <w:pPr>
        <w:pStyle w:val="newncpi"/>
      </w:pPr>
      <w:r>
        <w:t>Если обязанное лицо имеет долю в праве собственности на капитальное строение, изолированное помещение, земельный участок, машино-место, то в графе «Вид имущества» дополнительно отражается размер доли в праве собственности на такое имущество.</w:t>
      </w:r>
    </w:p>
    <w:p w:rsidR="00DB1883" w:rsidRDefault="00DB1883">
      <w:pPr>
        <w:pStyle w:val="newncpi"/>
      </w:pPr>
      <w:r>
        <w:t>В графе «Место нахождения» указывается адрес места нахождения объекта недвижимости (страна, область, район (иная административно-территориальная единица), населенный пункт, улица, номер дома, корпуса, квартиры).</w:t>
      </w:r>
    </w:p>
    <w:p w:rsidR="00DB1883" w:rsidRDefault="00DB1883">
      <w:pPr>
        <w:pStyle w:val="newncpi"/>
      </w:pPr>
      <w:r>
        <w:t>В графе «Дата и способ приобретения» указывается дата приобретения в формате ЧЧ.ММ.ГГГГ, где ЧЧ – число, ММ – месяц, ГГГГ – год. При этом под датой приобретения имущества понимается момент государственной регистрации возникновения права собственности на такое имущество. Также в этой графе указывается вид сделки, в результате совершения которой обязанное лицо стало собственником имущества.</w:t>
      </w:r>
    </w:p>
    <w:p w:rsidR="00DB1883" w:rsidRDefault="00DB1883">
      <w:pPr>
        <w:pStyle w:val="newncpi"/>
      </w:pPr>
      <w:r>
        <w:t>В графе «Общая площадь» указывается общая площадь соответствующего вида имущества в квадратных метрах (для земельного участка – в квадратных метрах либо в гектарах) исходя из сведений, содержащихся в свидетельстве (удостоверении) о государственной регистрации или иных документах, подтверждающих государственную регистрацию возникновения права собственности на такое имущество.</w:t>
      </w:r>
    </w:p>
    <w:p w:rsidR="00DB1883" w:rsidRDefault="00DB1883">
      <w:pPr>
        <w:pStyle w:val="newncpi"/>
      </w:pPr>
      <w:r>
        <w:lastRenderedPageBreak/>
        <w:t>В графе «Стоимость на дату приобретения» указывается сумма денежных средств, фактически израсходованных на приобретение имущества (доли в праве собственности на имущество), указанного в настоящем подпункте, либо направленных на его строительство. Если имущество получено обязанным лицом безвозмездно, в наследство либо по сделкам, не предполагающим проведение расчетов, стоимость такого имущества в декларации не указывается.</w:t>
      </w:r>
    </w:p>
    <w:p w:rsidR="00DB1883" w:rsidRDefault="00DB1883">
      <w:pPr>
        <w:pStyle w:val="newncpi"/>
      </w:pPr>
      <w:r>
        <w:t>В аналогичном порядке заполняется графа «Стоимость на дату приобретения» при заполнении пунктов 2–6 раздела II декларации;</w:t>
      </w:r>
    </w:p>
    <w:p w:rsidR="00DB1883" w:rsidRDefault="00DB1883">
      <w:pPr>
        <w:pStyle w:val="underpoint"/>
      </w:pPr>
      <w:r>
        <w:t>8.2. в пункте 3 подлежат отражению сведения о транспортных средствах (за исключением мопедов и приравненных к ним механических транспортных средств, велосипедов, гужевых транспортных средств), самоходных машинах, морских судах, судах внутреннего плавания и смешанного (река–море) плавания, воздушных судах, находящихся в собственности обязанного лица на дату представления декларации, как снятых, так и не снятых с учета в установленном порядке в государственных органах (организациях), осуществляющих государственную регистрацию транспортных средств, самоходных машин, морских судов, судов внутреннего плавания и смешанного (река–море) плавания, воздушных судов, независимо от технического состояния таких средств, в том числе в непригодном для эксплуатации состоянии, а также находящихся в угоне, долях в праве собственности на указанное имущество.</w:t>
      </w:r>
    </w:p>
    <w:p w:rsidR="00DB1883" w:rsidRDefault="00DB1883">
      <w:pPr>
        <w:pStyle w:val="point"/>
      </w:pPr>
      <w:r>
        <w:t>9. Сведения об имуществе, указанном в пунктах 1 и 3 раздела II декларации, подлежат декларированию независимо от его стоимости, а об имуществе, указанном в пунктах 2, 4–6 раздела II декларации, – в случаях, если его стоимость на дату представления декларации превышает установленные законодательством пределы. Стоимость имущества, указанного в пунктах 2, 4–6 раздела II декларации, для установления необходимости его декларирования определяется обязанным лицом, представляющим декларацию в соответствии со статьями 29–32 Закона Республики Беларусь «О борьбе с коррупцией», Указом Президента Республики Беларусь от 2 ноября 2000 г. № 577, самостоятельно, исходя из его стоимости на момент представления декларации в порядке, устанавливаемом Советом Министров Республики Беларусь.</w:t>
      </w:r>
    </w:p>
    <w:p w:rsidR="00DB1883" w:rsidRDefault="00DB1883">
      <w:pPr>
        <w:pStyle w:val="point"/>
      </w:pPr>
      <w:r>
        <w:t>10. Кандидатами на должности, включенные в кадровый реестр Главы государства Республики Беларусь, их супругом (супругой) и совершеннолетними близкими родственниками, совместно с ними проживающими и ведущими общее хозяйство, а также лицами, назначенными на высшие государственные должности Республики Беларусь, иные должности, включенные в кадровый реестр Главы государства Республики Беларусь, их супругом (супругой), несовершеннолетними детьми, в том числе усыновленными (удочеренными), а также совершеннолетними близкими родственниками, совместно с ними проживающими и ведущими общее хозяйство, в разделе III декларации заявляются суммы (доходы), за счет которых было приобретено имущество, указанное в декларации (независимо от того, когда это имущество приобретено).</w:t>
      </w:r>
    </w:p>
    <w:p w:rsidR="00DB1883" w:rsidRDefault="00DB1883">
      <w:pPr>
        <w:pStyle w:val="point"/>
      </w:pPr>
      <w:r>
        <w:t> </w:t>
      </w:r>
    </w:p>
    <w:p w:rsidR="005B4E66" w:rsidRDefault="005B4E66"/>
    <w:sectPr w:rsidR="005B4E66" w:rsidSect="00DB1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20" w:bottom="851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28" w:rsidRDefault="00621E28" w:rsidP="00DB1883">
      <w:pPr>
        <w:spacing w:after="0" w:line="240" w:lineRule="auto"/>
      </w:pPr>
      <w:r>
        <w:separator/>
      </w:r>
    </w:p>
  </w:endnote>
  <w:endnote w:type="continuationSeparator" w:id="0">
    <w:p w:rsidR="00621E28" w:rsidRDefault="00621E28" w:rsidP="00DB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83" w:rsidRDefault="00DB18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83" w:rsidRDefault="00DB18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DB1883" w:rsidTr="00DB1883">
      <w:tc>
        <w:tcPr>
          <w:tcW w:w="1800" w:type="dxa"/>
          <w:shd w:val="clear" w:color="auto" w:fill="auto"/>
          <w:vAlign w:val="center"/>
        </w:tcPr>
        <w:p w:rsidR="00DB1883" w:rsidRDefault="00DB188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1AEBE1F" wp14:editId="17C0702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DB1883" w:rsidRDefault="00DB188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B1883" w:rsidRDefault="00DB188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27.11.2018</w:t>
          </w:r>
        </w:p>
        <w:p w:rsidR="00DB1883" w:rsidRPr="00DB1883" w:rsidRDefault="00DB188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B1883" w:rsidRDefault="00DB18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28" w:rsidRDefault="00621E28" w:rsidP="00DB1883">
      <w:pPr>
        <w:spacing w:after="0" w:line="240" w:lineRule="auto"/>
      </w:pPr>
      <w:r>
        <w:separator/>
      </w:r>
    </w:p>
  </w:footnote>
  <w:footnote w:type="continuationSeparator" w:id="0">
    <w:p w:rsidR="00621E28" w:rsidRDefault="00621E28" w:rsidP="00DB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83" w:rsidRDefault="00DB1883" w:rsidP="004B344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1883" w:rsidRDefault="00DB18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83" w:rsidRPr="00DB1883" w:rsidRDefault="00DB1883" w:rsidP="004B344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B1883">
      <w:rPr>
        <w:rStyle w:val="a7"/>
        <w:rFonts w:ascii="Times New Roman" w:hAnsi="Times New Roman" w:cs="Times New Roman"/>
        <w:sz w:val="24"/>
      </w:rPr>
      <w:fldChar w:fldCharType="begin"/>
    </w:r>
    <w:r w:rsidRPr="00DB188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B188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DB1883">
      <w:rPr>
        <w:rStyle w:val="a7"/>
        <w:rFonts w:ascii="Times New Roman" w:hAnsi="Times New Roman" w:cs="Times New Roman"/>
        <w:sz w:val="24"/>
      </w:rPr>
      <w:fldChar w:fldCharType="end"/>
    </w:r>
  </w:p>
  <w:p w:rsidR="00DB1883" w:rsidRPr="00DB1883" w:rsidRDefault="00DB188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83" w:rsidRDefault="00DB18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83"/>
    <w:rsid w:val="001F6529"/>
    <w:rsid w:val="005B4E66"/>
    <w:rsid w:val="00621E28"/>
    <w:rsid w:val="00BE7344"/>
    <w:rsid w:val="00DB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B188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DB188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B18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B18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B18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B188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B188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B18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B188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B18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B188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B188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B188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B188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B188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B18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B188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DB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B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883"/>
  </w:style>
  <w:style w:type="paragraph" w:styleId="a5">
    <w:name w:val="footer"/>
    <w:basedOn w:val="a"/>
    <w:link w:val="a6"/>
    <w:uiPriority w:val="99"/>
    <w:unhideWhenUsed/>
    <w:rsid w:val="00DB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883"/>
  </w:style>
  <w:style w:type="character" w:styleId="a7">
    <w:name w:val="page number"/>
    <w:basedOn w:val="a0"/>
    <w:uiPriority w:val="99"/>
    <w:semiHidden/>
    <w:unhideWhenUsed/>
    <w:rsid w:val="00DB1883"/>
  </w:style>
  <w:style w:type="table" w:styleId="a8">
    <w:name w:val="Table Grid"/>
    <w:basedOn w:val="a1"/>
    <w:uiPriority w:val="59"/>
    <w:rsid w:val="00DB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B188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DB188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B18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B18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B18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B188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B188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B18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B188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B18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B188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B188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B188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B188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B188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B18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B188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DB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B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883"/>
  </w:style>
  <w:style w:type="paragraph" w:styleId="a5">
    <w:name w:val="footer"/>
    <w:basedOn w:val="a"/>
    <w:link w:val="a6"/>
    <w:uiPriority w:val="99"/>
    <w:unhideWhenUsed/>
    <w:rsid w:val="00DB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883"/>
  </w:style>
  <w:style w:type="character" w:styleId="a7">
    <w:name w:val="page number"/>
    <w:basedOn w:val="a0"/>
    <w:uiPriority w:val="99"/>
    <w:semiHidden/>
    <w:unhideWhenUsed/>
    <w:rsid w:val="00DB1883"/>
  </w:style>
  <w:style w:type="table" w:styleId="a8">
    <w:name w:val="Table Grid"/>
    <w:basedOn w:val="a1"/>
    <w:uiPriority w:val="59"/>
    <w:rsid w:val="00DB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2612</Words>
  <Characters>17397</Characters>
  <Application>Microsoft Office Word</Application>
  <DocSecurity>0</DocSecurity>
  <Lines>305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2018-11-27T07:59:00Z</dcterms:created>
  <dcterms:modified xsi:type="dcterms:W3CDTF">2018-11-27T08:00:00Z</dcterms:modified>
</cp:coreProperties>
</file>