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69" w:rsidRDefault="003B7369">
      <w:pPr>
        <w:pStyle w:val="newncpi0"/>
      </w:pPr>
      <w:r>
        <w:t> </w:t>
      </w:r>
    </w:p>
    <w:tbl>
      <w:tblPr>
        <w:tblW w:w="6277" w:type="pct"/>
        <w:tblCellMar>
          <w:left w:w="0" w:type="dxa"/>
          <w:right w:w="0" w:type="dxa"/>
        </w:tblCellMar>
        <w:tblLook w:val="04A0" w:firstRow="1" w:lastRow="0" w:firstColumn="1" w:lastColumn="0" w:noHBand="0" w:noVBand="1"/>
      </w:tblPr>
      <w:tblGrid>
        <w:gridCol w:w="16307"/>
        <w:gridCol w:w="4057"/>
      </w:tblGrid>
      <w:tr w:rsidR="003B7369" w:rsidRPr="00F36D3F" w:rsidTr="00B961F8">
        <w:tc>
          <w:tcPr>
            <w:tcW w:w="4004" w:type="pct"/>
            <w:tcMar>
              <w:top w:w="0" w:type="dxa"/>
              <w:left w:w="6" w:type="dxa"/>
              <w:bottom w:w="0" w:type="dxa"/>
              <w:right w:w="6" w:type="dxa"/>
            </w:tcMar>
            <w:hideMark/>
          </w:tcPr>
          <w:p w:rsidR="00B961F8" w:rsidRPr="003510CC" w:rsidRDefault="003B7369" w:rsidP="00B961F8">
            <w:pPr>
              <w:spacing w:after="0"/>
              <w:ind w:left="993"/>
              <w:rPr>
                <w:rFonts w:ascii="Times New Roman" w:eastAsia="Times New Roman" w:hAnsi="Times New Roman" w:cs="Times New Roman"/>
                <w:b/>
                <w:bCs/>
                <w:sz w:val="20"/>
                <w:szCs w:val="20"/>
                <w:lang w:eastAsia="ru-RU"/>
              </w:rPr>
            </w:pPr>
            <w:r w:rsidRPr="003510CC">
              <w:rPr>
                <w:sz w:val="20"/>
                <w:szCs w:val="20"/>
              </w:rPr>
              <w:t> </w:t>
            </w:r>
            <w:r w:rsidR="00B961F8" w:rsidRPr="003510CC">
              <w:rPr>
                <w:rFonts w:ascii="Times New Roman" w:eastAsia="Times New Roman" w:hAnsi="Times New Roman" w:cs="Times New Roman"/>
                <w:b/>
                <w:bCs/>
                <w:sz w:val="20"/>
                <w:szCs w:val="20"/>
                <w:lang w:eastAsia="ru-RU"/>
              </w:rPr>
              <w:t>ЕДИНЫЙ ПЕРЕЧЕНЬ</w:t>
            </w:r>
            <w:r w:rsidR="00B961F8" w:rsidRPr="003510CC">
              <w:rPr>
                <w:rFonts w:ascii="Times New Roman" w:eastAsia="Times New Roman" w:hAnsi="Times New Roman" w:cs="Times New Roman"/>
                <w:b/>
                <w:bCs/>
                <w:sz w:val="20"/>
                <w:szCs w:val="20"/>
                <w:lang w:eastAsia="ru-RU"/>
              </w:rPr>
              <w:br/>
              <w:t>административных процедур, осуществляемых службой «одно окно», структурными подразделениями Хотимского райисполкома и организациями района в отношении юридических лиц и индивидуальных предпринимателей в соответствии с постановлением Совета Министров Республики Беларусь от 24.09.2021 № 548 «Об административных процедурах, осуществляемых в отношении субъектов хозяйствования»</w:t>
            </w:r>
          </w:p>
          <w:p w:rsidR="00B961F8" w:rsidRPr="003510CC" w:rsidRDefault="00B961F8" w:rsidP="00B961F8">
            <w:pPr>
              <w:spacing w:after="0" w:line="240" w:lineRule="auto"/>
              <w:ind w:left="993"/>
              <w:rPr>
                <w:rFonts w:ascii="Times New Roman" w:eastAsia="Times New Roman" w:hAnsi="Times New Roman" w:cs="Times New Roman"/>
                <w:b/>
                <w:bCs/>
                <w:sz w:val="20"/>
                <w:szCs w:val="20"/>
                <w:lang w:eastAsia="ru-RU"/>
              </w:rPr>
            </w:pPr>
          </w:p>
          <w:tbl>
            <w:tblPr>
              <w:tblpPr w:leftFromText="180" w:rightFromText="180" w:vertAnchor="text" w:tblpX="1" w:tblpY="1"/>
              <w:tblOverlap w:val="neve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6"/>
              <w:gridCol w:w="2363"/>
              <w:gridCol w:w="2504"/>
              <w:gridCol w:w="2078"/>
              <w:gridCol w:w="2078"/>
              <w:gridCol w:w="1588"/>
              <w:gridCol w:w="13"/>
              <w:gridCol w:w="8"/>
              <w:gridCol w:w="22"/>
              <w:gridCol w:w="29"/>
              <w:gridCol w:w="186"/>
              <w:gridCol w:w="16"/>
              <w:gridCol w:w="96"/>
              <w:gridCol w:w="2674"/>
            </w:tblGrid>
            <w:tr w:rsidR="002E6F4F" w:rsidRPr="003510CC" w:rsidTr="00D27CDE">
              <w:trPr>
                <w:trHeight w:val="240"/>
              </w:trPr>
              <w:tc>
                <w:tcPr>
                  <w:tcW w:w="736" w:type="pct"/>
                  <w:tcMar>
                    <w:top w:w="0" w:type="dxa"/>
                    <w:left w:w="6" w:type="dxa"/>
                    <w:bottom w:w="0" w:type="dxa"/>
                    <w:right w:w="6" w:type="dxa"/>
                  </w:tcMar>
                  <w:vAlign w:val="center"/>
                  <w:hideMark/>
                </w:tcPr>
                <w:p w:rsidR="00BE05F9" w:rsidRPr="003510CC" w:rsidRDefault="00BE05F9" w:rsidP="00B961F8">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Наименование административной процедуры</w:t>
                  </w:r>
                </w:p>
              </w:tc>
              <w:tc>
                <w:tcPr>
                  <w:tcW w:w="738" w:type="pct"/>
                  <w:tcMar>
                    <w:top w:w="0" w:type="dxa"/>
                    <w:left w:w="6" w:type="dxa"/>
                    <w:bottom w:w="0" w:type="dxa"/>
                    <w:right w:w="6" w:type="dxa"/>
                  </w:tcMar>
                  <w:vAlign w:val="center"/>
                  <w:hideMark/>
                </w:tcPr>
                <w:p w:rsidR="00BE05F9" w:rsidRPr="003510CC" w:rsidRDefault="00BE05F9" w:rsidP="00B961F8">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Ответственные за осуществление административных процедур</w:t>
                  </w:r>
                </w:p>
              </w:tc>
              <w:tc>
                <w:tcPr>
                  <w:tcW w:w="782" w:type="pct"/>
                  <w:vAlign w:val="center"/>
                </w:tcPr>
                <w:p w:rsidR="00BE05F9" w:rsidRPr="003510CC" w:rsidRDefault="00BE05F9" w:rsidP="00B961F8">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49" w:type="pct"/>
                  <w:tcMar>
                    <w:top w:w="0" w:type="dxa"/>
                    <w:left w:w="6" w:type="dxa"/>
                    <w:bottom w:w="0" w:type="dxa"/>
                    <w:right w:w="6" w:type="dxa"/>
                  </w:tcMar>
                  <w:vAlign w:val="center"/>
                  <w:hideMark/>
                </w:tcPr>
                <w:p w:rsidR="00BE05F9" w:rsidRPr="003510CC" w:rsidRDefault="00BE05F9" w:rsidP="00B961F8">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Срок осуществления административной процедуры</w:t>
                  </w:r>
                </w:p>
              </w:tc>
              <w:tc>
                <w:tcPr>
                  <w:tcW w:w="649" w:type="pct"/>
                  <w:tcMar>
                    <w:top w:w="0" w:type="dxa"/>
                    <w:left w:w="6" w:type="dxa"/>
                    <w:bottom w:w="0" w:type="dxa"/>
                    <w:right w:w="6" w:type="dxa"/>
                  </w:tcMar>
                  <w:vAlign w:val="center"/>
                  <w:hideMark/>
                </w:tcPr>
                <w:p w:rsidR="00BE05F9" w:rsidRPr="003510CC" w:rsidRDefault="00BE05F9" w:rsidP="00B961F8">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Вид платы, взимаемой при осуществлении административной процедуры</w:t>
                  </w:r>
                </w:p>
              </w:tc>
              <w:tc>
                <w:tcPr>
                  <w:tcW w:w="611" w:type="pct"/>
                  <w:gridSpan w:val="8"/>
                  <w:vAlign w:val="center"/>
                </w:tcPr>
                <w:p w:rsidR="00BE05F9" w:rsidRPr="003510CC" w:rsidRDefault="00BE05F9" w:rsidP="00B961F8">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Срок действия справок или других документов, выдаваемых при осуществлении административной процедуры</w:t>
                  </w:r>
                </w:p>
              </w:tc>
              <w:tc>
                <w:tcPr>
                  <w:tcW w:w="835" w:type="pct"/>
                  <w:vAlign w:val="center"/>
                </w:tcPr>
                <w:p w:rsidR="00BE05F9" w:rsidRPr="003510CC" w:rsidRDefault="00BE05F9" w:rsidP="00B961F8">
                  <w:pPr>
                    <w:spacing w:after="0" w:line="240" w:lineRule="auto"/>
                    <w:jc w:val="center"/>
                    <w:rPr>
                      <w:rFonts w:ascii="Times New Roman" w:eastAsia="Times New Roman" w:hAnsi="Times New Roman" w:cs="Times New Roman"/>
                      <w:sz w:val="20"/>
                      <w:szCs w:val="20"/>
                      <w:lang w:eastAsia="ru-RU"/>
                    </w:rPr>
                  </w:pPr>
                </w:p>
              </w:tc>
            </w:tr>
            <w:tr w:rsidR="00B961F8" w:rsidRPr="003510CC" w:rsidTr="00BE05F9">
              <w:trPr>
                <w:trHeight w:val="240"/>
              </w:trPr>
              <w:tc>
                <w:tcPr>
                  <w:tcW w:w="5000" w:type="pct"/>
                  <w:gridSpan w:val="14"/>
                  <w:tcMar>
                    <w:top w:w="0" w:type="dxa"/>
                    <w:left w:w="6" w:type="dxa"/>
                    <w:bottom w:w="0" w:type="dxa"/>
                    <w:right w:w="6" w:type="dxa"/>
                  </w:tcMar>
                  <w:vAlign w:val="center"/>
                </w:tcPr>
                <w:p w:rsidR="00B961F8" w:rsidRPr="003510CC" w:rsidRDefault="00B961F8" w:rsidP="00B961F8">
                  <w:pPr>
                    <w:pStyle w:val="table10"/>
                    <w:jc w:val="center"/>
                    <w:rPr>
                      <w:b/>
                    </w:rPr>
                  </w:pPr>
                  <w:r w:rsidRPr="003510CC">
                    <w:rPr>
                      <w:b/>
                    </w:rPr>
                    <w:t>ГЛАВА 3</w:t>
                  </w:r>
                </w:p>
                <w:p w:rsidR="00B961F8" w:rsidRPr="003510CC" w:rsidRDefault="00B961F8" w:rsidP="00B961F8">
                  <w:pPr>
                    <w:spacing w:after="0" w:line="240" w:lineRule="auto"/>
                    <w:jc w:val="center"/>
                    <w:rPr>
                      <w:rFonts w:ascii="Times New Roman" w:eastAsia="Times New Roman" w:hAnsi="Times New Roman" w:cs="Times New Roman"/>
                      <w:sz w:val="20"/>
                      <w:szCs w:val="20"/>
                      <w:lang w:eastAsia="ru-RU"/>
                    </w:rPr>
                  </w:pPr>
                  <w:r w:rsidRPr="003510CC">
                    <w:rPr>
                      <w:rFonts w:ascii="Times New Roman" w:hAnsi="Times New Roman" w:cs="Times New Roman"/>
                      <w:b/>
                      <w:sz w:val="20"/>
                      <w:szCs w:val="20"/>
                    </w:rPr>
                    <w:t>ПРОЕКТИРОВАНИЕ И СТРОИТЕЛЬСТВО</w:t>
                  </w:r>
                </w:p>
              </w:tc>
            </w:tr>
            <w:tr w:rsidR="0075574C" w:rsidRPr="003510CC" w:rsidTr="00D27CDE">
              <w:trPr>
                <w:trHeight w:val="240"/>
              </w:trPr>
              <w:tc>
                <w:tcPr>
                  <w:tcW w:w="736" w:type="pct"/>
                  <w:tcMar>
                    <w:top w:w="0" w:type="dxa"/>
                    <w:left w:w="6" w:type="dxa"/>
                    <w:bottom w:w="0" w:type="dxa"/>
                    <w:right w:w="6" w:type="dxa"/>
                  </w:tcMar>
                  <w:vAlign w:val="center"/>
                </w:tcPr>
                <w:p w:rsidR="0075574C" w:rsidRPr="003510CC" w:rsidRDefault="0075574C" w:rsidP="00B961F8">
                  <w:pPr>
                    <w:pStyle w:val="table10"/>
                    <w:rPr>
                      <w:b/>
                    </w:rPr>
                  </w:pPr>
                  <w:r w:rsidRPr="003510CC">
                    <w:rPr>
                      <w:b/>
                    </w:rPr>
                    <w:t xml:space="preserve">3.9. Подтверждение соответствия законченного </w:t>
                  </w:r>
                </w:p>
                <w:p w:rsidR="0075574C" w:rsidRPr="003510CC" w:rsidRDefault="0075574C" w:rsidP="00B961F8">
                  <w:pPr>
                    <w:pStyle w:val="table10"/>
                    <w:rPr>
                      <w:b/>
                    </w:rPr>
                  </w:pPr>
                  <w:r w:rsidRPr="003510CC">
                    <w:rPr>
                      <w:b/>
                    </w:rPr>
                    <w:t>строительством объекта разрешительной и</w:t>
                  </w:r>
                </w:p>
                <w:p w:rsidR="0075574C" w:rsidRPr="003510CC" w:rsidRDefault="0075574C" w:rsidP="00B961F8">
                  <w:pPr>
                    <w:pStyle w:val="table10"/>
                    <w:rPr>
                      <w:b/>
                      <w:vertAlign w:val="superscript"/>
                    </w:rPr>
                  </w:pPr>
                  <w:r w:rsidRPr="003510CC">
                    <w:rPr>
                      <w:b/>
                    </w:rPr>
                    <w:t>проектной документации</w:t>
                  </w:r>
                  <w:r w:rsidRPr="003510CC">
                    <w:rPr>
                      <w:b/>
                      <w:vertAlign w:val="superscript"/>
                    </w:rPr>
                    <w:t>3</w:t>
                  </w:r>
                </w:p>
              </w:tc>
              <w:tc>
                <w:tcPr>
                  <w:tcW w:w="4264" w:type="pct"/>
                  <w:gridSpan w:val="13"/>
                  <w:tcMar>
                    <w:top w:w="0" w:type="dxa"/>
                    <w:left w:w="6" w:type="dxa"/>
                    <w:bottom w:w="0" w:type="dxa"/>
                    <w:right w:w="6" w:type="dxa"/>
                  </w:tcMar>
                </w:tcPr>
                <w:p w:rsidR="0075574C" w:rsidRPr="003510CC" w:rsidRDefault="0075574C" w:rsidP="00B961F8">
                  <w:pPr>
                    <w:spacing w:after="0" w:line="240" w:lineRule="auto"/>
                    <w:jc w:val="center"/>
                    <w:rPr>
                      <w:rFonts w:ascii="Times New Roman" w:eastAsia="Times New Roman" w:hAnsi="Times New Roman" w:cs="Times New Roman"/>
                      <w:sz w:val="20"/>
                      <w:szCs w:val="20"/>
                      <w:lang w:eastAsia="ru-RU"/>
                    </w:rPr>
                  </w:pP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3.9.11.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738" w:type="pct"/>
                  <w:tcMar>
                    <w:top w:w="0" w:type="dxa"/>
                    <w:left w:w="6" w:type="dxa"/>
                    <w:bottom w:w="0" w:type="dxa"/>
                    <w:right w:w="6" w:type="dxa"/>
                  </w:tcMar>
                </w:tcPr>
                <w:p w:rsidR="00BE05F9" w:rsidRPr="003510CC" w:rsidRDefault="00BE05F9" w:rsidP="00B961F8">
                  <w:pPr>
                    <w:pStyle w:val="table10"/>
                    <w:jc w:val="center"/>
                  </w:pPr>
                  <w:r w:rsidRPr="003510CC">
                    <w:t>Заместитель начальника отдела архитектуры, строительства и жилищно-коммунального хозяйства</w:t>
                  </w:r>
                </w:p>
                <w:p w:rsidR="00BE05F9" w:rsidRPr="003510CC" w:rsidRDefault="00BE05F9" w:rsidP="00B961F8">
                  <w:pPr>
                    <w:pStyle w:val="table10"/>
                    <w:jc w:val="center"/>
                  </w:pPr>
                  <w:r w:rsidRPr="003510CC">
                    <w:t>райисполкома</w:t>
                  </w:r>
                </w:p>
                <w:p w:rsidR="00BE05F9" w:rsidRPr="003510CC" w:rsidRDefault="003510CC" w:rsidP="00B961F8">
                  <w:pPr>
                    <w:pStyle w:val="table10"/>
                    <w:jc w:val="center"/>
                    <w:rPr>
                      <w:b/>
                    </w:rPr>
                  </w:pPr>
                  <w:r w:rsidRPr="003510CC">
                    <w:rPr>
                      <w:b/>
                    </w:rPr>
                    <w:t>Балашков А.А</w:t>
                  </w:r>
                  <w:r w:rsidR="00BE05F9" w:rsidRPr="003510CC">
                    <w:rPr>
                      <w:b/>
                    </w:rPr>
                    <w:t>.</w:t>
                  </w:r>
                </w:p>
                <w:p w:rsidR="00BE05F9" w:rsidRPr="003510CC" w:rsidRDefault="00BE05F9" w:rsidP="00B961F8">
                  <w:pPr>
                    <w:pStyle w:val="table10"/>
                    <w:jc w:val="center"/>
                    <w:rPr>
                      <w:b/>
                    </w:rPr>
                  </w:pPr>
                  <w:r w:rsidRPr="003510CC">
                    <w:t xml:space="preserve">(прием заявлений и выдачу решений осуществляет </w:t>
                  </w:r>
                  <w:r w:rsidRPr="003510CC">
                    <w:rPr>
                      <w:b/>
                    </w:rPr>
                    <w:t>служба «одно окно»</w:t>
                  </w:r>
                  <w:r w:rsidRPr="003510CC">
                    <w:t>)</w:t>
                  </w:r>
                </w:p>
              </w:tc>
              <w:tc>
                <w:tcPr>
                  <w:tcW w:w="782" w:type="pct"/>
                </w:tcPr>
                <w:p w:rsidR="00BE05F9" w:rsidRPr="00881F66" w:rsidRDefault="00881F66" w:rsidP="0094549E">
                  <w:pPr>
                    <w:pStyle w:val="table10"/>
                    <w:jc w:val="center"/>
                    <w:rPr>
                      <w:i/>
                    </w:rP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15 дней, в случае запроса документов и (или) сведений от других государственных органов, иных организаций – 1 месяц</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611" w:type="pct"/>
                  <w:gridSpan w:val="8"/>
                </w:tcPr>
                <w:p w:rsidR="00BE05F9" w:rsidRPr="003510CC" w:rsidRDefault="00BE05F9" w:rsidP="008F218B">
                  <w:pPr>
                    <w:pStyle w:val="table10"/>
                    <w:spacing w:before="120"/>
                  </w:pPr>
                </w:p>
              </w:tc>
              <w:tc>
                <w:tcPr>
                  <w:tcW w:w="835" w:type="pct"/>
                </w:tcPr>
                <w:p w:rsidR="00BE05F9" w:rsidRPr="003510CC" w:rsidRDefault="00BE05F9" w:rsidP="008F218B">
                  <w:pPr>
                    <w:pStyle w:val="table10"/>
                    <w:spacing w:before="120"/>
                    <w:rPr>
                      <w:i/>
                    </w:rPr>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rPr>
                      <w:b/>
                    </w:rPr>
                  </w:pPr>
                  <w:r w:rsidRPr="003510CC">
                    <w:rPr>
                      <w:b/>
                    </w:rPr>
                    <w:t>3.12. Согласование назначения объектов недвижимого имущества</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 xml:space="preserve">3.12.1. Принятие решения о возможности использования эксплуатируемого капитального строения (здание, сооружения) (далее – капитальное </w:t>
                  </w:r>
                  <w:r w:rsidRPr="003510CC">
                    <w:lastRenderedPageBreak/>
                    <w:t>строение), изолированного помещения, машино-места по назначению в соответствии с единой классификацией назначения объектов недвижимого имущества</w:t>
                  </w:r>
                </w:p>
              </w:tc>
              <w:tc>
                <w:tcPr>
                  <w:tcW w:w="738" w:type="pct"/>
                  <w:tcMar>
                    <w:top w:w="0" w:type="dxa"/>
                    <w:left w:w="6" w:type="dxa"/>
                    <w:bottom w:w="0" w:type="dxa"/>
                    <w:right w:w="6" w:type="dxa"/>
                  </w:tcMar>
                </w:tcPr>
                <w:p w:rsidR="00BE05F9" w:rsidRPr="003510CC" w:rsidRDefault="00BE05F9" w:rsidP="00B961F8">
                  <w:pPr>
                    <w:pStyle w:val="table10"/>
                    <w:jc w:val="center"/>
                  </w:pPr>
                  <w:r w:rsidRPr="003510CC">
                    <w:lastRenderedPageBreak/>
                    <w:t>Заместитель начальника отдела архитектуры, строительства и жилищно-коммунального хозяйства</w:t>
                  </w:r>
                </w:p>
                <w:p w:rsidR="00BE05F9" w:rsidRPr="003510CC" w:rsidRDefault="00BE05F9" w:rsidP="00B961F8">
                  <w:pPr>
                    <w:pStyle w:val="table10"/>
                    <w:jc w:val="center"/>
                  </w:pPr>
                  <w:r w:rsidRPr="003510CC">
                    <w:t>райисполкома</w:t>
                  </w:r>
                </w:p>
                <w:p w:rsidR="003510CC" w:rsidRPr="003510CC" w:rsidRDefault="003510CC" w:rsidP="003510CC">
                  <w:pPr>
                    <w:pStyle w:val="table10"/>
                    <w:jc w:val="center"/>
                    <w:rPr>
                      <w:b/>
                    </w:rPr>
                  </w:pPr>
                  <w:r w:rsidRPr="003510CC">
                    <w:rPr>
                      <w:b/>
                    </w:rPr>
                    <w:t>Балашков А.А.</w:t>
                  </w:r>
                </w:p>
                <w:p w:rsidR="00BE05F9" w:rsidRPr="003510CC" w:rsidRDefault="003510CC" w:rsidP="003510CC">
                  <w:pPr>
                    <w:pStyle w:val="table10"/>
                    <w:jc w:val="center"/>
                  </w:pPr>
                  <w:r w:rsidRPr="003510CC">
                    <w:t xml:space="preserve"> </w:t>
                  </w:r>
                  <w:r w:rsidR="00BE05F9" w:rsidRPr="003510CC">
                    <w:t xml:space="preserve">(прием заявлений и выдачу решений </w:t>
                  </w:r>
                  <w:r w:rsidR="00BE05F9" w:rsidRPr="003510CC">
                    <w:lastRenderedPageBreak/>
                    <w:t xml:space="preserve">осуществляет </w:t>
                  </w:r>
                  <w:r w:rsidR="00BE05F9" w:rsidRPr="003510CC">
                    <w:rPr>
                      <w:b/>
                    </w:rPr>
                    <w:t>служба «одно окно»</w:t>
                  </w:r>
                  <w:r w:rsidR="00BE05F9" w:rsidRPr="003510CC">
                    <w:t>)</w:t>
                  </w:r>
                </w:p>
              </w:tc>
              <w:tc>
                <w:tcPr>
                  <w:tcW w:w="782" w:type="pct"/>
                </w:tcPr>
                <w:p w:rsidR="00BE05F9" w:rsidRPr="003510CC" w:rsidRDefault="00E82420" w:rsidP="00B961F8">
                  <w:pPr>
                    <w:pStyle w:val="table10"/>
                    <w:jc w:val="center"/>
                  </w:pPr>
                  <w:r w:rsidRPr="003510CC">
                    <w:lastRenderedPageBreak/>
                    <w:t>Заявление</w:t>
                  </w:r>
                </w:p>
                <w:p w:rsidR="00E82420" w:rsidRPr="003510CC" w:rsidRDefault="00E82420" w:rsidP="00B961F8">
                  <w:pPr>
                    <w:pStyle w:val="table10"/>
                    <w:jc w:val="center"/>
                  </w:pPr>
                  <w:r w:rsidRPr="003510CC">
                    <w:t>технический паспорт или ведомость технических характеристик</w:t>
                  </w:r>
                </w:p>
                <w:p w:rsidR="00E82420" w:rsidRPr="003510CC" w:rsidRDefault="00E82420" w:rsidP="00B961F8">
                  <w:pPr>
                    <w:pStyle w:val="table10"/>
                    <w:jc w:val="center"/>
                  </w:pPr>
                </w:p>
                <w:p w:rsidR="00E82420" w:rsidRPr="003510CC" w:rsidRDefault="00E82420" w:rsidP="00B961F8">
                  <w:pPr>
                    <w:pStyle w:val="table10"/>
                    <w:jc w:val="center"/>
                  </w:pPr>
                  <w:r w:rsidRPr="003510CC">
                    <w:t>заключение о надежн</w:t>
                  </w:r>
                </w:p>
                <w:p w:rsidR="00E82420" w:rsidRPr="003510CC" w:rsidRDefault="00E82420" w:rsidP="00B961F8">
                  <w:pPr>
                    <w:pStyle w:val="table10"/>
                    <w:jc w:val="center"/>
                  </w:pPr>
                  <w:r w:rsidRPr="003510CC">
                    <w:t xml:space="preserve">ости, несущей способности и устойчивости конструкции </w:t>
                  </w:r>
                  <w:r w:rsidRPr="003510CC">
                    <w:lastRenderedPageBreak/>
                    <w:t>эксплуатируемого капитального строения – для объектов строительства первого – четвертого классов сложности</w:t>
                  </w:r>
                </w:p>
                <w:p w:rsidR="00E82420" w:rsidRPr="003510CC" w:rsidRDefault="00E82420" w:rsidP="00B961F8">
                  <w:pPr>
                    <w:pStyle w:val="table10"/>
                    <w:jc w:val="center"/>
                  </w:pPr>
                </w:p>
                <w:p w:rsidR="00E82420" w:rsidRPr="003510CC" w:rsidRDefault="00E82420" w:rsidP="00B961F8">
                  <w:pPr>
                    <w:pStyle w:val="table10"/>
                    <w:jc w:val="center"/>
                  </w:pPr>
                  <w:r w:rsidRPr="003510CC">
                    <w:t>справка о балансовой принадлежности и стоимости капитального строения, изолированного помещения, машино-места</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lastRenderedPageBreak/>
                    <w:t>15 дней, в случае запроса документов и (или) сведений от других государственных органов, иных организаций – 1 месяц</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81" w:type="pct"/>
                  <w:gridSpan w:val="7"/>
                </w:tcPr>
                <w:p w:rsidR="00BE05F9" w:rsidRPr="003510CC" w:rsidRDefault="00E82420" w:rsidP="008F218B">
                  <w:pPr>
                    <w:pStyle w:val="table10"/>
                    <w:spacing w:before="120"/>
                  </w:pPr>
                  <w:r w:rsidRPr="003510CC">
                    <w:t>бессрочно</w:t>
                  </w:r>
                </w:p>
              </w:tc>
              <w:tc>
                <w:tcPr>
                  <w:tcW w:w="865" w:type="pct"/>
                  <w:gridSpan w:val="2"/>
                </w:tcPr>
                <w:p w:rsidR="00BE05F9" w:rsidRPr="003510CC" w:rsidRDefault="00BE05F9" w:rsidP="008F218B">
                  <w:pPr>
                    <w:pStyle w:val="table10"/>
                    <w:spacing w:before="120"/>
                  </w:pP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lastRenderedPageBreak/>
                    <w:t>3.12.2.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738" w:type="pct"/>
                  <w:tcMar>
                    <w:top w:w="0" w:type="dxa"/>
                    <w:left w:w="6" w:type="dxa"/>
                    <w:bottom w:w="0" w:type="dxa"/>
                    <w:right w:w="6" w:type="dxa"/>
                  </w:tcMar>
                </w:tcPr>
                <w:p w:rsidR="00BE05F9" w:rsidRPr="003510CC" w:rsidRDefault="00BE05F9" w:rsidP="00B961F8">
                  <w:pPr>
                    <w:pStyle w:val="table10"/>
                    <w:jc w:val="center"/>
                  </w:pPr>
                  <w:r w:rsidRPr="003510CC">
                    <w:t>Заместитель начальника отдела архитектуры, строительства и жилищно-коммунального хозяйства</w:t>
                  </w:r>
                </w:p>
                <w:p w:rsidR="00BE05F9" w:rsidRPr="003510CC" w:rsidRDefault="00BE05F9" w:rsidP="00B961F8">
                  <w:pPr>
                    <w:pStyle w:val="table10"/>
                    <w:jc w:val="center"/>
                  </w:pPr>
                  <w:r w:rsidRPr="003510CC">
                    <w:t>райисполкома</w:t>
                  </w:r>
                </w:p>
                <w:p w:rsidR="003510CC" w:rsidRPr="003510CC" w:rsidRDefault="003510CC" w:rsidP="003510CC">
                  <w:pPr>
                    <w:pStyle w:val="table10"/>
                    <w:jc w:val="center"/>
                    <w:rPr>
                      <w:b/>
                    </w:rPr>
                  </w:pPr>
                  <w:r w:rsidRPr="003510CC">
                    <w:rPr>
                      <w:b/>
                    </w:rPr>
                    <w:t>Балашков А.А.</w:t>
                  </w:r>
                </w:p>
                <w:p w:rsidR="00BE05F9" w:rsidRPr="003510CC" w:rsidRDefault="003510CC" w:rsidP="003510CC">
                  <w:pPr>
                    <w:pStyle w:val="table10"/>
                    <w:jc w:val="center"/>
                  </w:pPr>
                  <w:r w:rsidRPr="003510CC">
                    <w:t xml:space="preserve"> </w:t>
                  </w:r>
                  <w:r w:rsidR="00BE05F9" w:rsidRPr="003510CC">
                    <w:t xml:space="preserve">(прием заявлений и выдачу решений осуществляет </w:t>
                  </w:r>
                  <w:r w:rsidR="00BE05F9" w:rsidRPr="003510CC">
                    <w:rPr>
                      <w:b/>
                    </w:rPr>
                    <w:t>служба «одно окно»</w:t>
                  </w:r>
                  <w:r w:rsidR="00BE05F9" w:rsidRPr="003510CC">
                    <w:t>)</w:t>
                  </w:r>
                </w:p>
              </w:tc>
              <w:tc>
                <w:tcPr>
                  <w:tcW w:w="782" w:type="pct"/>
                </w:tcPr>
                <w:p w:rsidR="00BE05F9" w:rsidRPr="003510CC" w:rsidRDefault="00E82420" w:rsidP="0094549E">
                  <w:pPr>
                    <w:pStyle w:val="table10"/>
                    <w:jc w:val="center"/>
                  </w:pPr>
                  <w:r w:rsidRPr="003510CC">
                    <w:t>Заявление</w:t>
                  </w:r>
                </w:p>
                <w:p w:rsidR="00E82420" w:rsidRPr="003510CC" w:rsidRDefault="00E82420" w:rsidP="0094549E">
                  <w:pPr>
                    <w:pStyle w:val="table10"/>
                    <w:jc w:val="center"/>
                  </w:pPr>
                  <w:r w:rsidRPr="003510CC">
                    <w:t>технический паспорт или ведомость технических характеристик</w:t>
                  </w:r>
                </w:p>
                <w:p w:rsidR="00E82420" w:rsidRPr="003510CC" w:rsidRDefault="00E82420" w:rsidP="0094549E">
                  <w:pPr>
                    <w:pStyle w:val="table10"/>
                    <w:jc w:val="center"/>
                  </w:pPr>
                </w:p>
                <w:p w:rsidR="00E82420" w:rsidRPr="003510CC" w:rsidRDefault="00E82420" w:rsidP="0094549E">
                  <w:pPr>
                    <w:pStyle w:val="table10"/>
                    <w:jc w:val="center"/>
                  </w:pPr>
                  <w:r w:rsidRPr="003510CC">
                    <w:t>заключение о надежности, несущей способности и устойчивости конструкции капитального строения, изолированного помещения, часть которого погибла – для построек более одного этажа</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15 дней, в случае запроса документов и (или) сведений от других государственных органов, иных организаций – 1 месяц</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81" w:type="pct"/>
                  <w:gridSpan w:val="7"/>
                </w:tcPr>
                <w:p w:rsidR="00BE05F9" w:rsidRPr="003510CC" w:rsidRDefault="00E82420" w:rsidP="008F218B">
                  <w:pPr>
                    <w:pStyle w:val="table10"/>
                    <w:spacing w:before="120"/>
                  </w:pPr>
                  <w:r w:rsidRPr="003510CC">
                    <w:t>бессрочно</w:t>
                  </w:r>
                </w:p>
              </w:tc>
              <w:tc>
                <w:tcPr>
                  <w:tcW w:w="865" w:type="pct"/>
                  <w:gridSpan w:val="2"/>
                </w:tcPr>
                <w:p w:rsidR="00BE05F9" w:rsidRPr="003510CC" w:rsidRDefault="00BE05F9" w:rsidP="008F218B">
                  <w:pPr>
                    <w:pStyle w:val="table10"/>
                    <w:spacing w:before="120"/>
                  </w:pP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3.12.3.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738" w:type="pct"/>
                  <w:tcMar>
                    <w:top w:w="0" w:type="dxa"/>
                    <w:left w:w="6" w:type="dxa"/>
                    <w:bottom w:w="0" w:type="dxa"/>
                    <w:right w:w="6" w:type="dxa"/>
                  </w:tcMar>
                </w:tcPr>
                <w:p w:rsidR="00BE05F9" w:rsidRPr="003510CC" w:rsidRDefault="00BE05F9" w:rsidP="00B961F8">
                  <w:pPr>
                    <w:pStyle w:val="table10"/>
                    <w:jc w:val="center"/>
                  </w:pPr>
                  <w:r w:rsidRPr="003510CC">
                    <w:t>Заместитель начальника отдела архитектуры, строительства и жилищно-коммунального хозяйства</w:t>
                  </w:r>
                </w:p>
                <w:p w:rsidR="00BE05F9" w:rsidRPr="003510CC" w:rsidRDefault="00BE05F9" w:rsidP="00B961F8">
                  <w:pPr>
                    <w:pStyle w:val="table10"/>
                    <w:jc w:val="center"/>
                  </w:pPr>
                  <w:r w:rsidRPr="003510CC">
                    <w:t>райисполкома</w:t>
                  </w:r>
                </w:p>
                <w:p w:rsidR="003510CC" w:rsidRPr="003510CC" w:rsidRDefault="003510CC" w:rsidP="003510CC">
                  <w:pPr>
                    <w:pStyle w:val="table10"/>
                    <w:jc w:val="center"/>
                    <w:rPr>
                      <w:b/>
                    </w:rPr>
                  </w:pPr>
                  <w:r w:rsidRPr="003510CC">
                    <w:rPr>
                      <w:b/>
                    </w:rPr>
                    <w:t>Балашков А.А.</w:t>
                  </w:r>
                </w:p>
                <w:p w:rsidR="00BE05F9" w:rsidRPr="003510CC" w:rsidRDefault="003510CC" w:rsidP="003510CC">
                  <w:pPr>
                    <w:pStyle w:val="table10"/>
                    <w:jc w:val="center"/>
                  </w:pPr>
                  <w:r w:rsidRPr="003510CC">
                    <w:t xml:space="preserve"> </w:t>
                  </w:r>
                  <w:r w:rsidR="00BE05F9" w:rsidRPr="003510CC">
                    <w:t xml:space="preserve">(прием заявлений и выдачу решений осуществляет </w:t>
                  </w:r>
                  <w:r w:rsidR="00BE05F9" w:rsidRPr="003510CC">
                    <w:rPr>
                      <w:b/>
                    </w:rPr>
                    <w:t>служба «одно окно»</w:t>
                  </w:r>
                  <w:r w:rsidR="00BE05F9" w:rsidRPr="003510CC">
                    <w:t>)</w:t>
                  </w:r>
                </w:p>
              </w:tc>
              <w:tc>
                <w:tcPr>
                  <w:tcW w:w="782" w:type="pct"/>
                </w:tcPr>
                <w:p w:rsidR="00BE05F9" w:rsidRPr="003510CC" w:rsidRDefault="00E82420" w:rsidP="0094549E">
                  <w:pPr>
                    <w:pStyle w:val="table10"/>
                    <w:jc w:val="center"/>
                  </w:pPr>
                  <w:r w:rsidRPr="003510CC">
                    <w:t>Заявление</w:t>
                  </w:r>
                </w:p>
                <w:p w:rsidR="00E82420" w:rsidRPr="003510CC" w:rsidRDefault="00E82420" w:rsidP="0094549E">
                  <w:pPr>
                    <w:pStyle w:val="table10"/>
                    <w:jc w:val="center"/>
                  </w:pPr>
                </w:p>
                <w:p w:rsidR="00E82420" w:rsidRPr="003510CC" w:rsidRDefault="00E82420" w:rsidP="0094549E">
                  <w:pPr>
                    <w:pStyle w:val="table10"/>
                    <w:jc w:val="center"/>
                  </w:pPr>
                  <w:r w:rsidRPr="003510CC">
                    <w:t>технический паспорт</w:t>
                  </w:r>
                </w:p>
                <w:p w:rsidR="00E82420" w:rsidRPr="003510CC" w:rsidRDefault="00E82420" w:rsidP="0094549E">
                  <w:pPr>
                    <w:pStyle w:val="table10"/>
                    <w:jc w:val="center"/>
                  </w:pPr>
                </w:p>
                <w:p w:rsidR="00E82420" w:rsidRPr="003510CC" w:rsidRDefault="00E82420" w:rsidP="0094549E">
                  <w:pPr>
                    <w:pStyle w:val="table10"/>
                    <w:jc w:val="center"/>
                  </w:pPr>
                  <w:r w:rsidRPr="003510CC">
                    <w:t xml:space="preserve">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w:t>
                  </w:r>
                  <w:r w:rsidRPr="003510CC">
                    <w:lastRenderedPageBreak/>
                    <w:t>субъекта хозяйствования, не являющегося собственником</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lastRenderedPageBreak/>
                    <w:t>15 дней, в случае запроса документов и (или) сведений от других государственных органов, иных организаций – 1 месяц</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81" w:type="pct"/>
                  <w:gridSpan w:val="7"/>
                </w:tcPr>
                <w:p w:rsidR="00BE05F9" w:rsidRPr="003510CC" w:rsidRDefault="00E82420" w:rsidP="008F218B">
                  <w:pPr>
                    <w:pStyle w:val="table10"/>
                    <w:spacing w:before="120"/>
                  </w:pPr>
                  <w:r w:rsidRPr="003510CC">
                    <w:t>бессрочно</w:t>
                  </w:r>
                </w:p>
              </w:tc>
              <w:tc>
                <w:tcPr>
                  <w:tcW w:w="865" w:type="pct"/>
                  <w:gridSpan w:val="2"/>
                </w:tcPr>
                <w:p w:rsidR="00E82420" w:rsidRPr="003510CC" w:rsidRDefault="00E82420" w:rsidP="008F218B">
                  <w:pPr>
                    <w:pStyle w:val="table10"/>
                    <w:spacing w:before="120"/>
                  </w:pPr>
                </w:p>
                <w:p w:rsidR="00E82420" w:rsidRPr="003510CC" w:rsidRDefault="00E82420" w:rsidP="008F218B">
                  <w:pPr>
                    <w:pStyle w:val="table10"/>
                    <w:spacing w:before="120"/>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lastRenderedPageBreak/>
                    <w:t>3.12.4. Принятие решения об определении назначения капитального строения, изолированного помещения, машино-места в соответствии с единой классификации назначения объектов недвижимого имущества (за исключением эксплуатируемых капитальных строений, изолированных помещений, машино-мест)</w:t>
                  </w:r>
                </w:p>
              </w:tc>
              <w:tc>
                <w:tcPr>
                  <w:tcW w:w="738" w:type="pct"/>
                  <w:tcMar>
                    <w:top w:w="0" w:type="dxa"/>
                    <w:left w:w="6" w:type="dxa"/>
                    <w:bottom w:w="0" w:type="dxa"/>
                    <w:right w:w="6" w:type="dxa"/>
                  </w:tcMar>
                </w:tcPr>
                <w:p w:rsidR="00BE05F9" w:rsidRPr="003510CC" w:rsidRDefault="00BE05F9" w:rsidP="00B961F8">
                  <w:pPr>
                    <w:pStyle w:val="table10"/>
                    <w:jc w:val="center"/>
                  </w:pPr>
                  <w:r w:rsidRPr="003510CC">
                    <w:t>Заместитель начальника отдела архитектуры, строительства и жилищно-коммунального хозяйства</w:t>
                  </w:r>
                </w:p>
                <w:p w:rsidR="00BE05F9" w:rsidRPr="003510CC" w:rsidRDefault="00BE05F9" w:rsidP="00B961F8">
                  <w:pPr>
                    <w:pStyle w:val="table10"/>
                    <w:jc w:val="center"/>
                  </w:pPr>
                  <w:r w:rsidRPr="003510CC">
                    <w:t>райисполкома</w:t>
                  </w:r>
                </w:p>
                <w:p w:rsidR="003510CC" w:rsidRPr="003510CC" w:rsidRDefault="003510CC" w:rsidP="003510CC">
                  <w:pPr>
                    <w:pStyle w:val="table10"/>
                    <w:jc w:val="center"/>
                    <w:rPr>
                      <w:b/>
                    </w:rPr>
                  </w:pPr>
                  <w:r w:rsidRPr="003510CC">
                    <w:rPr>
                      <w:b/>
                    </w:rPr>
                    <w:t>Балашков А.А.</w:t>
                  </w:r>
                </w:p>
                <w:p w:rsidR="00BE05F9" w:rsidRPr="003510CC" w:rsidRDefault="003510CC" w:rsidP="003510CC">
                  <w:pPr>
                    <w:pStyle w:val="table10"/>
                    <w:jc w:val="center"/>
                  </w:pPr>
                  <w:r w:rsidRPr="003510CC">
                    <w:t xml:space="preserve"> </w:t>
                  </w:r>
                  <w:r w:rsidR="00BE05F9" w:rsidRPr="003510CC">
                    <w:t xml:space="preserve">(прием заявлений и выдачу решений осуществляет </w:t>
                  </w:r>
                  <w:r w:rsidR="00BE05F9" w:rsidRPr="003510CC">
                    <w:rPr>
                      <w:b/>
                    </w:rPr>
                    <w:t>служба «одно окно»</w:t>
                  </w:r>
                  <w:r w:rsidR="00BE05F9" w:rsidRPr="003510CC">
                    <w:t>)</w:t>
                  </w:r>
                </w:p>
              </w:tc>
              <w:tc>
                <w:tcPr>
                  <w:tcW w:w="782" w:type="pct"/>
                </w:tcPr>
                <w:p w:rsidR="00BE05F9" w:rsidRPr="003510CC" w:rsidRDefault="00E82420" w:rsidP="0094549E">
                  <w:pPr>
                    <w:pStyle w:val="table10"/>
                    <w:jc w:val="center"/>
                  </w:pPr>
                  <w:r w:rsidRPr="003510CC">
                    <w:t>Заявление</w:t>
                  </w:r>
                </w:p>
                <w:p w:rsidR="00E82420" w:rsidRPr="003510CC" w:rsidRDefault="00E82420" w:rsidP="0094549E">
                  <w:pPr>
                    <w:pStyle w:val="table10"/>
                    <w:jc w:val="center"/>
                  </w:pPr>
                </w:p>
                <w:p w:rsidR="00E82420" w:rsidRPr="003510CC" w:rsidRDefault="00E82420" w:rsidP="0094549E">
                  <w:pPr>
                    <w:pStyle w:val="table10"/>
                    <w:jc w:val="center"/>
                  </w:pPr>
                  <w:r w:rsidRPr="003510CC">
                    <w:t>технический паспорт или ведомость технических характеристик</w:t>
                  </w:r>
                </w:p>
                <w:p w:rsidR="00E82420" w:rsidRPr="003510CC" w:rsidRDefault="00E82420" w:rsidP="0094549E">
                  <w:pPr>
                    <w:pStyle w:val="table10"/>
                    <w:jc w:val="center"/>
                  </w:pPr>
                </w:p>
                <w:p w:rsidR="00E82420" w:rsidRPr="003510CC" w:rsidRDefault="00E82420" w:rsidP="0094549E">
                  <w:pPr>
                    <w:pStyle w:val="table10"/>
                    <w:jc w:val="center"/>
                  </w:pPr>
                  <w:r w:rsidRPr="003510CC">
                    <w:t>разрешительная документация, утвержденная в установленном законодательством порядке (кроме случаев, когда строительство было осуществлено самовольно)</w:t>
                  </w:r>
                </w:p>
                <w:p w:rsidR="00E82420" w:rsidRPr="003510CC" w:rsidRDefault="00E82420" w:rsidP="0094549E">
                  <w:pPr>
                    <w:pStyle w:val="table10"/>
                    <w:jc w:val="center"/>
                  </w:pPr>
                </w:p>
                <w:p w:rsidR="00E82420" w:rsidRPr="003510CC" w:rsidRDefault="00E82420" w:rsidP="0094549E">
                  <w:pPr>
                    <w:pStyle w:val="table10"/>
                    <w:jc w:val="center"/>
                  </w:pPr>
                  <w:r w:rsidRPr="003510CC">
                    <w:t>проектная документация (в случае, если объект не закончен строительством)</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15 дней, в случае запроса документов и (или) сведений от других государственных органов, иных организаций – 1 месяц</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611" w:type="pct"/>
                  <w:gridSpan w:val="8"/>
                </w:tcPr>
                <w:p w:rsidR="00BE05F9" w:rsidRPr="003510CC" w:rsidRDefault="00E82420" w:rsidP="008F218B">
                  <w:pPr>
                    <w:pStyle w:val="table10"/>
                    <w:spacing w:before="120"/>
                  </w:pPr>
                  <w:r w:rsidRPr="003510CC">
                    <w:t>бессрочно</w:t>
                  </w:r>
                </w:p>
              </w:tc>
              <w:tc>
                <w:tcPr>
                  <w:tcW w:w="835" w:type="pct"/>
                </w:tcPr>
                <w:p w:rsidR="00BE05F9" w:rsidRPr="003510CC" w:rsidRDefault="00BE05F9" w:rsidP="008F218B">
                  <w:pPr>
                    <w:pStyle w:val="table10"/>
                    <w:spacing w:before="120"/>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3.12.5.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w:t>
                  </w:r>
                  <w:r w:rsidRPr="003510CC">
                    <w:lastRenderedPageBreak/>
                    <w:t>канализационного хозяйста</w:t>
                  </w:r>
                </w:p>
              </w:tc>
              <w:tc>
                <w:tcPr>
                  <w:tcW w:w="738" w:type="pct"/>
                  <w:tcMar>
                    <w:top w:w="0" w:type="dxa"/>
                    <w:left w:w="6" w:type="dxa"/>
                    <w:bottom w:w="0" w:type="dxa"/>
                    <w:right w:w="6" w:type="dxa"/>
                  </w:tcMar>
                </w:tcPr>
                <w:p w:rsidR="00BE05F9" w:rsidRPr="003510CC" w:rsidRDefault="00BE05F9" w:rsidP="00B961F8">
                  <w:pPr>
                    <w:pStyle w:val="table10"/>
                    <w:jc w:val="center"/>
                  </w:pPr>
                  <w:r w:rsidRPr="003510CC">
                    <w:lastRenderedPageBreak/>
                    <w:t>Заместитель начальника отдела архитектуры, строительства и жилищно-коммунального хозяйства</w:t>
                  </w:r>
                </w:p>
                <w:p w:rsidR="00BE05F9" w:rsidRPr="003510CC" w:rsidRDefault="00BE05F9" w:rsidP="00B961F8">
                  <w:pPr>
                    <w:pStyle w:val="table10"/>
                    <w:jc w:val="center"/>
                  </w:pPr>
                  <w:r w:rsidRPr="003510CC">
                    <w:t>райисполкома</w:t>
                  </w:r>
                </w:p>
                <w:p w:rsidR="003510CC" w:rsidRPr="003510CC" w:rsidRDefault="003510CC" w:rsidP="003510CC">
                  <w:pPr>
                    <w:pStyle w:val="table10"/>
                    <w:jc w:val="center"/>
                    <w:rPr>
                      <w:b/>
                    </w:rPr>
                  </w:pPr>
                  <w:r w:rsidRPr="003510CC">
                    <w:rPr>
                      <w:b/>
                    </w:rPr>
                    <w:t>Балашков А.А.</w:t>
                  </w:r>
                </w:p>
                <w:p w:rsidR="00BE05F9" w:rsidRPr="003510CC" w:rsidRDefault="003510CC" w:rsidP="003510CC">
                  <w:pPr>
                    <w:pStyle w:val="table10"/>
                    <w:jc w:val="center"/>
                  </w:pPr>
                  <w:r w:rsidRPr="003510CC">
                    <w:t xml:space="preserve"> </w:t>
                  </w:r>
                  <w:r w:rsidR="00BE05F9" w:rsidRPr="003510CC">
                    <w:t xml:space="preserve">(прием заявлений и выдачу решений осуществляет </w:t>
                  </w:r>
                  <w:r w:rsidR="00BE05F9" w:rsidRPr="003510CC">
                    <w:rPr>
                      <w:b/>
                    </w:rPr>
                    <w:t>служба «одно окно»</w:t>
                  </w:r>
                  <w:r w:rsidR="00BE05F9" w:rsidRPr="003510CC">
                    <w:t>)</w:t>
                  </w:r>
                </w:p>
              </w:tc>
              <w:tc>
                <w:tcPr>
                  <w:tcW w:w="782" w:type="pct"/>
                </w:tcPr>
                <w:p w:rsidR="00BE05F9" w:rsidRPr="003510CC" w:rsidRDefault="00E82420" w:rsidP="0094549E">
                  <w:pPr>
                    <w:pStyle w:val="table10"/>
                    <w:jc w:val="center"/>
                  </w:pPr>
                  <w:r w:rsidRPr="003510CC">
                    <w:t>Заявление</w:t>
                  </w:r>
                </w:p>
                <w:p w:rsidR="00E82420" w:rsidRPr="003510CC" w:rsidRDefault="00E82420" w:rsidP="0094549E">
                  <w:pPr>
                    <w:pStyle w:val="table10"/>
                    <w:jc w:val="center"/>
                  </w:pPr>
                </w:p>
                <w:p w:rsidR="00E82420" w:rsidRPr="003510CC" w:rsidRDefault="00E82420" w:rsidP="0094549E">
                  <w:pPr>
                    <w:pStyle w:val="table10"/>
                    <w:jc w:val="center"/>
                  </w:pPr>
                  <w:r w:rsidRPr="003510CC">
                    <w:t>технический паспорт или ведомость технических характеристик</w:t>
                  </w:r>
                </w:p>
                <w:p w:rsidR="00E82420" w:rsidRPr="003510CC" w:rsidRDefault="00E82420" w:rsidP="0094549E">
                  <w:pPr>
                    <w:pStyle w:val="table10"/>
                    <w:jc w:val="center"/>
                  </w:pPr>
                </w:p>
                <w:p w:rsidR="00E82420" w:rsidRPr="003510CC" w:rsidRDefault="00E82420" w:rsidP="0094549E">
                  <w:pPr>
                    <w:pStyle w:val="table10"/>
                    <w:jc w:val="center"/>
                  </w:pPr>
                  <w:r w:rsidRPr="003510CC">
                    <w:t xml:space="preserve">справка, подписанная руководителем юридического лица, претендующего на возникновение права в отношении эксплуатируемого капитального строения, изолированного помещения, машино-места, содержащая информацию о том, что капитальное строение изолированного помещения, машино-места эксплуатировалось до 8 мая 2003 г. и по результатам последних проверок замечания органов </w:t>
                  </w:r>
                  <w:r w:rsidRPr="003510CC">
                    <w:lastRenderedPageBreak/>
                    <w:t>государственного надзора по нему отсутствуют, а также о назначении капитального строения, изолированного помещения, машино-места по которому оно фактически используется (использовалось ранее, если на момент подачи заказа на выполнение работ капитальное строение не используется)</w:t>
                  </w:r>
                </w:p>
                <w:p w:rsidR="00E82420" w:rsidRPr="003510CC" w:rsidRDefault="00E82420" w:rsidP="0094549E">
                  <w:pPr>
                    <w:pStyle w:val="table10"/>
                    <w:jc w:val="center"/>
                  </w:pPr>
                </w:p>
                <w:p w:rsidR="00E82420" w:rsidRPr="003510CC" w:rsidRDefault="00E82420" w:rsidP="0094549E">
                  <w:pPr>
                    <w:pStyle w:val="table10"/>
                    <w:jc w:val="center"/>
                  </w:pPr>
                  <w:r w:rsidRPr="003510CC">
                    <w:t>справка о балансовой принадлежности и стоимости капитального строения, изолированного помещения, машино-места</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lastRenderedPageBreak/>
                    <w:t>15 дней, в случае запроса документов и (или) сведений от других государственных органов, иных организаций – 1 месяц</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611" w:type="pct"/>
                  <w:gridSpan w:val="8"/>
                </w:tcPr>
                <w:p w:rsidR="00BE05F9" w:rsidRPr="003510CC" w:rsidRDefault="00E82420" w:rsidP="008F218B">
                  <w:pPr>
                    <w:pStyle w:val="table10"/>
                    <w:spacing w:before="120"/>
                  </w:pPr>
                  <w:r w:rsidRPr="003510CC">
                    <w:t>бессрочно</w:t>
                  </w:r>
                </w:p>
              </w:tc>
              <w:tc>
                <w:tcPr>
                  <w:tcW w:w="835" w:type="pct"/>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rPr>
                      <w:b/>
                    </w:rPr>
                  </w:pPr>
                  <w:r w:rsidRPr="003510CC">
                    <w:rPr>
                      <w:b/>
                    </w:rPr>
                    <w:lastRenderedPageBreak/>
                    <w:t>3.13. Согласование предпроектной документации</w:t>
                  </w:r>
                </w:p>
              </w:tc>
              <w:tc>
                <w:tcPr>
                  <w:tcW w:w="2818" w:type="pct"/>
                  <w:gridSpan w:val="4"/>
                  <w:tcMar>
                    <w:top w:w="0" w:type="dxa"/>
                    <w:left w:w="6" w:type="dxa"/>
                    <w:bottom w:w="0" w:type="dxa"/>
                    <w:right w:w="6" w:type="dxa"/>
                  </w:tcMar>
                </w:tcPr>
                <w:p w:rsidR="0075574C" w:rsidRPr="003510CC" w:rsidRDefault="0075574C" w:rsidP="00B961F8">
                  <w:pPr>
                    <w:pStyle w:val="table10"/>
                    <w:spacing w:before="120"/>
                  </w:pPr>
                </w:p>
              </w:tc>
              <w:tc>
                <w:tcPr>
                  <w:tcW w:w="1447" w:type="pct"/>
                  <w:gridSpan w:val="9"/>
                </w:tcPr>
                <w:p w:rsidR="0075574C" w:rsidRPr="003510CC" w:rsidRDefault="0075574C" w:rsidP="00B961F8">
                  <w:pPr>
                    <w:pStyle w:val="table10"/>
                    <w:spacing w:before="120"/>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3.13.4.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738" w:type="pct"/>
                  <w:tcMar>
                    <w:top w:w="0" w:type="dxa"/>
                    <w:left w:w="6" w:type="dxa"/>
                    <w:bottom w:w="0" w:type="dxa"/>
                    <w:right w:w="6" w:type="dxa"/>
                  </w:tcMar>
                </w:tcPr>
                <w:p w:rsidR="00BE05F9" w:rsidRPr="003510CC" w:rsidRDefault="00BE05F9" w:rsidP="00B961F8">
                  <w:pPr>
                    <w:pStyle w:val="table10"/>
                    <w:jc w:val="center"/>
                  </w:pPr>
                  <w:r w:rsidRPr="003510CC">
                    <w:t>Заместитель начальника отдела архитектуры, строительства и жилищно-коммунального хозяйства</w:t>
                  </w:r>
                </w:p>
                <w:p w:rsidR="00BE05F9" w:rsidRPr="003510CC" w:rsidRDefault="00BE05F9" w:rsidP="00B961F8">
                  <w:pPr>
                    <w:pStyle w:val="table10"/>
                    <w:jc w:val="center"/>
                  </w:pPr>
                  <w:r w:rsidRPr="003510CC">
                    <w:t>райисполкома</w:t>
                  </w:r>
                </w:p>
                <w:p w:rsidR="003510CC" w:rsidRPr="003510CC" w:rsidRDefault="003510CC" w:rsidP="003510CC">
                  <w:pPr>
                    <w:pStyle w:val="table10"/>
                    <w:jc w:val="center"/>
                    <w:rPr>
                      <w:b/>
                    </w:rPr>
                  </w:pPr>
                  <w:r w:rsidRPr="003510CC">
                    <w:rPr>
                      <w:b/>
                    </w:rPr>
                    <w:t>Балашков А.А.</w:t>
                  </w:r>
                </w:p>
                <w:p w:rsidR="00BE05F9" w:rsidRPr="003510CC" w:rsidRDefault="00BE05F9" w:rsidP="00B961F8">
                  <w:pPr>
                    <w:pStyle w:val="table10"/>
                    <w:jc w:val="center"/>
                    <w:rPr>
                      <w:b/>
                    </w:rPr>
                  </w:pPr>
                </w:p>
                <w:p w:rsidR="00BE05F9" w:rsidRPr="003510CC" w:rsidRDefault="00BE05F9" w:rsidP="00B961F8">
                  <w:pPr>
                    <w:pStyle w:val="table10"/>
                    <w:ind w:left="115" w:right="155"/>
                    <w:jc w:val="center"/>
                    <w:rPr>
                      <w:b/>
                    </w:rPr>
                  </w:pPr>
                  <w:r w:rsidRPr="003510CC">
                    <w:t xml:space="preserve">(прием заявлений и выдачу решений осуществляет </w:t>
                  </w:r>
                  <w:r w:rsidRPr="003510CC">
                    <w:rPr>
                      <w:b/>
                    </w:rPr>
                    <w:t>служба «одно окно»</w:t>
                  </w:r>
                  <w:r w:rsidRPr="003510CC">
                    <w:t>)</w:t>
                  </w:r>
                </w:p>
              </w:tc>
              <w:tc>
                <w:tcPr>
                  <w:tcW w:w="782" w:type="pct"/>
                </w:tcPr>
                <w:p w:rsidR="00BE05F9" w:rsidRPr="003510CC" w:rsidRDefault="00BE05F9" w:rsidP="0094549E">
                  <w:pPr>
                    <w:pStyle w:val="table10"/>
                    <w:ind w:right="155"/>
                    <w:jc w:val="center"/>
                    <w:rPr>
                      <w:color w:val="000000"/>
                      <w:shd w:val="clear" w:color="auto" w:fill="FFFFFF"/>
                    </w:rPr>
                  </w:pPr>
                  <w:r w:rsidRPr="003510CC">
                    <w:rPr>
                      <w:color w:val="000000"/>
                      <w:shd w:val="clear" w:color="auto" w:fill="FFFFFF"/>
                    </w:rPr>
                    <w:t xml:space="preserve">Заявление, </w:t>
                  </w:r>
                </w:p>
                <w:p w:rsidR="00BE05F9" w:rsidRPr="003510CC" w:rsidRDefault="00BE05F9" w:rsidP="0094549E">
                  <w:pPr>
                    <w:pStyle w:val="table10"/>
                    <w:ind w:right="155"/>
                    <w:jc w:val="center"/>
                    <w:rPr>
                      <w:b/>
                    </w:rPr>
                  </w:pPr>
                  <w:r w:rsidRPr="003510CC">
                    <w:rPr>
                      <w:color w:val="000000"/>
                      <w:shd w:val="clear" w:color="auto" w:fill="FFFFFF"/>
                    </w:rPr>
                    <w:t>обоснование инвестиций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15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611" w:type="pct"/>
                  <w:gridSpan w:val="8"/>
                </w:tcPr>
                <w:p w:rsidR="00BE05F9" w:rsidRPr="003510CC" w:rsidRDefault="00392BA6" w:rsidP="008F218B">
                  <w:pPr>
                    <w:pStyle w:val="table10"/>
                    <w:spacing w:before="120"/>
                  </w:pPr>
                  <w:r w:rsidRPr="003510CC">
                    <w:t>бессрочно</w:t>
                  </w:r>
                </w:p>
              </w:tc>
              <w:tc>
                <w:tcPr>
                  <w:tcW w:w="835" w:type="pct"/>
                </w:tcPr>
                <w:p w:rsidR="00BE05F9" w:rsidRPr="003510CC" w:rsidRDefault="00BE05F9" w:rsidP="008F218B">
                  <w:pPr>
                    <w:pStyle w:val="table10"/>
                    <w:spacing w:before="120"/>
                  </w:pPr>
                </w:p>
              </w:tc>
            </w:tr>
            <w:tr w:rsidR="003510CC" w:rsidRPr="003510CC" w:rsidTr="00D27CDE">
              <w:trPr>
                <w:trHeight w:val="240"/>
              </w:trPr>
              <w:tc>
                <w:tcPr>
                  <w:tcW w:w="736" w:type="pct"/>
                  <w:tcMar>
                    <w:top w:w="0" w:type="dxa"/>
                    <w:left w:w="6" w:type="dxa"/>
                    <w:bottom w:w="0" w:type="dxa"/>
                    <w:right w:w="6" w:type="dxa"/>
                  </w:tcMar>
                </w:tcPr>
                <w:p w:rsidR="003510CC" w:rsidRPr="003510CC" w:rsidRDefault="003510CC" w:rsidP="00B961F8">
                  <w:pPr>
                    <w:pStyle w:val="table10"/>
                    <w:spacing w:before="120"/>
                  </w:pPr>
                  <w:r w:rsidRPr="003510CC">
                    <w:t xml:space="preserve">3.14.1. </w:t>
                  </w:r>
                  <w:r w:rsidRPr="003510CC">
                    <w:rPr>
                      <w:color w:val="000000"/>
                      <w:shd w:val="clear" w:color="auto" w:fill="FFFFFF"/>
                    </w:rPr>
                    <w:t>Согласование проектной документации на строительство, изменений в проектную документацию, требующих ее повторного утверждения</w:t>
                  </w:r>
                </w:p>
              </w:tc>
              <w:tc>
                <w:tcPr>
                  <w:tcW w:w="738" w:type="pct"/>
                  <w:tcMar>
                    <w:top w:w="0" w:type="dxa"/>
                    <w:left w:w="6" w:type="dxa"/>
                    <w:bottom w:w="0" w:type="dxa"/>
                    <w:right w:w="6" w:type="dxa"/>
                  </w:tcMar>
                </w:tcPr>
                <w:p w:rsidR="003510CC" w:rsidRPr="003510CC" w:rsidRDefault="003510CC" w:rsidP="003510CC">
                  <w:pPr>
                    <w:pStyle w:val="table10"/>
                    <w:jc w:val="center"/>
                  </w:pPr>
                  <w:r w:rsidRPr="003510CC">
                    <w:t>Заместитель начальника отдела архитектуры, строительства и жилищно-коммунального хозяйства</w:t>
                  </w:r>
                </w:p>
                <w:p w:rsidR="003510CC" w:rsidRPr="003510CC" w:rsidRDefault="003510CC" w:rsidP="003510CC">
                  <w:pPr>
                    <w:pStyle w:val="table10"/>
                    <w:jc w:val="center"/>
                  </w:pPr>
                  <w:r w:rsidRPr="003510CC">
                    <w:t>райисполкома</w:t>
                  </w:r>
                </w:p>
                <w:p w:rsidR="003510CC" w:rsidRPr="003510CC" w:rsidRDefault="003510CC" w:rsidP="003510CC">
                  <w:pPr>
                    <w:pStyle w:val="table10"/>
                    <w:jc w:val="center"/>
                    <w:rPr>
                      <w:b/>
                    </w:rPr>
                  </w:pPr>
                  <w:r w:rsidRPr="003510CC">
                    <w:rPr>
                      <w:b/>
                    </w:rPr>
                    <w:t>Балашков А.А.</w:t>
                  </w:r>
                </w:p>
                <w:p w:rsidR="003510CC" w:rsidRPr="003510CC" w:rsidRDefault="003510CC" w:rsidP="003510CC">
                  <w:pPr>
                    <w:pStyle w:val="table10"/>
                    <w:jc w:val="center"/>
                    <w:rPr>
                      <w:b/>
                    </w:rPr>
                  </w:pPr>
                </w:p>
                <w:p w:rsidR="003510CC" w:rsidRPr="003510CC" w:rsidRDefault="003510CC" w:rsidP="003510CC">
                  <w:pPr>
                    <w:pStyle w:val="table10"/>
                    <w:jc w:val="center"/>
                  </w:pPr>
                  <w:r w:rsidRPr="003510CC">
                    <w:t xml:space="preserve">(прием заявлений и выдачу решений осуществляет </w:t>
                  </w:r>
                  <w:r w:rsidRPr="003510CC">
                    <w:rPr>
                      <w:b/>
                    </w:rPr>
                    <w:lastRenderedPageBreak/>
                    <w:t>служба «одно окно»</w:t>
                  </w:r>
                  <w:r w:rsidRPr="003510CC">
                    <w:t>)</w:t>
                  </w:r>
                </w:p>
              </w:tc>
              <w:tc>
                <w:tcPr>
                  <w:tcW w:w="782" w:type="pct"/>
                </w:tcPr>
                <w:p w:rsidR="003510CC" w:rsidRPr="003510CC" w:rsidRDefault="00881F66" w:rsidP="0094549E">
                  <w:pPr>
                    <w:pStyle w:val="table10"/>
                    <w:ind w:right="155"/>
                    <w:jc w:val="center"/>
                    <w:rPr>
                      <w:color w:val="000000"/>
                      <w:shd w:val="clear" w:color="auto" w:fill="FFFFFF"/>
                    </w:rPr>
                  </w:pPr>
                  <w:r w:rsidRPr="00881F66">
                    <w:rPr>
                      <w:i/>
                    </w:rPr>
                    <w:lastRenderedPageBreak/>
                    <w:t>Нормативный правовой акт не принят</w:t>
                  </w:r>
                </w:p>
              </w:tc>
              <w:tc>
                <w:tcPr>
                  <w:tcW w:w="649" w:type="pct"/>
                  <w:tcMar>
                    <w:top w:w="0" w:type="dxa"/>
                    <w:left w:w="6" w:type="dxa"/>
                    <w:bottom w:w="0" w:type="dxa"/>
                    <w:right w:w="6" w:type="dxa"/>
                  </w:tcMar>
                </w:tcPr>
                <w:p w:rsidR="003510CC" w:rsidRPr="003510CC" w:rsidRDefault="003510CC" w:rsidP="00B961F8">
                  <w:pPr>
                    <w:pStyle w:val="table10"/>
                    <w:spacing w:before="120"/>
                  </w:pPr>
                </w:p>
              </w:tc>
              <w:tc>
                <w:tcPr>
                  <w:tcW w:w="649" w:type="pct"/>
                  <w:tcMar>
                    <w:top w:w="0" w:type="dxa"/>
                    <w:left w:w="6" w:type="dxa"/>
                    <w:bottom w:w="0" w:type="dxa"/>
                    <w:right w:w="6" w:type="dxa"/>
                  </w:tcMar>
                </w:tcPr>
                <w:p w:rsidR="003510CC" w:rsidRPr="003510CC" w:rsidRDefault="003510CC" w:rsidP="00B961F8">
                  <w:pPr>
                    <w:pStyle w:val="table10"/>
                    <w:spacing w:before="120"/>
                  </w:pPr>
                  <w:r>
                    <w:t>бесплатно</w:t>
                  </w:r>
                </w:p>
              </w:tc>
              <w:tc>
                <w:tcPr>
                  <w:tcW w:w="611" w:type="pct"/>
                  <w:gridSpan w:val="8"/>
                </w:tcPr>
                <w:p w:rsidR="003510CC" w:rsidRPr="003510CC" w:rsidRDefault="003510CC" w:rsidP="008F218B">
                  <w:pPr>
                    <w:pStyle w:val="table10"/>
                    <w:spacing w:before="120"/>
                  </w:pPr>
                  <w:r>
                    <w:rPr>
                      <w:color w:val="000000"/>
                      <w:sz w:val="21"/>
                      <w:szCs w:val="21"/>
                      <w:shd w:val="clear" w:color="auto" w:fill="FFFFFF"/>
                    </w:rPr>
                    <w:t>15 дней, а при необходимости проведения дополнительной проверки с выездом на место, большого объема работ для изучения – 1 месяц</w:t>
                  </w:r>
                </w:p>
              </w:tc>
              <w:tc>
                <w:tcPr>
                  <w:tcW w:w="835" w:type="pct"/>
                </w:tcPr>
                <w:p w:rsidR="003510CC" w:rsidRPr="003510CC" w:rsidRDefault="003510CC"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rPr>
                      <w:b/>
                    </w:rPr>
                  </w:pPr>
                  <w:r w:rsidRPr="003510CC">
                    <w:rPr>
                      <w:b/>
                    </w:rPr>
                    <w:lastRenderedPageBreak/>
                    <w:t>3.15. Согласование производства строительных работ</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3.15.5. Согласование выполненных земляных, строительных, мелиоративных и других работ, осуществления иной деятельности на территории археологических объектов</w:t>
                  </w:r>
                </w:p>
              </w:tc>
              <w:tc>
                <w:tcPr>
                  <w:tcW w:w="738" w:type="pct"/>
                  <w:tcMar>
                    <w:top w:w="0" w:type="dxa"/>
                    <w:left w:w="6" w:type="dxa"/>
                    <w:bottom w:w="0" w:type="dxa"/>
                    <w:right w:w="6" w:type="dxa"/>
                  </w:tcMar>
                </w:tcPr>
                <w:p w:rsidR="00BE05F9" w:rsidRPr="003510CC" w:rsidRDefault="00BE05F9" w:rsidP="00B961F8">
                  <w:pPr>
                    <w:pStyle w:val="table10"/>
                    <w:jc w:val="center"/>
                  </w:pPr>
                  <w:r w:rsidRPr="003510CC">
                    <w:t>Начальник отдела землеустройства</w:t>
                  </w:r>
                </w:p>
                <w:p w:rsidR="00BE05F9" w:rsidRPr="003510CC" w:rsidRDefault="00BE05F9" w:rsidP="00B961F8">
                  <w:pPr>
                    <w:pStyle w:val="table10"/>
                    <w:jc w:val="center"/>
                  </w:pPr>
                  <w:r w:rsidRPr="003510CC">
                    <w:t>райисполкома</w:t>
                  </w:r>
                </w:p>
                <w:p w:rsidR="00BE05F9" w:rsidRPr="003510CC" w:rsidRDefault="00BE05F9" w:rsidP="00B961F8">
                  <w:pPr>
                    <w:pStyle w:val="table10"/>
                    <w:jc w:val="center"/>
                    <w:rPr>
                      <w:b/>
                    </w:rPr>
                  </w:pPr>
                  <w:r w:rsidRPr="003510CC">
                    <w:rPr>
                      <w:b/>
                    </w:rPr>
                    <w:t>Галынская Т.Н.</w:t>
                  </w:r>
                </w:p>
                <w:p w:rsidR="00BE05F9" w:rsidRPr="003510CC" w:rsidRDefault="00BE05F9" w:rsidP="00B961F8">
                  <w:pPr>
                    <w:pStyle w:val="table10"/>
                    <w:jc w:val="center"/>
                  </w:pPr>
                </w:p>
                <w:p w:rsidR="00BE05F9" w:rsidRPr="003510CC" w:rsidRDefault="00BE05F9" w:rsidP="00B961F8">
                  <w:pPr>
                    <w:pStyle w:val="table10"/>
                    <w:jc w:val="center"/>
                  </w:pPr>
                  <w:r w:rsidRPr="003510CC">
                    <w:t xml:space="preserve">(прием заявлений и выдачу решений осуществляет </w:t>
                  </w:r>
                  <w:r w:rsidRPr="003510CC">
                    <w:rPr>
                      <w:b/>
                    </w:rPr>
                    <w:t>служба «одно окно»</w:t>
                  </w:r>
                  <w:r w:rsidRPr="003510CC">
                    <w:t>)</w:t>
                  </w:r>
                </w:p>
              </w:tc>
              <w:tc>
                <w:tcPr>
                  <w:tcW w:w="782" w:type="pct"/>
                </w:tcPr>
                <w:p w:rsidR="00BE05F9" w:rsidRPr="003510CC" w:rsidRDefault="00881F66" w:rsidP="0094549E">
                  <w:pPr>
                    <w:pStyle w:val="table1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10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611" w:type="pct"/>
                  <w:gridSpan w:val="8"/>
                </w:tcPr>
                <w:p w:rsidR="00BE05F9" w:rsidRPr="003510CC" w:rsidRDefault="004E1FB5" w:rsidP="008F218B">
                  <w:pPr>
                    <w:pStyle w:val="table10"/>
                    <w:spacing w:before="120"/>
                  </w:pPr>
                  <w:r w:rsidRPr="003510CC">
                    <w:t>до конца календарного года, в ко-тором запланировано выполнение работ</w:t>
                  </w:r>
                </w:p>
              </w:tc>
              <w:tc>
                <w:tcPr>
                  <w:tcW w:w="835" w:type="pct"/>
                </w:tcPr>
                <w:p w:rsidR="00BE05F9" w:rsidRPr="003510CC" w:rsidRDefault="00BE05F9" w:rsidP="008F218B">
                  <w:pPr>
                    <w:pStyle w:val="table10"/>
                    <w:spacing w:before="120"/>
                    <w:rPr>
                      <w:i/>
                    </w:rPr>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738" w:type="pct"/>
                  <w:tcMar>
                    <w:top w:w="0" w:type="dxa"/>
                    <w:left w:w="6" w:type="dxa"/>
                    <w:bottom w:w="0" w:type="dxa"/>
                    <w:right w:w="6" w:type="dxa"/>
                  </w:tcMar>
                </w:tcPr>
                <w:p w:rsidR="00BE05F9" w:rsidRPr="003510CC" w:rsidRDefault="00BE05F9" w:rsidP="00B961F8">
                  <w:pPr>
                    <w:pStyle w:val="table10"/>
                    <w:jc w:val="center"/>
                  </w:pPr>
                  <w:r w:rsidRPr="003510CC">
                    <w:t>Главный специалист отдела архитектуры, строительства и жилищно-коммунального хозяйства</w:t>
                  </w:r>
                </w:p>
                <w:p w:rsidR="00BE05F9" w:rsidRPr="003510CC" w:rsidRDefault="00BE05F9" w:rsidP="00B961F8">
                  <w:pPr>
                    <w:pStyle w:val="table10"/>
                    <w:jc w:val="center"/>
                  </w:pPr>
                  <w:r w:rsidRPr="003510CC">
                    <w:t>райисполкома</w:t>
                  </w:r>
                </w:p>
                <w:p w:rsidR="00BE05F9" w:rsidRPr="003510CC" w:rsidRDefault="00BE05F9" w:rsidP="00B961F8">
                  <w:pPr>
                    <w:pStyle w:val="table10"/>
                    <w:spacing w:line="180" w:lineRule="exact"/>
                    <w:jc w:val="center"/>
                    <w:rPr>
                      <w:b/>
                    </w:rPr>
                  </w:pPr>
                  <w:r w:rsidRPr="003510CC">
                    <w:rPr>
                      <w:b/>
                    </w:rPr>
                    <w:t xml:space="preserve">      Кокотов Д.В.</w:t>
                  </w:r>
                </w:p>
                <w:p w:rsidR="00BE05F9" w:rsidRPr="003510CC" w:rsidRDefault="00BE05F9" w:rsidP="00B961F8">
                  <w:pPr>
                    <w:pStyle w:val="table10"/>
                    <w:spacing w:line="180" w:lineRule="exact"/>
                    <w:jc w:val="center"/>
                    <w:rPr>
                      <w:b/>
                    </w:rPr>
                  </w:pPr>
                </w:p>
                <w:p w:rsidR="00BE05F9" w:rsidRPr="003510CC" w:rsidRDefault="00BE05F9" w:rsidP="00B961F8">
                  <w:pPr>
                    <w:pStyle w:val="table10"/>
                    <w:jc w:val="center"/>
                  </w:pPr>
                  <w:r w:rsidRPr="003510CC">
                    <w:t xml:space="preserve">(прием заявлений и выдачу решений осуществляет </w:t>
                  </w:r>
                  <w:r w:rsidRPr="003510CC">
                    <w:rPr>
                      <w:b/>
                    </w:rPr>
                    <w:t>служба «одно окно»</w:t>
                  </w:r>
                  <w:r w:rsidRPr="003510CC">
                    <w:t>)</w:t>
                  </w:r>
                </w:p>
              </w:tc>
              <w:tc>
                <w:tcPr>
                  <w:tcW w:w="782" w:type="pct"/>
                </w:tcPr>
                <w:p w:rsidR="00BE05F9" w:rsidRPr="003510CC" w:rsidRDefault="00881F66" w:rsidP="0094549E">
                  <w:pPr>
                    <w:pStyle w:val="table1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5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плата за услуги</w:t>
                  </w:r>
                </w:p>
              </w:tc>
              <w:tc>
                <w:tcPr>
                  <w:tcW w:w="611" w:type="pct"/>
                  <w:gridSpan w:val="8"/>
                </w:tcPr>
                <w:p w:rsidR="00BE05F9" w:rsidRPr="003510CC" w:rsidRDefault="00BE05F9" w:rsidP="008F218B">
                  <w:pPr>
                    <w:pStyle w:val="table10"/>
                    <w:spacing w:before="120"/>
                  </w:pPr>
                </w:p>
              </w:tc>
              <w:tc>
                <w:tcPr>
                  <w:tcW w:w="835" w:type="pct"/>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rPr>
                      <w:b/>
                    </w:rPr>
                  </w:pPr>
                  <w:r w:rsidRPr="003510CC">
                    <w:rPr>
                      <w:b/>
                    </w:rPr>
                    <w:t>3.16. Согласование строительства</w:t>
                  </w:r>
                </w:p>
              </w:tc>
              <w:tc>
                <w:tcPr>
                  <w:tcW w:w="2818" w:type="pct"/>
                  <w:gridSpan w:val="4"/>
                  <w:tcMar>
                    <w:top w:w="0" w:type="dxa"/>
                    <w:left w:w="6" w:type="dxa"/>
                    <w:bottom w:w="0" w:type="dxa"/>
                    <w:right w:w="6" w:type="dxa"/>
                  </w:tcMar>
                </w:tcPr>
                <w:p w:rsidR="0075574C" w:rsidRPr="003510CC" w:rsidRDefault="0075574C" w:rsidP="00B961F8">
                  <w:pPr>
                    <w:pStyle w:val="table10"/>
                    <w:spacing w:before="120"/>
                  </w:pPr>
                </w:p>
              </w:tc>
              <w:tc>
                <w:tcPr>
                  <w:tcW w:w="1447" w:type="pct"/>
                  <w:gridSpan w:val="9"/>
                </w:tcPr>
                <w:p w:rsidR="0075574C" w:rsidRPr="003510CC" w:rsidRDefault="0075574C" w:rsidP="00B961F8">
                  <w:pPr>
                    <w:pStyle w:val="table10"/>
                    <w:spacing w:before="120"/>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3.16.1. Получение разрешительной документации на проектирование, возведение, реконструкцию, реставрацию объекта или его снос, благоустройство на землях общего пользования объекта, внесение изменения в нее</w:t>
                  </w:r>
                </w:p>
              </w:tc>
              <w:tc>
                <w:tcPr>
                  <w:tcW w:w="738" w:type="pct"/>
                  <w:tcMar>
                    <w:top w:w="0" w:type="dxa"/>
                    <w:left w:w="6" w:type="dxa"/>
                    <w:bottom w:w="0" w:type="dxa"/>
                    <w:right w:w="6" w:type="dxa"/>
                  </w:tcMar>
                </w:tcPr>
                <w:p w:rsidR="00BE05F9" w:rsidRPr="003510CC" w:rsidRDefault="00BE05F9" w:rsidP="00B961F8">
                  <w:pPr>
                    <w:pStyle w:val="table10"/>
                    <w:jc w:val="center"/>
                  </w:pPr>
                  <w:r w:rsidRPr="003510CC">
                    <w:t>Главный специалист отдела архитектуры, строительства и жилищно-коммунального хозяйства</w:t>
                  </w:r>
                </w:p>
                <w:p w:rsidR="00BE05F9" w:rsidRPr="003510CC" w:rsidRDefault="00BE05F9" w:rsidP="00B961F8">
                  <w:pPr>
                    <w:pStyle w:val="table10"/>
                    <w:jc w:val="center"/>
                  </w:pPr>
                  <w:r w:rsidRPr="003510CC">
                    <w:t>райисполкома</w:t>
                  </w:r>
                </w:p>
                <w:p w:rsidR="00BE05F9" w:rsidRPr="003510CC" w:rsidRDefault="00BE05F9" w:rsidP="00B961F8">
                  <w:pPr>
                    <w:pStyle w:val="table10"/>
                    <w:jc w:val="center"/>
                    <w:rPr>
                      <w:b/>
                    </w:rPr>
                  </w:pPr>
                  <w:r w:rsidRPr="003510CC">
                    <w:rPr>
                      <w:b/>
                    </w:rPr>
                    <w:t>Кокотов Д.В.</w:t>
                  </w:r>
                </w:p>
                <w:p w:rsidR="00BE05F9" w:rsidRPr="003510CC" w:rsidRDefault="00BE05F9" w:rsidP="00B961F8">
                  <w:pPr>
                    <w:pStyle w:val="table10"/>
                    <w:jc w:val="center"/>
                    <w:rPr>
                      <w:b/>
                    </w:rPr>
                  </w:pPr>
                </w:p>
                <w:p w:rsidR="00BE05F9" w:rsidRPr="003510CC" w:rsidRDefault="00BE05F9" w:rsidP="00B961F8">
                  <w:pPr>
                    <w:pStyle w:val="table10"/>
                    <w:jc w:val="center"/>
                  </w:pPr>
                  <w:r w:rsidRPr="003510CC">
                    <w:t xml:space="preserve">(прием заявлений и выдачу решений осуществляет </w:t>
                  </w:r>
                  <w:r w:rsidRPr="003510CC">
                    <w:rPr>
                      <w:b/>
                    </w:rPr>
                    <w:t>служба «одно окно»</w:t>
                  </w:r>
                  <w:r w:rsidRPr="003510CC">
                    <w:t>)</w:t>
                  </w:r>
                </w:p>
              </w:tc>
              <w:tc>
                <w:tcPr>
                  <w:tcW w:w="782" w:type="pct"/>
                </w:tcPr>
                <w:p w:rsidR="00BE05F9" w:rsidRPr="003510CC" w:rsidRDefault="00881F66" w:rsidP="0094549E">
                  <w:pPr>
                    <w:pStyle w:val="table1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 xml:space="preserve">1 месяц </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плата за услуги</w:t>
                  </w:r>
                </w:p>
              </w:tc>
              <w:tc>
                <w:tcPr>
                  <w:tcW w:w="611" w:type="pct"/>
                  <w:gridSpan w:val="8"/>
                </w:tcPr>
                <w:p w:rsidR="00BE05F9" w:rsidRPr="003510CC" w:rsidRDefault="00BE05F9" w:rsidP="008F218B">
                  <w:pPr>
                    <w:pStyle w:val="table10"/>
                    <w:spacing w:before="120"/>
                  </w:pPr>
                </w:p>
              </w:tc>
              <w:tc>
                <w:tcPr>
                  <w:tcW w:w="835" w:type="pct"/>
                </w:tcPr>
                <w:p w:rsidR="00BE05F9" w:rsidRPr="003510CC" w:rsidRDefault="00BE05F9" w:rsidP="008F218B">
                  <w:pPr>
                    <w:pStyle w:val="table10"/>
                    <w:spacing w:before="120"/>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ab"/>
                    <w:rPr>
                      <w:sz w:val="20"/>
                      <w:szCs w:val="20"/>
                      <w:lang w:val="ru-RU"/>
                    </w:rPr>
                  </w:pPr>
                  <w:r w:rsidRPr="003510CC">
                    <w:rPr>
                      <w:sz w:val="20"/>
                      <w:szCs w:val="20"/>
                      <w:lang w:val="ru-RU"/>
                    </w:rPr>
                    <w:t xml:space="preserve">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w:t>
                  </w:r>
                  <w:r w:rsidRPr="003510CC">
                    <w:rPr>
                      <w:sz w:val="20"/>
                      <w:szCs w:val="20"/>
                      <w:lang w:val="ru-RU"/>
                    </w:rPr>
                    <w:lastRenderedPageBreak/>
                    <w:t>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p w:rsidR="00BE05F9" w:rsidRPr="003510CC" w:rsidRDefault="00BE05F9" w:rsidP="00B961F8">
                  <w:pPr>
                    <w:pStyle w:val="ab"/>
                    <w:rPr>
                      <w:sz w:val="20"/>
                      <w:szCs w:val="20"/>
                      <w:lang w:val="ru-RU"/>
                    </w:rPr>
                  </w:pPr>
                </w:p>
              </w:tc>
              <w:tc>
                <w:tcPr>
                  <w:tcW w:w="738" w:type="pct"/>
                  <w:tcMar>
                    <w:top w:w="0" w:type="dxa"/>
                    <w:left w:w="6" w:type="dxa"/>
                    <w:bottom w:w="0" w:type="dxa"/>
                    <w:right w:w="6" w:type="dxa"/>
                  </w:tcMar>
                </w:tcPr>
                <w:p w:rsidR="00BE05F9" w:rsidRPr="003510CC" w:rsidRDefault="00BE05F9" w:rsidP="00B961F8">
                  <w:pPr>
                    <w:pStyle w:val="table10"/>
                    <w:jc w:val="center"/>
                  </w:pPr>
                  <w:r w:rsidRPr="003510CC">
                    <w:lastRenderedPageBreak/>
                    <w:t>Заместитель начальника отдела архитектуры, строительства и жилищно-коммунального хозяйства</w:t>
                  </w:r>
                </w:p>
                <w:p w:rsidR="00BE05F9" w:rsidRPr="003510CC" w:rsidRDefault="00BE05F9" w:rsidP="00B961F8">
                  <w:pPr>
                    <w:pStyle w:val="table10"/>
                    <w:jc w:val="center"/>
                  </w:pPr>
                  <w:r w:rsidRPr="003510CC">
                    <w:t>райисполкома</w:t>
                  </w:r>
                </w:p>
                <w:p w:rsidR="00BE05F9" w:rsidRPr="003510CC" w:rsidRDefault="003510CC" w:rsidP="00B961F8">
                  <w:pPr>
                    <w:pStyle w:val="table10"/>
                    <w:jc w:val="center"/>
                    <w:rPr>
                      <w:b/>
                    </w:rPr>
                  </w:pPr>
                  <w:r>
                    <w:rPr>
                      <w:b/>
                    </w:rPr>
                    <w:t>Балашков А.А.</w:t>
                  </w:r>
                </w:p>
                <w:p w:rsidR="00BE05F9" w:rsidRPr="003510CC" w:rsidRDefault="00BE05F9" w:rsidP="00B961F8">
                  <w:pPr>
                    <w:pStyle w:val="table10"/>
                    <w:jc w:val="center"/>
                    <w:rPr>
                      <w:b/>
                    </w:rPr>
                  </w:pPr>
                </w:p>
                <w:p w:rsidR="00BE05F9" w:rsidRPr="003510CC" w:rsidRDefault="00BE05F9" w:rsidP="00B961F8">
                  <w:pPr>
                    <w:pStyle w:val="table10"/>
                    <w:jc w:val="center"/>
                  </w:pPr>
                  <w:r w:rsidRPr="003510CC">
                    <w:t xml:space="preserve">(прием заявлений и выдачу </w:t>
                  </w:r>
                  <w:r w:rsidRPr="003510CC">
                    <w:lastRenderedPageBreak/>
                    <w:t xml:space="preserve">решений осуществляет </w:t>
                  </w:r>
                  <w:r w:rsidRPr="003510CC">
                    <w:rPr>
                      <w:b/>
                    </w:rPr>
                    <w:t>служба «одно окно»</w:t>
                  </w:r>
                  <w:r w:rsidRPr="003510CC">
                    <w:t>)</w:t>
                  </w:r>
                </w:p>
              </w:tc>
              <w:tc>
                <w:tcPr>
                  <w:tcW w:w="782" w:type="pct"/>
                </w:tcPr>
                <w:p w:rsidR="00BE05F9" w:rsidRPr="003510CC" w:rsidRDefault="00881F66" w:rsidP="0094549E">
                  <w:pPr>
                    <w:pStyle w:val="table10"/>
                    <w:jc w:val="center"/>
                  </w:pPr>
                  <w:r w:rsidRPr="00881F66">
                    <w:rPr>
                      <w:i/>
                    </w:rPr>
                    <w:lastRenderedPageBreak/>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ab"/>
                    <w:rPr>
                      <w:sz w:val="20"/>
                      <w:szCs w:val="20"/>
                      <w:lang w:val="ru-RU"/>
                    </w:rPr>
                  </w:pPr>
                  <w:r w:rsidRPr="003510CC">
                    <w:rPr>
                      <w:sz w:val="20"/>
                      <w:szCs w:val="20"/>
                      <w:lang w:val="ru-RU"/>
                    </w:rPr>
                    <w:t>20 дней</w:t>
                  </w:r>
                </w:p>
                <w:p w:rsidR="00BE05F9" w:rsidRPr="003510CC" w:rsidRDefault="00BE05F9" w:rsidP="00B961F8">
                  <w:pPr>
                    <w:pStyle w:val="ab"/>
                    <w:rPr>
                      <w:sz w:val="20"/>
                      <w:szCs w:val="20"/>
                      <w:lang w:val="ru-RU"/>
                    </w:rPr>
                  </w:pP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611" w:type="pct"/>
                  <w:gridSpan w:val="8"/>
                </w:tcPr>
                <w:p w:rsidR="00BE05F9" w:rsidRPr="003510CC" w:rsidRDefault="00BE05F9" w:rsidP="00B961F8">
                  <w:pPr>
                    <w:pStyle w:val="table10"/>
                    <w:spacing w:before="120"/>
                  </w:pPr>
                </w:p>
              </w:tc>
              <w:tc>
                <w:tcPr>
                  <w:tcW w:w="835" w:type="pct"/>
                </w:tcPr>
                <w:p w:rsidR="00BE05F9" w:rsidRPr="003510CC" w:rsidRDefault="00BE05F9" w:rsidP="00B961F8">
                  <w:pPr>
                    <w:pStyle w:val="table10"/>
                    <w:spacing w:before="120"/>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lastRenderedPageBreak/>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738" w:type="pct"/>
                  <w:tcMar>
                    <w:top w:w="0" w:type="dxa"/>
                    <w:left w:w="6" w:type="dxa"/>
                    <w:bottom w:w="0" w:type="dxa"/>
                    <w:right w:w="6" w:type="dxa"/>
                  </w:tcMar>
                </w:tcPr>
                <w:p w:rsidR="00BE05F9" w:rsidRPr="003510CC" w:rsidRDefault="00BE05F9" w:rsidP="00B961F8">
                  <w:pPr>
                    <w:pStyle w:val="table10"/>
                    <w:jc w:val="center"/>
                  </w:pPr>
                  <w:r w:rsidRPr="003510CC">
                    <w:t>Заместитель начальника отдела архитектуры, строительства и жилищно-коммунального хозяйства</w:t>
                  </w:r>
                </w:p>
                <w:p w:rsidR="00BE05F9" w:rsidRPr="003510CC" w:rsidRDefault="00BE05F9" w:rsidP="00B961F8">
                  <w:pPr>
                    <w:pStyle w:val="table10"/>
                    <w:jc w:val="center"/>
                  </w:pPr>
                  <w:r w:rsidRPr="003510CC">
                    <w:t>райисполкома</w:t>
                  </w:r>
                </w:p>
                <w:p w:rsidR="003510CC" w:rsidRPr="003510CC" w:rsidRDefault="003510CC" w:rsidP="003510CC">
                  <w:pPr>
                    <w:pStyle w:val="table10"/>
                    <w:jc w:val="center"/>
                    <w:rPr>
                      <w:b/>
                    </w:rPr>
                  </w:pPr>
                  <w:r>
                    <w:rPr>
                      <w:b/>
                    </w:rPr>
                    <w:t>Балашков А.А.</w:t>
                  </w:r>
                </w:p>
                <w:p w:rsidR="00BE05F9" w:rsidRPr="003510CC" w:rsidRDefault="003510CC" w:rsidP="003510CC">
                  <w:pPr>
                    <w:pStyle w:val="table10"/>
                    <w:spacing w:before="120"/>
                    <w:jc w:val="center"/>
                  </w:pPr>
                  <w:r w:rsidRPr="003510CC">
                    <w:t xml:space="preserve"> </w:t>
                  </w:r>
                  <w:r w:rsidR="00BE05F9" w:rsidRPr="003510CC">
                    <w:t xml:space="preserve">(прием заявлений и выдачу решений осуществляет </w:t>
                  </w:r>
                  <w:r w:rsidR="00BE05F9" w:rsidRPr="003510CC">
                    <w:rPr>
                      <w:b/>
                    </w:rPr>
                    <w:t>служба «одно окно»</w:t>
                  </w:r>
                  <w:r w:rsidR="00BE05F9" w:rsidRPr="003510CC">
                    <w:t>)</w:t>
                  </w:r>
                </w:p>
              </w:tc>
              <w:tc>
                <w:tcPr>
                  <w:tcW w:w="782" w:type="pct"/>
                </w:tcPr>
                <w:p w:rsidR="00BE05F9" w:rsidRPr="003510CC" w:rsidRDefault="00881F66" w:rsidP="0094549E">
                  <w:pPr>
                    <w:pStyle w:val="table10"/>
                    <w:spacing w:before="12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18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плата за услуги</w:t>
                  </w:r>
                </w:p>
              </w:tc>
              <w:tc>
                <w:tcPr>
                  <w:tcW w:w="611" w:type="pct"/>
                  <w:gridSpan w:val="8"/>
                </w:tcPr>
                <w:p w:rsidR="00BE05F9" w:rsidRPr="003510CC" w:rsidRDefault="00EE5DF3" w:rsidP="008F218B">
                  <w:pPr>
                    <w:pStyle w:val="table10"/>
                    <w:spacing w:before="120"/>
                  </w:pPr>
                  <w:r w:rsidRPr="003510CC">
                    <w:t>до приемки объекта в эксплуата-цию</w:t>
                  </w:r>
                </w:p>
              </w:tc>
              <w:tc>
                <w:tcPr>
                  <w:tcW w:w="835" w:type="pct"/>
                </w:tcPr>
                <w:p w:rsidR="00BE05F9" w:rsidRPr="003510CC" w:rsidRDefault="00BE05F9" w:rsidP="008F218B">
                  <w:pPr>
                    <w:pStyle w:val="table10"/>
                    <w:spacing w:before="120"/>
                  </w:pPr>
                </w:p>
              </w:tc>
            </w:tr>
            <w:tr w:rsidR="00B961F8" w:rsidRPr="003510CC" w:rsidTr="00BE05F9">
              <w:trPr>
                <w:trHeight w:val="240"/>
              </w:trPr>
              <w:tc>
                <w:tcPr>
                  <w:tcW w:w="5000" w:type="pct"/>
                  <w:gridSpan w:val="14"/>
                  <w:tcMar>
                    <w:top w:w="0" w:type="dxa"/>
                    <w:left w:w="6" w:type="dxa"/>
                    <w:bottom w:w="0" w:type="dxa"/>
                    <w:right w:w="6" w:type="dxa"/>
                  </w:tcMar>
                </w:tcPr>
                <w:p w:rsidR="00B961F8" w:rsidRPr="003510CC" w:rsidRDefault="00B961F8" w:rsidP="00B961F8">
                  <w:pPr>
                    <w:pStyle w:val="table10"/>
                    <w:spacing w:before="120"/>
                    <w:jc w:val="center"/>
                    <w:rPr>
                      <w:b/>
                    </w:rPr>
                  </w:pPr>
                  <w:r w:rsidRPr="003510CC">
                    <w:rPr>
                      <w:b/>
                    </w:rPr>
                    <w:t>ГЛАВА 4</w:t>
                  </w:r>
                </w:p>
                <w:p w:rsidR="00B961F8" w:rsidRPr="003510CC" w:rsidRDefault="00B961F8" w:rsidP="00B961F8">
                  <w:pPr>
                    <w:spacing w:after="0" w:line="240" w:lineRule="auto"/>
                    <w:jc w:val="center"/>
                    <w:rPr>
                      <w:rFonts w:ascii="Times New Roman" w:eastAsia="Times New Roman" w:hAnsi="Times New Roman" w:cs="Times New Roman"/>
                      <w:sz w:val="20"/>
                      <w:szCs w:val="20"/>
                      <w:lang w:eastAsia="ru-RU"/>
                    </w:rPr>
                  </w:pPr>
                  <w:r w:rsidRPr="003510CC">
                    <w:rPr>
                      <w:rFonts w:ascii="Times New Roman" w:hAnsi="Times New Roman" w:cs="Times New Roman"/>
                      <w:b/>
                      <w:sz w:val="20"/>
                      <w:szCs w:val="20"/>
                    </w:rPr>
                    <w:t>ИНФОРМАЦИЯ И СВЯЗЬ</w:t>
                  </w:r>
                </w:p>
              </w:tc>
            </w:tr>
            <w:tr w:rsidR="00BE05F9" w:rsidRPr="003510CC" w:rsidTr="00D27CDE">
              <w:trPr>
                <w:trHeight w:val="240"/>
              </w:trPr>
              <w:tc>
                <w:tcPr>
                  <w:tcW w:w="736" w:type="pct"/>
                  <w:tcMar>
                    <w:top w:w="0" w:type="dxa"/>
                    <w:left w:w="6" w:type="dxa"/>
                    <w:bottom w:w="0" w:type="dxa"/>
                    <w:right w:w="6" w:type="dxa"/>
                  </w:tcMar>
                </w:tcPr>
                <w:p w:rsidR="00B961F8" w:rsidRPr="003510CC" w:rsidRDefault="00B961F8" w:rsidP="00B961F8">
                  <w:pPr>
                    <w:pStyle w:val="table10"/>
                    <w:spacing w:before="120"/>
                  </w:pPr>
                </w:p>
              </w:tc>
              <w:tc>
                <w:tcPr>
                  <w:tcW w:w="1520" w:type="pct"/>
                  <w:gridSpan w:val="2"/>
                  <w:tcMar>
                    <w:top w:w="0" w:type="dxa"/>
                    <w:left w:w="6" w:type="dxa"/>
                    <w:bottom w:w="0" w:type="dxa"/>
                    <w:right w:w="6" w:type="dxa"/>
                  </w:tcMar>
                </w:tcPr>
                <w:p w:rsidR="00B961F8" w:rsidRPr="003510CC" w:rsidRDefault="00B961F8" w:rsidP="00B961F8">
                  <w:pPr>
                    <w:pStyle w:val="table10"/>
                    <w:jc w:val="center"/>
                  </w:pPr>
                </w:p>
              </w:tc>
              <w:tc>
                <w:tcPr>
                  <w:tcW w:w="649" w:type="pct"/>
                  <w:tcMar>
                    <w:top w:w="0" w:type="dxa"/>
                    <w:left w:w="6" w:type="dxa"/>
                    <w:bottom w:w="0" w:type="dxa"/>
                    <w:right w:w="6" w:type="dxa"/>
                  </w:tcMar>
                </w:tcPr>
                <w:p w:rsidR="00B961F8" w:rsidRPr="003510CC" w:rsidRDefault="00B961F8" w:rsidP="00B961F8">
                  <w:pPr>
                    <w:pStyle w:val="table10"/>
                    <w:spacing w:before="120"/>
                  </w:pPr>
                </w:p>
              </w:tc>
              <w:tc>
                <w:tcPr>
                  <w:tcW w:w="2095" w:type="pct"/>
                  <w:gridSpan w:val="10"/>
                  <w:tcMar>
                    <w:top w:w="0" w:type="dxa"/>
                    <w:left w:w="6" w:type="dxa"/>
                    <w:bottom w:w="0" w:type="dxa"/>
                    <w:right w:w="6" w:type="dxa"/>
                  </w:tcMar>
                </w:tcPr>
                <w:p w:rsidR="00B961F8" w:rsidRPr="003510CC" w:rsidRDefault="00B961F8" w:rsidP="00B961F8">
                  <w:pPr>
                    <w:pStyle w:val="table10"/>
                    <w:spacing w:before="120"/>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738" w:type="pct"/>
                  <w:tcMar>
                    <w:top w:w="0" w:type="dxa"/>
                    <w:left w:w="6" w:type="dxa"/>
                    <w:bottom w:w="0" w:type="dxa"/>
                    <w:right w:w="6" w:type="dxa"/>
                  </w:tcMar>
                </w:tcPr>
                <w:p w:rsidR="00BE05F9" w:rsidRPr="003510CC" w:rsidRDefault="00BE05F9" w:rsidP="00B961F8">
                  <w:pPr>
                    <w:pStyle w:val="table10"/>
                    <w:jc w:val="center"/>
                  </w:pPr>
                  <w:r w:rsidRPr="003510CC">
                    <w:t>Заместитель начальника отдела архитектуры, строительства и жилищно-коммунального хозяйства</w:t>
                  </w:r>
                </w:p>
                <w:p w:rsidR="00BE05F9" w:rsidRPr="003510CC" w:rsidRDefault="00BE05F9" w:rsidP="00B961F8">
                  <w:pPr>
                    <w:pStyle w:val="table10"/>
                    <w:jc w:val="center"/>
                  </w:pPr>
                  <w:r w:rsidRPr="003510CC">
                    <w:t>райисполкома</w:t>
                  </w:r>
                </w:p>
                <w:p w:rsidR="00BE05F9" w:rsidRPr="003510CC" w:rsidRDefault="00BE05F9" w:rsidP="00B961F8">
                  <w:pPr>
                    <w:pStyle w:val="table10"/>
                    <w:jc w:val="center"/>
                    <w:rPr>
                      <w:b/>
                    </w:rPr>
                  </w:pPr>
                  <w:r w:rsidRPr="003510CC">
                    <w:rPr>
                      <w:b/>
                    </w:rPr>
                    <w:t>Анженко А.Н.</w:t>
                  </w:r>
                </w:p>
                <w:p w:rsidR="00BE05F9" w:rsidRPr="003510CC" w:rsidRDefault="00BE05F9" w:rsidP="00B961F8">
                  <w:pPr>
                    <w:pStyle w:val="table10"/>
                    <w:spacing w:before="120"/>
                    <w:jc w:val="center"/>
                  </w:pPr>
                  <w:r w:rsidRPr="003510CC">
                    <w:t xml:space="preserve">(прием заявлений и выдачу решений осуществляет </w:t>
                  </w:r>
                  <w:r w:rsidRPr="003510CC">
                    <w:rPr>
                      <w:b/>
                    </w:rPr>
                    <w:t>служба «одно окно»</w:t>
                  </w:r>
                  <w:r w:rsidRPr="003510CC">
                    <w:t>)</w:t>
                  </w:r>
                </w:p>
              </w:tc>
              <w:tc>
                <w:tcPr>
                  <w:tcW w:w="782" w:type="pct"/>
                </w:tcPr>
                <w:p w:rsidR="00BE05F9" w:rsidRPr="003510CC" w:rsidRDefault="00881F66" w:rsidP="0094549E">
                  <w:pPr>
                    <w:pStyle w:val="table10"/>
                    <w:spacing w:before="12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11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76" w:type="pct"/>
                  <w:gridSpan w:val="6"/>
                </w:tcPr>
                <w:p w:rsidR="00BE05F9" w:rsidRPr="003510CC" w:rsidRDefault="00BE05F9" w:rsidP="008F218B">
                  <w:pPr>
                    <w:pStyle w:val="table10"/>
                    <w:spacing w:before="120"/>
                  </w:pPr>
                </w:p>
              </w:tc>
              <w:tc>
                <w:tcPr>
                  <w:tcW w:w="870" w:type="pct"/>
                  <w:gridSpan w:val="3"/>
                </w:tcPr>
                <w:p w:rsidR="00BE05F9" w:rsidRPr="003510CC" w:rsidRDefault="00BE05F9" w:rsidP="008F218B">
                  <w:pPr>
                    <w:pStyle w:val="table10"/>
                    <w:spacing w:before="120"/>
                  </w:pPr>
                </w:p>
              </w:tc>
            </w:tr>
            <w:tr w:rsidR="00B961F8" w:rsidRPr="003510CC" w:rsidTr="00BE05F9">
              <w:trPr>
                <w:trHeight w:val="240"/>
              </w:trPr>
              <w:tc>
                <w:tcPr>
                  <w:tcW w:w="5000" w:type="pct"/>
                  <w:gridSpan w:val="14"/>
                  <w:tcMar>
                    <w:top w:w="0" w:type="dxa"/>
                    <w:left w:w="6" w:type="dxa"/>
                    <w:bottom w:w="0" w:type="dxa"/>
                    <w:right w:w="6" w:type="dxa"/>
                  </w:tcMar>
                </w:tcPr>
                <w:p w:rsidR="00B961F8" w:rsidRPr="003510CC" w:rsidRDefault="00B961F8" w:rsidP="00B961F8">
                  <w:pPr>
                    <w:pStyle w:val="table10"/>
                    <w:jc w:val="center"/>
                    <w:rPr>
                      <w:b/>
                    </w:rPr>
                  </w:pPr>
                  <w:r w:rsidRPr="003510CC">
                    <w:rPr>
                      <w:b/>
                    </w:rPr>
                    <w:t>ГЛАВА 5</w:t>
                  </w:r>
                </w:p>
                <w:p w:rsidR="00B961F8" w:rsidRPr="003510CC" w:rsidRDefault="00B961F8" w:rsidP="00B961F8">
                  <w:pPr>
                    <w:spacing w:after="0" w:line="240" w:lineRule="auto"/>
                    <w:jc w:val="center"/>
                    <w:rPr>
                      <w:rFonts w:ascii="Times New Roman" w:eastAsia="Times New Roman" w:hAnsi="Times New Roman" w:cs="Times New Roman"/>
                      <w:sz w:val="20"/>
                      <w:szCs w:val="20"/>
                      <w:lang w:eastAsia="ru-RU"/>
                    </w:rPr>
                  </w:pPr>
                  <w:r w:rsidRPr="003510CC">
                    <w:rPr>
                      <w:rFonts w:ascii="Times New Roman" w:hAnsi="Times New Roman" w:cs="Times New Roman"/>
                      <w:b/>
                      <w:sz w:val="20"/>
                      <w:szCs w:val="20"/>
                    </w:rPr>
                    <w:t>ТРАНСПОРТ</w:t>
                  </w: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rPr>
                      <w:b/>
                    </w:rPr>
                  </w:pPr>
                  <w:r w:rsidRPr="003510CC">
                    <w:rPr>
                      <w:b/>
                    </w:rPr>
                    <w:lastRenderedPageBreak/>
                    <w:t>5.8. Государственная регистрация тракторов, прицепов к ним, самоходных машин (далее в настоящем пункте – машины)</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5.8.1. Государственная регистрация машины</w:t>
                  </w:r>
                </w:p>
              </w:tc>
              <w:tc>
                <w:tcPr>
                  <w:tcW w:w="738" w:type="pct"/>
                  <w:tcMar>
                    <w:top w:w="0" w:type="dxa"/>
                    <w:left w:w="6" w:type="dxa"/>
                    <w:bottom w:w="0" w:type="dxa"/>
                    <w:right w:w="6" w:type="dxa"/>
                  </w:tcMar>
                </w:tcPr>
                <w:p w:rsidR="00BE05F9" w:rsidRPr="003510CC" w:rsidRDefault="00BE05F9" w:rsidP="00696826">
                  <w:pPr>
                    <w:pStyle w:val="table10"/>
                    <w:spacing w:before="120"/>
                    <w:jc w:val="center"/>
                    <w:rPr>
                      <w:b/>
                    </w:rPr>
                  </w:pPr>
                  <w:r w:rsidRPr="003510CC">
                    <w:rPr>
                      <w:b/>
                    </w:rPr>
                    <w:t>Управление по сельскому хозяйству и продовольствию райисполкома</w:t>
                  </w:r>
                </w:p>
                <w:p w:rsidR="00BE05F9" w:rsidRPr="003510CC" w:rsidRDefault="00BE05F9" w:rsidP="00696826">
                  <w:pPr>
                    <w:pStyle w:val="table10"/>
                    <w:jc w:val="center"/>
                  </w:pPr>
                </w:p>
              </w:tc>
              <w:tc>
                <w:tcPr>
                  <w:tcW w:w="782" w:type="pct"/>
                </w:tcPr>
                <w:p w:rsidR="00BE05F9" w:rsidRPr="003510CC" w:rsidRDefault="00881F66" w:rsidP="0094549E">
                  <w:pPr>
                    <w:pStyle w:val="table1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10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государственная пошлина</w:t>
                  </w:r>
                </w:p>
              </w:tc>
              <w:tc>
                <w:tcPr>
                  <w:tcW w:w="518" w:type="pct"/>
                  <w:gridSpan w:val="5"/>
                </w:tcPr>
                <w:p w:rsidR="00BE05F9" w:rsidRPr="003510CC" w:rsidRDefault="00BE05F9" w:rsidP="008F218B">
                  <w:pPr>
                    <w:pStyle w:val="table10"/>
                    <w:spacing w:before="120"/>
                  </w:pPr>
                </w:p>
              </w:tc>
              <w:tc>
                <w:tcPr>
                  <w:tcW w:w="928" w:type="pct"/>
                  <w:gridSpan w:val="4"/>
                </w:tcPr>
                <w:p w:rsidR="00BE05F9" w:rsidRPr="003510CC" w:rsidRDefault="00BE05F9" w:rsidP="008F218B">
                  <w:pPr>
                    <w:pStyle w:val="table10"/>
                    <w:spacing w:before="120"/>
                  </w:pP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5.8.2. Внесение изменения в документы, связанные с государственной регистрацией машины</w:t>
                  </w:r>
                </w:p>
              </w:tc>
              <w:tc>
                <w:tcPr>
                  <w:tcW w:w="738" w:type="pct"/>
                  <w:tcMar>
                    <w:top w:w="0" w:type="dxa"/>
                    <w:left w:w="6" w:type="dxa"/>
                    <w:bottom w:w="0" w:type="dxa"/>
                    <w:right w:w="6" w:type="dxa"/>
                  </w:tcMar>
                </w:tcPr>
                <w:p w:rsidR="00BE05F9" w:rsidRPr="003510CC" w:rsidRDefault="00BE05F9" w:rsidP="00696826">
                  <w:pPr>
                    <w:pStyle w:val="table10"/>
                    <w:spacing w:before="120"/>
                    <w:jc w:val="center"/>
                    <w:rPr>
                      <w:b/>
                    </w:rPr>
                  </w:pPr>
                  <w:r w:rsidRPr="003510CC">
                    <w:rPr>
                      <w:b/>
                    </w:rPr>
                    <w:t>Управление по сельскому хозяйству и продовольствию райисполкома</w:t>
                  </w:r>
                </w:p>
                <w:p w:rsidR="00BE05F9" w:rsidRPr="003510CC" w:rsidRDefault="00BE05F9" w:rsidP="00696826">
                  <w:pPr>
                    <w:pStyle w:val="table10"/>
                    <w:jc w:val="center"/>
                  </w:pPr>
                </w:p>
              </w:tc>
              <w:tc>
                <w:tcPr>
                  <w:tcW w:w="782" w:type="pct"/>
                </w:tcPr>
                <w:p w:rsidR="00BE05F9" w:rsidRPr="003510CC" w:rsidRDefault="00881F66" w:rsidP="0094549E">
                  <w:pPr>
                    <w:pStyle w:val="table1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государственная пошлина</w:t>
                  </w:r>
                </w:p>
              </w:tc>
              <w:tc>
                <w:tcPr>
                  <w:tcW w:w="518" w:type="pct"/>
                  <w:gridSpan w:val="5"/>
                </w:tcPr>
                <w:p w:rsidR="00BE05F9" w:rsidRPr="003510CC" w:rsidRDefault="00BE05F9" w:rsidP="008F218B">
                  <w:pPr>
                    <w:pStyle w:val="table10"/>
                    <w:spacing w:before="120"/>
                  </w:pPr>
                </w:p>
              </w:tc>
              <w:tc>
                <w:tcPr>
                  <w:tcW w:w="928" w:type="pct"/>
                  <w:gridSpan w:val="4"/>
                </w:tcPr>
                <w:p w:rsidR="00BE05F9" w:rsidRPr="003510CC" w:rsidRDefault="00BE05F9" w:rsidP="008F218B">
                  <w:pPr>
                    <w:pStyle w:val="table10"/>
                    <w:spacing w:before="120"/>
                  </w:pP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5.8.3. Получение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738" w:type="pct"/>
                  <w:tcMar>
                    <w:top w:w="0" w:type="dxa"/>
                    <w:left w:w="6" w:type="dxa"/>
                    <w:bottom w:w="0" w:type="dxa"/>
                    <w:right w:w="6" w:type="dxa"/>
                  </w:tcMar>
                </w:tcPr>
                <w:p w:rsidR="00BE05F9" w:rsidRPr="003510CC" w:rsidRDefault="00BE05F9" w:rsidP="00696826">
                  <w:pPr>
                    <w:pStyle w:val="table10"/>
                    <w:spacing w:before="120"/>
                    <w:jc w:val="center"/>
                    <w:rPr>
                      <w:b/>
                    </w:rPr>
                  </w:pPr>
                  <w:r w:rsidRPr="003510CC">
                    <w:rPr>
                      <w:b/>
                    </w:rPr>
                    <w:t>Управление по сельскому хозяйству и продовольствию райисполкома</w:t>
                  </w:r>
                </w:p>
                <w:p w:rsidR="00BE05F9" w:rsidRPr="003510CC" w:rsidRDefault="00BE05F9" w:rsidP="00696826">
                  <w:pPr>
                    <w:pStyle w:val="table10"/>
                    <w:jc w:val="center"/>
                  </w:pPr>
                </w:p>
              </w:tc>
              <w:tc>
                <w:tcPr>
                  <w:tcW w:w="782" w:type="pct"/>
                </w:tcPr>
                <w:p w:rsidR="00BE05F9" w:rsidRPr="003510CC" w:rsidRDefault="00881F66" w:rsidP="0094549E">
                  <w:pPr>
                    <w:pStyle w:val="table1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государственная пошлина</w:t>
                  </w:r>
                </w:p>
              </w:tc>
              <w:tc>
                <w:tcPr>
                  <w:tcW w:w="518" w:type="pct"/>
                  <w:gridSpan w:val="5"/>
                </w:tcPr>
                <w:p w:rsidR="00BE05F9" w:rsidRPr="003510CC" w:rsidRDefault="00BE05F9" w:rsidP="008F218B">
                  <w:pPr>
                    <w:pStyle w:val="table10"/>
                    <w:spacing w:before="120"/>
                  </w:pPr>
                </w:p>
              </w:tc>
              <w:tc>
                <w:tcPr>
                  <w:tcW w:w="928" w:type="pct"/>
                  <w:gridSpan w:val="4"/>
                </w:tcPr>
                <w:p w:rsidR="00BE05F9" w:rsidRPr="003510CC" w:rsidRDefault="00BE05F9" w:rsidP="008F218B">
                  <w:pPr>
                    <w:pStyle w:val="table10"/>
                    <w:spacing w:before="120"/>
                  </w:pP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738" w:type="pct"/>
                  <w:tcMar>
                    <w:top w:w="0" w:type="dxa"/>
                    <w:left w:w="6" w:type="dxa"/>
                    <w:bottom w:w="0" w:type="dxa"/>
                    <w:right w:w="6" w:type="dxa"/>
                  </w:tcMar>
                </w:tcPr>
                <w:p w:rsidR="00BE05F9" w:rsidRPr="003510CC" w:rsidRDefault="00BE05F9" w:rsidP="00696826">
                  <w:pPr>
                    <w:pStyle w:val="table10"/>
                    <w:spacing w:before="120"/>
                    <w:jc w:val="center"/>
                    <w:rPr>
                      <w:b/>
                    </w:rPr>
                  </w:pPr>
                  <w:r w:rsidRPr="003510CC">
                    <w:rPr>
                      <w:b/>
                    </w:rPr>
                    <w:t>Управление по сельскому хозяйству и продовольствию райисполкома</w:t>
                  </w:r>
                </w:p>
                <w:p w:rsidR="00BE05F9" w:rsidRPr="003510CC" w:rsidRDefault="00BE05F9" w:rsidP="00696826">
                  <w:pPr>
                    <w:pStyle w:val="table10"/>
                    <w:jc w:val="center"/>
                  </w:pPr>
                </w:p>
              </w:tc>
              <w:tc>
                <w:tcPr>
                  <w:tcW w:w="782" w:type="pct"/>
                </w:tcPr>
                <w:p w:rsidR="00BE05F9" w:rsidRPr="003510CC" w:rsidRDefault="00881F66" w:rsidP="0094549E">
                  <w:pPr>
                    <w:pStyle w:val="table1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18" w:type="pct"/>
                  <w:gridSpan w:val="5"/>
                </w:tcPr>
                <w:p w:rsidR="00BE05F9" w:rsidRPr="003510CC" w:rsidRDefault="00BE05F9" w:rsidP="008F218B">
                  <w:pPr>
                    <w:pStyle w:val="table10"/>
                    <w:spacing w:before="120"/>
                  </w:pPr>
                </w:p>
              </w:tc>
              <w:tc>
                <w:tcPr>
                  <w:tcW w:w="928" w:type="pct"/>
                  <w:gridSpan w:val="4"/>
                </w:tcPr>
                <w:p w:rsidR="00BE05F9" w:rsidRPr="003510CC" w:rsidRDefault="00BE05F9" w:rsidP="008F218B">
                  <w:pPr>
                    <w:pStyle w:val="table10"/>
                    <w:spacing w:before="120"/>
                  </w:pP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5.8.5. Снятие машины с учета</w:t>
                  </w:r>
                </w:p>
              </w:tc>
              <w:tc>
                <w:tcPr>
                  <w:tcW w:w="738" w:type="pct"/>
                  <w:tcMar>
                    <w:top w:w="0" w:type="dxa"/>
                    <w:left w:w="6" w:type="dxa"/>
                    <w:bottom w:w="0" w:type="dxa"/>
                    <w:right w:w="6" w:type="dxa"/>
                  </w:tcMar>
                </w:tcPr>
                <w:p w:rsidR="00BE05F9" w:rsidRPr="003510CC" w:rsidRDefault="00BE05F9" w:rsidP="00696826">
                  <w:pPr>
                    <w:pStyle w:val="table10"/>
                    <w:spacing w:before="120"/>
                    <w:jc w:val="center"/>
                    <w:rPr>
                      <w:b/>
                    </w:rPr>
                  </w:pPr>
                  <w:r w:rsidRPr="003510CC">
                    <w:rPr>
                      <w:b/>
                    </w:rPr>
                    <w:t>Управление по сельскому хозяйству и продовольствию райисполкома</w:t>
                  </w:r>
                </w:p>
                <w:p w:rsidR="00BE05F9" w:rsidRPr="003510CC" w:rsidRDefault="00BE05F9" w:rsidP="00696826">
                  <w:pPr>
                    <w:pStyle w:val="table10"/>
                    <w:jc w:val="center"/>
                  </w:pPr>
                </w:p>
              </w:tc>
              <w:tc>
                <w:tcPr>
                  <w:tcW w:w="782" w:type="pct"/>
                </w:tcPr>
                <w:p w:rsidR="00BE05F9" w:rsidRPr="003510CC" w:rsidRDefault="00881F66" w:rsidP="0094549E">
                  <w:pPr>
                    <w:pStyle w:val="table1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государственная пошлина</w:t>
                  </w:r>
                </w:p>
              </w:tc>
              <w:tc>
                <w:tcPr>
                  <w:tcW w:w="518" w:type="pct"/>
                  <w:gridSpan w:val="5"/>
                </w:tcPr>
                <w:p w:rsidR="00BE05F9" w:rsidRPr="003510CC" w:rsidRDefault="00BE05F9" w:rsidP="008F218B">
                  <w:pPr>
                    <w:pStyle w:val="table10"/>
                    <w:spacing w:before="120"/>
                  </w:pPr>
                </w:p>
              </w:tc>
              <w:tc>
                <w:tcPr>
                  <w:tcW w:w="928" w:type="pct"/>
                  <w:gridSpan w:val="4"/>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rPr>
                      <w:b/>
                    </w:rPr>
                  </w:pPr>
                  <w:r w:rsidRPr="003510CC">
                    <w:rPr>
                      <w:b/>
                    </w:rPr>
                    <w:t xml:space="preserve">5.11. Государственный </w:t>
                  </w:r>
                  <w:r w:rsidRPr="003510CC">
                    <w:rPr>
                      <w:b/>
                    </w:rPr>
                    <w:lastRenderedPageBreak/>
                    <w:t>технический осмотр тракторов, прицепов к ним, самоходных машин</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p>
              </w:tc>
            </w:tr>
            <w:tr w:rsidR="002E6F4F"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lastRenderedPageBreak/>
                    <w:t>5.11.1. Государственный технический осмотр тракторов, прицепов к ним, самоходных машин с получением разрешения на допуск к участию в дорожном движении трактора, прицепа к нему, самоходной машины</w:t>
                  </w:r>
                </w:p>
              </w:tc>
              <w:tc>
                <w:tcPr>
                  <w:tcW w:w="738" w:type="pct"/>
                  <w:tcMar>
                    <w:top w:w="0" w:type="dxa"/>
                    <w:left w:w="6" w:type="dxa"/>
                    <w:bottom w:w="0" w:type="dxa"/>
                    <w:right w:w="6" w:type="dxa"/>
                  </w:tcMar>
                </w:tcPr>
                <w:p w:rsidR="00BE05F9" w:rsidRPr="003510CC" w:rsidRDefault="00BE05F9" w:rsidP="00696826">
                  <w:pPr>
                    <w:pStyle w:val="table10"/>
                    <w:spacing w:before="120"/>
                    <w:jc w:val="center"/>
                    <w:rPr>
                      <w:b/>
                    </w:rPr>
                  </w:pPr>
                  <w:r w:rsidRPr="003510CC">
                    <w:rPr>
                      <w:b/>
                    </w:rPr>
                    <w:t>Управление по сельскому хозяйству и продовольствию райисполкома</w:t>
                  </w:r>
                </w:p>
                <w:p w:rsidR="00BE05F9" w:rsidRPr="003510CC" w:rsidRDefault="00BE05F9" w:rsidP="00696826">
                  <w:pPr>
                    <w:pStyle w:val="table10"/>
                    <w:jc w:val="center"/>
                  </w:pPr>
                </w:p>
              </w:tc>
              <w:tc>
                <w:tcPr>
                  <w:tcW w:w="782" w:type="pct"/>
                </w:tcPr>
                <w:p w:rsidR="00BE05F9" w:rsidRPr="003510CC" w:rsidRDefault="00881F66" w:rsidP="0094549E">
                  <w:pPr>
                    <w:pStyle w:val="table1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государственная пошлина</w:t>
                  </w:r>
                </w:p>
              </w:tc>
              <w:tc>
                <w:tcPr>
                  <w:tcW w:w="518" w:type="pct"/>
                  <w:gridSpan w:val="5"/>
                </w:tcPr>
                <w:p w:rsidR="00BE05F9" w:rsidRPr="003510CC" w:rsidRDefault="00BE05F9" w:rsidP="008F218B">
                  <w:pPr>
                    <w:pStyle w:val="table10"/>
                    <w:spacing w:before="120"/>
                  </w:pPr>
                </w:p>
              </w:tc>
              <w:tc>
                <w:tcPr>
                  <w:tcW w:w="928" w:type="pct"/>
                  <w:gridSpan w:val="4"/>
                </w:tcPr>
                <w:p w:rsidR="00BE05F9" w:rsidRPr="003510CC" w:rsidRDefault="00BE05F9" w:rsidP="008F218B">
                  <w:pPr>
                    <w:pStyle w:val="table10"/>
                    <w:spacing w:before="120"/>
                  </w:pPr>
                </w:p>
              </w:tc>
            </w:tr>
            <w:tr w:rsidR="00B961F8" w:rsidRPr="003510CC" w:rsidTr="00BE05F9">
              <w:trPr>
                <w:trHeight w:val="240"/>
              </w:trPr>
              <w:tc>
                <w:tcPr>
                  <w:tcW w:w="5000" w:type="pct"/>
                  <w:gridSpan w:val="14"/>
                  <w:tcMar>
                    <w:top w:w="0" w:type="dxa"/>
                    <w:left w:w="6" w:type="dxa"/>
                    <w:bottom w:w="0" w:type="dxa"/>
                    <w:right w:w="6" w:type="dxa"/>
                  </w:tcMar>
                  <w:vAlign w:val="center"/>
                </w:tcPr>
                <w:p w:rsidR="00B961F8" w:rsidRPr="003510CC" w:rsidRDefault="00B961F8" w:rsidP="00B961F8">
                  <w:pPr>
                    <w:pStyle w:val="table10"/>
                    <w:jc w:val="center"/>
                    <w:rPr>
                      <w:b/>
                    </w:rPr>
                  </w:pPr>
                  <w:r w:rsidRPr="003510CC">
                    <w:rPr>
                      <w:b/>
                    </w:rPr>
                    <w:t>ГЛАВА 6</w:t>
                  </w:r>
                  <w:r w:rsidRPr="003510CC">
                    <w:rPr>
                      <w:b/>
                    </w:rPr>
                    <w:br/>
                    <w:t>ОХРАНА ОКРУЖАЮЩЕЙ СРЕДЫ И ПРИРОДОПОЛЬЗОВАНИЕ</w:t>
                  </w: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pPr>
                  <w:r w:rsidRPr="003510CC">
                    <w:rPr>
                      <w:b/>
                      <w:bCs/>
                    </w:rPr>
                    <w:t>6.1. Аккредитация на проведение охотоустройства</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pPr>
                  <w:r w:rsidRPr="003510CC">
                    <w:rPr>
                      <w:b/>
                      <w:bCs/>
                    </w:rPr>
                    <w:t>6.8. Предоставление в аренду участков лесного фонда</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738" w:type="pct"/>
                  <w:tcMar>
                    <w:top w:w="0" w:type="dxa"/>
                    <w:left w:w="6" w:type="dxa"/>
                    <w:bottom w:w="0" w:type="dxa"/>
                    <w:right w:w="6" w:type="dxa"/>
                  </w:tcMar>
                </w:tcPr>
                <w:p w:rsidR="00BE05F9" w:rsidRPr="003510CC" w:rsidRDefault="00BE05F9" w:rsidP="00696826">
                  <w:pPr>
                    <w:pStyle w:val="table10"/>
                    <w:spacing w:before="120"/>
                    <w:jc w:val="center"/>
                    <w:rPr>
                      <w:b/>
                    </w:rPr>
                  </w:pPr>
                  <w:r w:rsidRPr="003510CC">
                    <w:rPr>
                      <w:b/>
                    </w:rPr>
                    <w:t>Управление по сельскому хозяйству и продовольствию райисполкома</w:t>
                  </w:r>
                </w:p>
                <w:p w:rsidR="00BE05F9" w:rsidRPr="003510CC" w:rsidRDefault="00BE05F9" w:rsidP="00696826">
                  <w:pPr>
                    <w:pStyle w:val="table10"/>
                    <w:spacing w:before="120"/>
                    <w:jc w:val="center"/>
                  </w:pPr>
                </w:p>
              </w:tc>
              <w:tc>
                <w:tcPr>
                  <w:tcW w:w="782" w:type="pct"/>
                </w:tcPr>
                <w:p w:rsidR="00BE05F9" w:rsidRPr="003510CC" w:rsidRDefault="00881F66" w:rsidP="0094549E">
                  <w:pPr>
                    <w:pStyle w:val="table10"/>
                    <w:spacing w:before="12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30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18" w:type="pct"/>
                  <w:gridSpan w:val="5"/>
                </w:tcPr>
                <w:p w:rsidR="00BE05F9" w:rsidRPr="003510CC" w:rsidRDefault="00EE5DF3" w:rsidP="008F218B">
                  <w:pPr>
                    <w:pStyle w:val="table10"/>
                    <w:spacing w:before="120"/>
                  </w:pPr>
                  <w:r w:rsidRPr="003510CC">
                    <w:t>на испрашиваемый срок, но не более 15 лет</w:t>
                  </w:r>
                </w:p>
              </w:tc>
              <w:tc>
                <w:tcPr>
                  <w:tcW w:w="928" w:type="pct"/>
                  <w:gridSpan w:val="4"/>
                </w:tcPr>
                <w:p w:rsidR="00BE05F9" w:rsidRPr="003510CC" w:rsidRDefault="00BE05F9" w:rsidP="008F218B">
                  <w:pPr>
                    <w:pStyle w:val="table10"/>
                    <w:spacing w:before="120"/>
                  </w:pP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738" w:type="pct"/>
                  <w:tcMar>
                    <w:top w:w="0" w:type="dxa"/>
                    <w:left w:w="6" w:type="dxa"/>
                    <w:bottom w:w="0" w:type="dxa"/>
                    <w:right w:w="6" w:type="dxa"/>
                  </w:tcMar>
                </w:tcPr>
                <w:p w:rsidR="00BE05F9" w:rsidRPr="003510CC" w:rsidRDefault="00BE05F9" w:rsidP="00602EC0">
                  <w:pPr>
                    <w:pStyle w:val="table10"/>
                    <w:spacing w:before="120"/>
                    <w:jc w:val="center"/>
                    <w:rPr>
                      <w:b/>
                    </w:rPr>
                  </w:pPr>
                  <w:r w:rsidRPr="003510CC">
                    <w:rPr>
                      <w:b/>
                    </w:rPr>
                    <w:t>Управление по сельскому хозяйству и продовольствию райисполкома</w:t>
                  </w:r>
                </w:p>
                <w:p w:rsidR="00BE05F9" w:rsidRPr="003510CC" w:rsidRDefault="00BE05F9" w:rsidP="00602EC0">
                  <w:pPr>
                    <w:pStyle w:val="table10"/>
                    <w:spacing w:before="120"/>
                    <w:jc w:val="center"/>
                  </w:pPr>
                </w:p>
              </w:tc>
              <w:tc>
                <w:tcPr>
                  <w:tcW w:w="782" w:type="pct"/>
                </w:tcPr>
                <w:p w:rsidR="00BE05F9" w:rsidRPr="003510CC" w:rsidRDefault="00881F66" w:rsidP="0094549E">
                  <w:pPr>
                    <w:pStyle w:val="table10"/>
                    <w:spacing w:before="12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30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09" w:type="pct"/>
                  <w:gridSpan w:val="4"/>
                </w:tcPr>
                <w:p w:rsidR="00BE05F9" w:rsidRPr="003510CC" w:rsidRDefault="00D27CDE" w:rsidP="008F218B">
                  <w:pPr>
                    <w:pStyle w:val="table10"/>
                    <w:spacing w:before="120"/>
                  </w:pPr>
                  <w:r>
                    <w:t>на испрашиваемый срок, но не бо</w:t>
                  </w:r>
                  <w:r w:rsidR="00EE5DF3" w:rsidRPr="003510CC">
                    <w:t>лее 15 лет</w:t>
                  </w:r>
                </w:p>
              </w:tc>
              <w:tc>
                <w:tcPr>
                  <w:tcW w:w="937" w:type="pct"/>
                  <w:gridSpan w:val="5"/>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pPr>
                  <w:r w:rsidRPr="003510CC">
                    <w:rPr>
                      <w:b/>
                      <w:bCs/>
                    </w:rPr>
                    <w:lastRenderedPageBreak/>
                    <w:t>6.9. Предоставление в обособленное водопользование водных объектов</w:t>
                  </w:r>
                </w:p>
              </w:tc>
              <w:tc>
                <w:tcPr>
                  <w:tcW w:w="2818" w:type="pct"/>
                  <w:gridSpan w:val="4"/>
                  <w:tcMar>
                    <w:top w:w="0" w:type="dxa"/>
                    <w:left w:w="6" w:type="dxa"/>
                    <w:bottom w:w="0" w:type="dxa"/>
                    <w:right w:w="6" w:type="dxa"/>
                  </w:tcMar>
                </w:tcPr>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tc>
              <w:tc>
                <w:tcPr>
                  <w:tcW w:w="1447" w:type="pct"/>
                  <w:gridSpan w:val="9"/>
                </w:tcPr>
                <w:p w:rsidR="0075574C" w:rsidRPr="003510CC" w:rsidRDefault="0075574C" w:rsidP="008F218B">
                  <w:pPr>
                    <w:pStyle w:val="table10"/>
                    <w:spacing w:before="120"/>
                  </w:pPr>
                </w:p>
              </w:tc>
            </w:tr>
            <w:tr w:rsidR="002E6F4F"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738" w:type="pct"/>
                  <w:tcMar>
                    <w:top w:w="0" w:type="dxa"/>
                    <w:left w:w="6" w:type="dxa"/>
                    <w:bottom w:w="0" w:type="dxa"/>
                    <w:right w:w="6" w:type="dxa"/>
                  </w:tcMar>
                </w:tcPr>
                <w:p w:rsidR="00BE05F9" w:rsidRPr="003510CC" w:rsidRDefault="00BE05F9" w:rsidP="00602EC0">
                  <w:pPr>
                    <w:pStyle w:val="table10"/>
                    <w:spacing w:before="120"/>
                    <w:jc w:val="center"/>
                    <w:rPr>
                      <w:b/>
                    </w:rPr>
                  </w:pPr>
                  <w:r w:rsidRPr="003510CC">
                    <w:rPr>
                      <w:b/>
                    </w:rPr>
                    <w:t>Управление по сельскому хозяйству и продовольствию райисполкома</w:t>
                  </w:r>
                </w:p>
                <w:p w:rsidR="00BE05F9" w:rsidRPr="003510CC" w:rsidRDefault="00BE05F9" w:rsidP="00602EC0">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881F66" w:rsidP="0094549E">
                  <w:pPr>
                    <w:pStyle w:val="table10"/>
                    <w:spacing w:before="12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30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02" w:type="pct"/>
                  <w:gridSpan w:val="3"/>
                </w:tcPr>
                <w:p w:rsidR="00BE05F9" w:rsidRPr="003510CC" w:rsidRDefault="00BE05F9" w:rsidP="008F218B">
                  <w:pPr>
                    <w:pStyle w:val="table10"/>
                    <w:spacing w:before="120"/>
                  </w:pPr>
                </w:p>
              </w:tc>
              <w:tc>
                <w:tcPr>
                  <w:tcW w:w="944" w:type="pct"/>
                  <w:gridSpan w:val="6"/>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pPr>
                  <w:r w:rsidRPr="003510CC">
                    <w:rPr>
                      <w:b/>
                      <w:bCs/>
                    </w:rPr>
                    <w:t>6.10. Предоставление геологических и горных отводов</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738" w:type="pct"/>
                  <w:tcMar>
                    <w:top w:w="0" w:type="dxa"/>
                    <w:left w:w="6" w:type="dxa"/>
                    <w:bottom w:w="0" w:type="dxa"/>
                    <w:right w:w="6" w:type="dxa"/>
                  </w:tcMar>
                </w:tcPr>
                <w:p w:rsidR="00BE05F9" w:rsidRPr="003510CC" w:rsidRDefault="00BE05F9" w:rsidP="00444854">
                  <w:pPr>
                    <w:pStyle w:val="table10"/>
                    <w:jc w:val="center"/>
                  </w:pPr>
                  <w:r w:rsidRPr="003510CC">
                    <w:t>Начальник отдела землеустройства</w:t>
                  </w:r>
                </w:p>
                <w:p w:rsidR="00BE05F9" w:rsidRPr="003510CC" w:rsidRDefault="00BE05F9" w:rsidP="00444854">
                  <w:pPr>
                    <w:pStyle w:val="table10"/>
                    <w:jc w:val="center"/>
                  </w:pPr>
                  <w:r w:rsidRPr="003510CC">
                    <w:t>райисполкома</w:t>
                  </w:r>
                </w:p>
                <w:p w:rsidR="00BE05F9" w:rsidRPr="003510CC" w:rsidRDefault="00BE05F9" w:rsidP="00444854">
                  <w:pPr>
                    <w:pStyle w:val="table10"/>
                    <w:jc w:val="center"/>
                    <w:rPr>
                      <w:b/>
                    </w:rPr>
                  </w:pPr>
                  <w:r w:rsidRPr="003510CC">
                    <w:rPr>
                      <w:b/>
                    </w:rPr>
                    <w:t>Галынская Т.Н.</w:t>
                  </w:r>
                </w:p>
                <w:p w:rsidR="00BE05F9" w:rsidRPr="003510CC" w:rsidRDefault="00BE05F9" w:rsidP="00444854">
                  <w:pPr>
                    <w:pStyle w:val="table10"/>
                    <w:jc w:val="center"/>
                  </w:pPr>
                </w:p>
                <w:p w:rsidR="00BE05F9" w:rsidRPr="003510CC" w:rsidRDefault="00BE05F9" w:rsidP="00444854">
                  <w:pPr>
                    <w:pStyle w:val="table10"/>
                    <w:spacing w:before="120"/>
                    <w:jc w:val="center"/>
                  </w:pPr>
                  <w:r w:rsidRPr="003510CC">
                    <w:t xml:space="preserve">(прием заявлений и выдачу решений осуществляет </w:t>
                  </w:r>
                  <w:r w:rsidRPr="003510CC">
                    <w:rPr>
                      <w:b/>
                    </w:rPr>
                    <w:t>служба «одно окно»</w:t>
                  </w:r>
                  <w:r w:rsidRPr="003510CC">
                    <w:t>)</w:t>
                  </w:r>
                </w:p>
              </w:tc>
              <w:tc>
                <w:tcPr>
                  <w:tcW w:w="782" w:type="pct"/>
                </w:tcPr>
                <w:p w:rsidR="00BE05F9" w:rsidRPr="003510CC" w:rsidRDefault="00881F66" w:rsidP="0094549E">
                  <w:pPr>
                    <w:pStyle w:val="table10"/>
                    <w:spacing w:before="12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35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02" w:type="pct"/>
                  <w:gridSpan w:val="3"/>
                </w:tcPr>
                <w:p w:rsidR="00BE05F9" w:rsidRPr="003510CC" w:rsidRDefault="00BE05F9" w:rsidP="008F218B">
                  <w:pPr>
                    <w:pStyle w:val="table10"/>
                    <w:spacing w:before="120"/>
                  </w:pPr>
                </w:p>
              </w:tc>
              <w:tc>
                <w:tcPr>
                  <w:tcW w:w="944" w:type="pct"/>
                  <w:gridSpan w:val="6"/>
                </w:tcPr>
                <w:p w:rsidR="00BE05F9" w:rsidRPr="003510CC" w:rsidRDefault="00BE05F9" w:rsidP="008F218B">
                  <w:pPr>
                    <w:pStyle w:val="table10"/>
                    <w:spacing w:before="120"/>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6.10.2. Получение решения о предоставлении горного отвода с выдачей в установленном порядке акта, удостоверяющего горный отвод</w:t>
                  </w:r>
                </w:p>
              </w:tc>
              <w:tc>
                <w:tcPr>
                  <w:tcW w:w="738" w:type="pct"/>
                  <w:tcMar>
                    <w:top w:w="0" w:type="dxa"/>
                    <w:left w:w="6" w:type="dxa"/>
                    <w:bottom w:w="0" w:type="dxa"/>
                    <w:right w:w="6" w:type="dxa"/>
                  </w:tcMar>
                </w:tcPr>
                <w:p w:rsidR="00BE05F9" w:rsidRPr="003510CC" w:rsidRDefault="00BE05F9" w:rsidP="00444854">
                  <w:pPr>
                    <w:pStyle w:val="table10"/>
                    <w:jc w:val="center"/>
                  </w:pPr>
                  <w:r w:rsidRPr="003510CC">
                    <w:t>Начальник отдела землеустройства</w:t>
                  </w:r>
                </w:p>
                <w:p w:rsidR="00BE05F9" w:rsidRPr="003510CC" w:rsidRDefault="00BE05F9" w:rsidP="00444854">
                  <w:pPr>
                    <w:pStyle w:val="table10"/>
                    <w:jc w:val="center"/>
                  </w:pPr>
                  <w:r w:rsidRPr="003510CC">
                    <w:t>райисполкома</w:t>
                  </w:r>
                </w:p>
                <w:p w:rsidR="00BE05F9" w:rsidRPr="003510CC" w:rsidRDefault="00BE05F9" w:rsidP="00444854">
                  <w:pPr>
                    <w:pStyle w:val="table10"/>
                    <w:jc w:val="center"/>
                    <w:rPr>
                      <w:b/>
                    </w:rPr>
                  </w:pPr>
                  <w:r w:rsidRPr="003510CC">
                    <w:rPr>
                      <w:b/>
                    </w:rPr>
                    <w:t>Галынская Т.Н.</w:t>
                  </w:r>
                </w:p>
                <w:p w:rsidR="00BE05F9" w:rsidRPr="003510CC" w:rsidRDefault="00BE05F9" w:rsidP="00444854">
                  <w:pPr>
                    <w:pStyle w:val="table10"/>
                    <w:jc w:val="center"/>
                  </w:pPr>
                </w:p>
                <w:p w:rsidR="00BE05F9" w:rsidRPr="003510CC" w:rsidRDefault="00BE05F9" w:rsidP="00444854">
                  <w:pPr>
                    <w:pStyle w:val="table10"/>
                    <w:spacing w:before="120"/>
                    <w:jc w:val="center"/>
                  </w:pPr>
                  <w:r w:rsidRPr="003510CC">
                    <w:t xml:space="preserve">(прием заявлений и выдачу решений осуществляет </w:t>
                  </w:r>
                  <w:r w:rsidRPr="003510CC">
                    <w:rPr>
                      <w:b/>
                    </w:rPr>
                    <w:t>служба «одно окно»</w:t>
                  </w:r>
                  <w:r w:rsidRPr="003510CC">
                    <w:t>)</w:t>
                  </w:r>
                </w:p>
              </w:tc>
              <w:tc>
                <w:tcPr>
                  <w:tcW w:w="782" w:type="pct"/>
                </w:tcPr>
                <w:p w:rsidR="00BE05F9" w:rsidRPr="003510CC" w:rsidRDefault="00881F66" w:rsidP="0094549E">
                  <w:pPr>
                    <w:pStyle w:val="table10"/>
                    <w:spacing w:before="12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30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496" w:type="pct"/>
                </w:tcPr>
                <w:p w:rsidR="00BE05F9" w:rsidRPr="003510CC" w:rsidRDefault="00BE05F9" w:rsidP="008F218B">
                  <w:pPr>
                    <w:pStyle w:val="table10"/>
                    <w:spacing w:before="120"/>
                  </w:pPr>
                </w:p>
              </w:tc>
              <w:tc>
                <w:tcPr>
                  <w:tcW w:w="951" w:type="pct"/>
                  <w:gridSpan w:val="8"/>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pPr>
                  <w:r w:rsidRPr="003510CC">
                    <w:rPr>
                      <w:b/>
                      <w:bCs/>
                    </w:rPr>
                    <w:t xml:space="preserve">6.30. Согласование проектов консервации, </w:t>
                  </w:r>
                  <w:r w:rsidRPr="003510CC">
                    <w:rPr>
                      <w:b/>
                      <w:bCs/>
                    </w:rPr>
                    <w:lastRenderedPageBreak/>
                    <w:t>расконсервации, ликвидации горных предприятий, горных выработок, а также подземных сооружений, не связанных с добычей полезных ископаемых</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r w:rsidRPr="003510CC">
                    <w:rPr>
                      <w:b/>
                      <w:bCs/>
                    </w:rPr>
                    <w:lastRenderedPageBreak/>
                    <w:t> </w:t>
                  </w:r>
                </w:p>
                <w:p w:rsidR="0075574C" w:rsidRPr="003510CC" w:rsidRDefault="0075574C" w:rsidP="00B961F8">
                  <w:pPr>
                    <w:pStyle w:val="table10"/>
                    <w:spacing w:before="120"/>
                  </w:pPr>
                  <w:r w:rsidRPr="003510CC">
                    <w:rPr>
                      <w:b/>
                      <w:bCs/>
                    </w:rPr>
                    <w:t> </w:t>
                  </w:r>
                </w:p>
                <w:p w:rsidR="0075574C" w:rsidRPr="003510CC" w:rsidRDefault="0075574C" w:rsidP="008F218B">
                  <w:pPr>
                    <w:pStyle w:val="table10"/>
                    <w:spacing w:before="120"/>
                  </w:pPr>
                  <w:r w:rsidRPr="003510CC">
                    <w:rPr>
                      <w:b/>
                      <w:bCs/>
                    </w:rPr>
                    <w:lastRenderedPageBreak/>
                    <w:t> </w:t>
                  </w: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lastRenderedPageBreak/>
                    <w:t>6.30.3.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738" w:type="pct"/>
                  <w:tcMar>
                    <w:top w:w="0" w:type="dxa"/>
                    <w:left w:w="6" w:type="dxa"/>
                    <w:bottom w:w="0" w:type="dxa"/>
                    <w:right w:w="6" w:type="dxa"/>
                  </w:tcMar>
                </w:tcPr>
                <w:p w:rsidR="00BE05F9" w:rsidRPr="003510CC" w:rsidRDefault="00BE05F9" w:rsidP="00602EC0">
                  <w:pPr>
                    <w:pStyle w:val="table10"/>
                    <w:spacing w:before="120"/>
                    <w:jc w:val="center"/>
                    <w:rPr>
                      <w:b/>
                    </w:rPr>
                  </w:pPr>
                  <w:r w:rsidRPr="003510CC">
                    <w:rPr>
                      <w:b/>
                    </w:rPr>
                    <w:t>Управление по сельскому хозяйству и продовольствию райисполкома</w:t>
                  </w:r>
                </w:p>
                <w:p w:rsidR="00BE05F9" w:rsidRPr="003510CC" w:rsidRDefault="00BE05F9" w:rsidP="00602EC0">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881F66" w:rsidP="0094549E">
                  <w:pPr>
                    <w:pStyle w:val="table10"/>
                    <w:spacing w:before="12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10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09" w:type="pct"/>
                  <w:gridSpan w:val="4"/>
                </w:tcPr>
                <w:p w:rsidR="00BE05F9" w:rsidRPr="003510CC" w:rsidRDefault="00BE05F9" w:rsidP="008F218B">
                  <w:pPr>
                    <w:pStyle w:val="table10"/>
                    <w:spacing w:before="120"/>
                  </w:pPr>
                </w:p>
              </w:tc>
              <w:tc>
                <w:tcPr>
                  <w:tcW w:w="937" w:type="pct"/>
                  <w:gridSpan w:val="5"/>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pPr>
                  <w:r w:rsidRPr="003510CC">
                    <w:rPr>
                      <w:b/>
                      <w:bCs/>
                    </w:rPr>
                    <w:t>6.34. Согласование удаления, пересадки объектов растительного мира</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6.34.1. Получение разрешения на удаление или пересадку объектов растительного мира</w:t>
                  </w:r>
                </w:p>
              </w:tc>
              <w:tc>
                <w:tcPr>
                  <w:tcW w:w="738" w:type="pct"/>
                  <w:tcMar>
                    <w:top w:w="0" w:type="dxa"/>
                    <w:left w:w="6" w:type="dxa"/>
                    <w:bottom w:w="0" w:type="dxa"/>
                    <w:right w:w="6" w:type="dxa"/>
                  </w:tcMar>
                </w:tcPr>
                <w:p w:rsidR="00BE05F9" w:rsidRPr="003510CC" w:rsidRDefault="00BE05F9" w:rsidP="00444854">
                  <w:pPr>
                    <w:spacing w:after="0" w:line="220" w:lineRule="exact"/>
                    <w:ind w:left="115" w:right="155"/>
                    <w:jc w:val="center"/>
                    <w:rPr>
                      <w:rFonts w:ascii="Calibri" w:eastAsia="Calibri" w:hAnsi="Calibri" w:cs="Times New Roman"/>
                      <w:sz w:val="20"/>
                      <w:szCs w:val="20"/>
                    </w:rPr>
                  </w:pPr>
                  <w:r w:rsidRPr="003510CC">
                    <w:rPr>
                      <w:rFonts w:ascii="Times New Roman" w:eastAsia="Calibri" w:hAnsi="Times New Roman" w:cs="Times New Roman"/>
                      <w:sz w:val="20"/>
                      <w:szCs w:val="20"/>
                    </w:rPr>
                    <w:t xml:space="preserve"> Комиссия по оценке целесообразности удаления, пересадки объектов растительного мира, произрастающих на землях </w:t>
                  </w:r>
                  <w:r w:rsidRPr="003510CC">
                    <w:rPr>
                      <w:rFonts w:ascii="Times New Roman" w:eastAsia="Calibri" w:hAnsi="Times New Roman" w:cs="Times New Roman"/>
                      <w:sz w:val="20"/>
                      <w:szCs w:val="20"/>
                    </w:rPr>
                    <w:lastRenderedPageBreak/>
                    <w:t>сельскохозяйственного назначения, сельскохозяйственных землях других категорий земель, землях запаса Хотимского района</w:t>
                  </w:r>
                  <w:r w:rsidRPr="003510CC">
                    <w:rPr>
                      <w:rFonts w:ascii="Calibri" w:eastAsia="Calibri" w:hAnsi="Calibri" w:cs="Times New Roman"/>
                      <w:sz w:val="20"/>
                      <w:szCs w:val="20"/>
                    </w:rPr>
                    <w:t xml:space="preserve"> </w:t>
                  </w:r>
                </w:p>
                <w:p w:rsidR="00BE05F9" w:rsidRPr="003510CC" w:rsidRDefault="00BE05F9" w:rsidP="00444854">
                  <w:pPr>
                    <w:spacing w:after="0" w:line="220" w:lineRule="exact"/>
                    <w:ind w:left="115" w:right="155"/>
                    <w:jc w:val="center"/>
                    <w:rPr>
                      <w:rFonts w:ascii="Calibri" w:eastAsia="Calibri" w:hAnsi="Calibri" w:cs="Times New Roman"/>
                      <w:sz w:val="20"/>
                      <w:szCs w:val="20"/>
                    </w:rPr>
                  </w:pPr>
                </w:p>
                <w:p w:rsidR="00BE05F9" w:rsidRPr="003510CC" w:rsidRDefault="00BE05F9" w:rsidP="00444854">
                  <w:pPr>
                    <w:spacing w:after="0" w:line="220" w:lineRule="exact"/>
                    <w:ind w:left="115" w:right="155"/>
                    <w:jc w:val="center"/>
                    <w:rPr>
                      <w:rFonts w:ascii="Times New Roman" w:eastAsia="Calibri" w:hAnsi="Times New Roman" w:cs="Times New Roman"/>
                      <w:sz w:val="20"/>
                      <w:szCs w:val="20"/>
                    </w:rPr>
                  </w:pPr>
                  <w:r w:rsidRPr="003510CC">
                    <w:rPr>
                      <w:rFonts w:ascii="Times New Roman" w:eastAsia="Calibri" w:hAnsi="Times New Roman" w:cs="Times New Roman"/>
                      <w:sz w:val="20"/>
                      <w:szCs w:val="20"/>
                    </w:rPr>
                    <w:t>Комиссия по рассмотрению вопросов удаления, пересадки объектов растительного мира в г.п.Хотимске, населенных пунктах Хотимского района, а также за их границами (по заявлениям о необходимости рассмотрения вопросов удаления, пересадки объектов растительного мира в г.п.Хотимске, населенных пунктах Хотимского района, а также за их границами)</w:t>
                  </w:r>
                </w:p>
                <w:p w:rsidR="00BE05F9" w:rsidRPr="003510CC" w:rsidRDefault="00BE05F9" w:rsidP="00444854">
                  <w:pPr>
                    <w:spacing w:after="0" w:line="220" w:lineRule="exact"/>
                    <w:ind w:left="115" w:right="155"/>
                    <w:jc w:val="center"/>
                    <w:rPr>
                      <w:rFonts w:ascii="Times New Roman" w:eastAsia="Calibri" w:hAnsi="Times New Roman" w:cs="Times New Roman"/>
                      <w:sz w:val="20"/>
                      <w:szCs w:val="20"/>
                    </w:rPr>
                  </w:pPr>
                </w:p>
                <w:p w:rsidR="00BE05F9" w:rsidRPr="003510CC" w:rsidRDefault="00BE05F9" w:rsidP="00444854">
                  <w:pPr>
                    <w:spacing w:after="0" w:line="220" w:lineRule="exact"/>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3510CC" w:rsidRDefault="00BE05F9" w:rsidP="00444854">
                  <w:pPr>
                    <w:spacing w:after="0" w:line="220" w:lineRule="exact"/>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райисполкома</w:t>
                  </w:r>
                </w:p>
                <w:p w:rsidR="00BE05F9" w:rsidRPr="003510CC" w:rsidRDefault="00BE05F9" w:rsidP="00444854">
                  <w:pPr>
                    <w:spacing w:after="0" w:line="220" w:lineRule="exact"/>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Кокотов Д.В.</w:t>
                  </w:r>
                </w:p>
                <w:p w:rsidR="00BE05F9" w:rsidRPr="003510CC" w:rsidRDefault="00BE05F9" w:rsidP="00444854">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881F66" w:rsidP="00444854">
                  <w:pPr>
                    <w:pStyle w:val="table10"/>
                    <w:spacing w:before="120"/>
                    <w:jc w:val="center"/>
                  </w:pPr>
                  <w:r w:rsidRPr="00881F66">
                    <w:rPr>
                      <w:i/>
                    </w:rPr>
                    <w:lastRenderedPageBreak/>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 месяц</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611" w:type="pct"/>
                  <w:gridSpan w:val="8"/>
                </w:tcPr>
                <w:p w:rsidR="00BE05F9" w:rsidRPr="003510CC" w:rsidRDefault="00BE05F9" w:rsidP="008F218B">
                  <w:pPr>
                    <w:pStyle w:val="table10"/>
                    <w:spacing w:before="120"/>
                  </w:pPr>
                </w:p>
              </w:tc>
              <w:tc>
                <w:tcPr>
                  <w:tcW w:w="835" w:type="pct"/>
                </w:tcPr>
                <w:p w:rsidR="00BE05F9" w:rsidRPr="003510CC" w:rsidRDefault="00BE05F9" w:rsidP="008F218B">
                  <w:pPr>
                    <w:pStyle w:val="table10"/>
                    <w:spacing w:before="120"/>
                  </w:pPr>
                </w:p>
              </w:tc>
            </w:tr>
            <w:tr w:rsidR="00B961F8" w:rsidRPr="003510CC" w:rsidTr="00BE05F9">
              <w:trPr>
                <w:trHeight w:val="240"/>
              </w:trPr>
              <w:tc>
                <w:tcPr>
                  <w:tcW w:w="5000" w:type="pct"/>
                  <w:gridSpan w:val="14"/>
                  <w:tcMar>
                    <w:top w:w="0" w:type="dxa"/>
                    <w:left w:w="6" w:type="dxa"/>
                    <w:bottom w:w="0" w:type="dxa"/>
                    <w:right w:w="6" w:type="dxa"/>
                  </w:tcMar>
                </w:tcPr>
                <w:p w:rsidR="00B961F8" w:rsidRPr="003510CC" w:rsidRDefault="00B961F8" w:rsidP="00B961F8">
                  <w:pPr>
                    <w:pStyle w:val="table10"/>
                    <w:jc w:val="center"/>
                    <w:rPr>
                      <w:b/>
                    </w:rPr>
                  </w:pPr>
                  <w:r w:rsidRPr="003510CC">
                    <w:rPr>
                      <w:b/>
                    </w:rPr>
                    <w:lastRenderedPageBreak/>
                    <w:t>ГЛАВА 8</w:t>
                  </w:r>
                  <w:r w:rsidRPr="003510CC">
                    <w:rPr>
                      <w:b/>
                    </w:rP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pPr>
                  <w:r w:rsidRPr="003510CC">
                    <w:rPr>
                      <w:b/>
                      <w:bCs/>
                    </w:rPr>
                    <w:t>8.3. Согласование маршрутов движения и ассортиментных перечней товаров автомагазинов</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r w:rsidRPr="003510CC">
                    <w:t> </w:t>
                  </w:r>
                </w:p>
                <w:p w:rsidR="0075574C" w:rsidRPr="003510CC" w:rsidRDefault="0075574C" w:rsidP="00B961F8">
                  <w:pPr>
                    <w:pStyle w:val="table10"/>
                    <w:spacing w:before="120"/>
                  </w:pPr>
                  <w:r w:rsidRPr="003510CC">
                    <w:t> </w:t>
                  </w:r>
                </w:p>
                <w:p w:rsidR="0075574C" w:rsidRPr="003510CC" w:rsidRDefault="0075574C" w:rsidP="00B961F8">
                  <w:pPr>
                    <w:pStyle w:val="table10"/>
                    <w:spacing w:before="120"/>
                  </w:pPr>
                  <w:r w:rsidRPr="003510CC">
                    <w:t> </w:t>
                  </w: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 xml:space="preserve">8.3.1. Согласование </w:t>
                  </w:r>
                  <w:r w:rsidRPr="003510CC">
                    <w:lastRenderedPageBreak/>
                    <w:t>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738" w:type="pct"/>
                  <w:tcMar>
                    <w:top w:w="0" w:type="dxa"/>
                    <w:left w:w="6" w:type="dxa"/>
                    <w:bottom w:w="0" w:type="dxa"/>
                    <w:right w:w="6" w:type="dxa"/>
                  </w:tcMar>
                </w:tcPr>
                <w:p w:rsidR="00D27CDE" w:rsidRDefault="00BE05F9" w:rsidP="00155BD9">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lastRenderedPageBreak/>
                    <w:t xml:space="preserve">Главный специалист отдела экономики </w:t>
                  </w:r>
                  <w:r w:rsidRPr="003510CC">
                    <w:rPr>
                      <w:rFonts w:ascii="Times New Roman" w:eastAsia="Times New Roman" w:hAnsi="Times New Roman" w:cs="Times New Roman"/>
                      <w:sz w:val="20"/>
                      <w:szCs w:val="20"/>
                      <w:lang w:eastAsia="ru-RU"/>
                    </w:rPr>
                    <w:lastRenderedPageBreak/>
                    <w:t xml:space="preserve">райисполкома </w:t>
                  </w:r>
                </w:p>
                <w:p w:rsidR="00BE05F9" w:rsidRPr="003510CC" w:rsidRDefault="00BE05F9" w:rsidP="00155BD9">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Великанова Т.А.</w:t>
                  </w:r>
                </w:p>
                <w:p w:rsidR="00BE05F9" w:rsidRPr="003510CC" w:rsidRDefault="00BE05F9" w:rsidP="00155BD9">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155BD9">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773F08" w:rsidP="00155BD9">
                  <w:pPr>
                    <w:pStyle w:val="table10"/>
                    <w:spacing w:before="120"/>
                    <w:jc w:val="center"/>
                    <w:rPr>
                      <w:color w:val="000000"/>
                      <w:shd w:val="clear" w:color="auto" w:fill="FFFFFF"/>
                    </w:rPr>
                  </w:pPr>
                  <w:r w:rsidRPr="003510CC">
                    <w:rPr>
                      <w:color w:val="000000"/>
                      <w:shd w:val="clear" w:color="auto" w:fill="FFFFFF"/>
                    </w:rPr>
                    <w:lastRenderedPageBreak/>
                    <w:t>Заявление</w:t>
                  </w:r>
                </w:p>
                <w:p w:rsidR="00773F08" w:rsidRPr="003510CC" w:rsidRDefault="00773F08" w:rsidP="00155BD9">
                  <w:pPr>
                    <w:pStyle w:val="table10"/>
                    <w:spacing w:before="120"/>
                    <w:jc w:val="center"/>
                    <w:rPr>
                      <w:color w:val="000000"/>
                      <w:shd w:val="clear" w:color="auto" w:fill="FFFFFF"/>
                    </w:rPr>
                  </w:pPr>
                  <w:r w:rsidRPr="003510CC">
                    <w:rPr>
                      <w:color w:val="000000"/>
                      <w:shd w:val="clear" w:color="auto" w:fill="FFFFFF"/>
                    </w:rPr>
                    <w:lastRenderedPageBreak/>
                    <w:t>маршрут движения автомагазина</w:t>
                  </w:r>
                </w:p>
                <w:p w:rsidR="00773F08" w:rsidRPr="003510CC" w:rsidRDefault="00773F08" w:rsidP="00155BD9">
                  <w:pPr>
                    <w:pStyle w:val="table10"/>
                    <w:spacing w:before="120"/>
                    <w:jc w:val="center"/>
                  </w:pPr>
                  <w:r w:rsidRPr="003510CC">
                    <w:rPr>
                      <w:color w:val="000000"/>
                      <w:shd w:val="clear" w:color="auto" w:fill="FFFFFF"/>
                    </w:rPr>
                    <w:t>ассортиментный перечень товаров автомагазина</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lastRenderedPageBreak/>
                    <w:t>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611" w:type="pct"/>
                  <w:gridSpan w:val="8"/>
                </w:tcPr>
                <w:p w:rsidR="00BE05F9" w:rsidRPr="003510CC" w:rsidRDefault="002E6F4F" w:rsidP="008F218B">
                  <w:pPr>
                    <w:pStyle w:val="table10"/>
                    <w:spacing w:before="120"/>
                  </w:pPr>
                  <w:r w:rsidRPr="003510CC">
                    <w:t>бессрочно</w:t>
                  </w:r>
                </w:p>
              </w:tc>
              <w:tc>
                <w:tcPr>
                  <w:tcW w:w="835" w:type="pct"/>
                </w:tcPr>
                <w:p w:rsidR="00BE05F9" w:rsidRPr="003510CC" w:rsidRDefault="00BE05F9" w:rsidP="008F218B">
                  <w:pPr>
                    <w:pStyle w:val="table10"/>
                    <w:spacing w:before="120"/>
                  </w:pPr>
                </w:p>
              </w:tc>
            </w:tr>
            <w:tr w:rsidR="00BE05F9" w:rsidRPr="003510CC" w:rsidTr="00D27CDE">
              <w:trPr>
                <w:trHeight w:val="240"/>
              </w:trPr>
              <w:tc>
                <w:tcPr>
                  <w:tcW w:w="736" w:type="pct"/>
                  <w:tcMar>
                    <w:top w:w="0" w:type="dxa"/>
                    <w:left w:w="6" w:type="dxa"/>
                    <w:bottom w:w="0" w:type="dxa"/>
                    <w:right w:w="6" w:type="dxa"/>
                  </w:tcMar>
                </w:tcPr>
                <w:p w:rsidR="008F218B" w:rsidRPr="003510CC" w:rsidRDefault="008F218B" w:rsidP="00B961F8">
                  <w:pPr>
                    <w:pStyle w:val="table10"/>
                    <w:spacing w:before="120"/>
                  </w:pPr>
                  <w:r w:rsidRPr="003510CC">
                    <w:rPr>
                      <w:b/>
                      <w:bCs/>
                    </w:rPr>
                    <w:lastRenderedPageBreak/>
                    <w:t>8.5. Согласование проведения ярмарок</w:t>
                  </w:r>
                </w:p>
              </w:tc>
              <w:tc>
                <w:tcPr>
                  <w:tcW w:w="1520" w:type="pct"/>
                  <w:gridSpan w:val="2"/>
                  <w:tcMar>
                    <w:top w:w="0" w:type="dxa"/>
                    <w:left w:w="6" w:type="dxa"/>
                    <w:bottom w:w="0" w:type="dxa"/>
                    <w:right w:w="6" w:type="dxa"/>
                  </w:tcMar>
                </w:tcPr>
                <w:p w:rsidR="008F218B" w:rsidRPr="003510CC" w:rsidRDefault="008F218B" w:rsidP="00B961F8">
                  <w:pPr>
                    <w:pStyle w:val="table10"/>
                    <w:spacing w:before="120"/>
                  </w:pPr>
                  <w:r w:rsidRPr="003510CC">
                    <w:rPr>
                      <w:b/>
                      <w:bCs/>
                    </w:rPr>
                    <w:t> </w:t>
                  </w:r>
                </w:p>
              </w:tc>
              <w:tc>
                <w:tcPr>
                  <w:tcW w:w="649" w:type="pct"/>
                  <w:tcMar>
                    <w:top w:w="0" w:type="dxa"/>
                    <w:left w:w="6" w:type="dxa"/>
                    <w:bottom w:w="0" w:type="dxa"/>
                    <w:right w:w="6" w:type="dxa"/>
                  </w:tcMar>
                </w:tcPr>
                <w:p w:rsidR="008F218B" w:rsidRPr="003510CC" w:rsidRDefault="008F218B" w:rsidP="00B961F8">
                  <w:pPr>
                    <w:pStyle w:val="table10"/>
                    <w:spacing w:before="120"/>
                  </w:pPr>
                  <w:r w:rsidRPr="003510CC">
                    <w:rPr>
                      <w:b/>
                      <w:bCs/>
                    </w:rPr>
                    <w:t> </w:t>
                  </w:r>
                </w:p>
              </w:tc>
              <w:tc>
                <w:tcPr>
                  <w:tcW w:w="649" w:type="pct"/>
                  <w:tcMar>
                    <w:top w:w="0" w:type="dxa"/>
                    <w:left w:w="6" w:type="dxa"/>
                    <w:bottom w:w="0" w:type="dxa"/>
                    <w:right w:w="6" w:type="dxa"/>
                  </w:tcMar>
                </w:tcPr>
                <w:p w:rsidR="008F218B" w:rsidRPr="003510CC" w:rsidRDefault="008F218B" w:rsidP="00B961F8">
                  <w:pPr>
                    <w:pStyle w:val="table10"/>
                    <w:spacing w:before="120"/>
                  </w:pPr>
                  <w:r w:rsidRPr="003510CC">
                    <w:rPr>
                      <w:b/>
                      <w:bCs/>
                    </w:rPr>
                    <w:t> </w:t>
                  </w:r>
                </w:p>
              </w:tc>
              <w:tc>
                <w:tcPr>
                  <w:tcW w:w="1447" w:type="pct"/>
                  <w:gridSpan w:val="9"/>
                </w:tcPr>
                <w:p w:rsidR="008F218B" w:rsidRPr="003510CC" w:rsidRDefault="008F218B" w:rsidP="008F218B">
                  <w:pPr>
                    <w:pStyle w:val="table10"/>
                    <w:spacing w:before="120"/>
                  </w:pP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8.5.1. Согласование проведения ярмарки</w:t>
                  </w:r>
                </w:p>
              </w:tc>
              <w:tc>
                <w:tcPr>
                  <w:tcW w:w="738" w:type="pct"/>
                  <w:tcMar>
                    <w:top w:w="0" w:type="dxa"/>
                    <w:left w:w="6" w:type="dxa"/>
                    <w:bottom w:w="0" w:type="dxa"/>
                    <w:right w:w="6" w:type="dxa"/>
                  </w:tcMar>
                </w:tcPr>
                <w:p w:rsidR="00D27CDE" w:rsidRDefault="00BE05F9" w:rsidP="00155BD9">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3510CC" w:rsidRDefault="00BE05F9" w:rsidP="00155BD9">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Великанова Т.А.</w:t>
                  </w:r>
                </w:p>
                <w:p w:rsidR="00BE05F9" w:rsidRPr="003510CC" w:rsidRDefault="00BE05F9" w:rsidP="00155BD9">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155BD9">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2E6F4F" w:rsidP="0094549E">
                  <w:pPr>
                    <w:pStyle w:val="table10"/>
                    <w:spacing w:before="120"/>
                    <w:jc w:val="center"/>
                    <w:rPr>
                      <w:color w:val="000000"/>
                      <w:shd w:val="clear" w:color="auto" w:fill="FFFFFF"/>
                    </w:rPr>
                  </w:pPr>
                  <w:r w:rsidRPr="003510CC">
                    <w:rPr>
                      <w:color w:val="000000"/>
                      <w:shd w:val="clear" w:color="auto" w:fill="FFFFFF"/>
                    </w:rPr>
                    <w:t>Заявление</w:t>
                  </w:r>
                </w:p>
                <w:p w:rsidR="002E6F4F" w:rsidRPr="003510CC" w:rsidRDefault="002E6F4F" w:rsidP="002E6F4F">
                  <w:pPr>
                    <w:pStyle w:val="table10"/>
                    <w:spacing w:before="120"/>
                    <w:jc w:val="center"/>
                  </w:pPr>
                  <w:r w:rsidRPr="003510CC">
                    <w:t xml:space="preserve">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w:t>
                  </w:r>
                  <w:r w:rsidRPr="003510CC">
                    <w:lastRenderedPageBreak/>
                    <w:t>землях общего пользования)</w:t>
                  </w:r>
                </w:p>
                <w:p w:rsidR="002E6F4F" w:rsidRPr="003510CC" w:rsidRDefault="002E6F4F" w:rsidP="002E6F4F">
                  <w:pPr>
                    <w:pStyle w:val="table10"/>
                    <w:spacing w:before="120"/>
                    <w:jc w:val="center"/>
                  </w:pPr>
                  <w:r w:rsidRPr="003510CC">
                    <w:t>в случае, если организатор ярмарки является правообладателем недвижимого имущества, в (на) котором планируется проведение ярмарки:</w:t>
                  </w:r>
                </w:p>
                <w:p w:rsidR="002E6F4F" w:rsidRPr="003510CC" w:rsidRDefault="002E6F4F" w:rsidP="002E6F4F">
                  <w:pPr>
                    <w:pStyle w:val="table10"/>
                    <w:spacing w:before="120"/>
                    <w:jc w:val="center"/>
                  </w:pPr>
                  <w:r w:rsidRPr="003510CC">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w:t>
                  </w:r>
                </w:p>
                <w:p w:rsidR="002E6F4F" w:rsidRPr="003510CC" w:rsidRDefault="002E6F4F" w:rsidP="002E6F4F">
                  <w:pPr>
                    <w:pStyle w:val="table10"/>
                    <w:spacing w:before="120"/>
                    <w:jc w:val="center"/>
                  </w:pPr>
                  <w:r w:rsidRPr="003510CC">
                    <w:t>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p w:rsidR="002E6F4F" w:rsidRPr="003510CC" w:rsidRDefault="002E6F4F" w:rsidP="002E6F4F">
                  <w:pPr>
                    <w:pStyle w:val="table10"/>
                    <w:spacing w:before="120"/>
                    <w:jc w:val="center"/>
                  </w:pPr>
                  <w:r w:rsidRPr="003510CC">
                    <w:t>копия договора аренды (безвозмездного пользования) недвижимого имущества, в (на) котором планируется проведение ярмарки</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lastRenderedPageBreak/>
                    <w:t>15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611" w:type="pct"/>
                  <w:gridSpan w:val="8"/>
                </w:tcPr>
                <w:p w:rsidR="00BE05F9" w:rsidRPr="003510CC" w:rsidRDefault="002E6F4F" w:rsidP="008F218B">
                  <w:pPr>
                    <w:pStyle w:val="table10"/>
                    <w:spacing w:before="120"/>
                  </w:pPr>
                  <w:r w:rsidRPr="003510CC">
                    <w:t>бессрочно</w:t>
                  </w:r>
                </w:p>
              </w:tc>
              <w:tc>
                <w:tcPr>
                  <w:tcW w:w="835" w:type="pct"/>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pPr>
                  <w:r w:rsidRPr="003510CC">
                    <w:rPr>
                      <w:b/>
                      <w:bCs/>
                    </w:rPr>
                    <w:lastRenderedPageBreak/>
                    <w:t>8.6. Согласование схемы рынков</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lastRenderedPageBreak/>
                    <w:t> </w:t>
                  </w: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lastRenderedPageBreak/>
                    <w:t xml:space="preserve">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738" w:type="pct"/>
                  <w:tcMar>
                    <w:top w:w="0" w:type="dxa"/>
                    <w:left w:w="6" w:type="dxa"/>
                    <w:bottom w:w="0" w:type="dxa"/>
                    <w:right w:w="6" w:type="dxa"/>
                  </w:tcMar>
                </w:tcPr>
                <w:p w:rsidR="00D27CDE" w:rsidRDefault="00BE05F9" w:rsidP="00155BD9">
                  <w:pPr>
                    <w:jc w:val="center"/>
                    <w:rPr>
                      <w:rFonts w:ascii="Times New Roman" w:eastAsia="Times New Roman" w:hAnsi="Times New Roman" w:cs="Times New Roman"/>
                      <w:sz w:val="20"/>
                      <w:szCs w:val="20"/>
                      <w:lang w:eastAsia="ru-RU"/>
                    </w:rPr>
                  </w:pPr>
                  <w:r w:rsidRPr="003510CC">
                    <w:rPr>
                      <w:sz w:val="20"/>
                      <w:szCs w:val="20"/>
                    </w:rPr>
                    <w:t xml:space="preserve"> </w:t>
                  </w:r>
                  <w:r w:rsidRPr="003510CC">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3510CC" w:rsidRDefault="00BE05F9" w:rsidP="00155BD9">
                  <w:pPr>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Великанова Т.А.</w:t>
                  </w:r>
                </w:p>
                <w:p w:rsidR="00BE05F9" w:rsidRPr="003510CC" w:rsidRDefault="00BE05F9" w:rsidP="00155BD9">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7F259B">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2E6F4F" w:rsidP="0094549E">
                  <w:pPr>
                    <w:pStyle w:val="table10"/>
                    <w:spacing w:before="120"/>
                    <w:jc w:val="center"/>
                    <w:rPr>
                      <w:color w:val="000000"/>
                      <w:shd w:val="clear" w:color="auto" w:fill="FFFFFF"/>
                    </w:rPr>
                  </w:pPr>
                  <w:r w:rsidRPr="003510CC">
                    <w:rPr>
                      <w:color w:val="000000"/>
                      <w:shd w:val="clear" w:color="auto" w:fill="FFFFFF"/>
                    </w:rPr>
                    <w:t>Заявление</w:t>
                  </w:r>
                </w:p>
                <w:p w:rsidR="002E6F4F" w:rsidRPr="003510CC" w:rsidRDefault="002E6F4F" w:rsidP="0094549E">
                  <w:pPr>
                    <w:pStyle w:val="table10"/>
                    <w:spacing w:before="120"/>
                    <w:jc w:val="center"/>
                  </w:pPr>
                  <w:r w:rsidRPr="003510CC">
                    <w:rPr>
                      <w:color w:val="000000"/>
                      <w:shd w:val="clear" w:color="auto" w:fill="FFFFFF"/>
                    </w:rPr>
                    <w:t>схема рынка</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10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611" w:type="pct"/>
                  <w:gridSpan w:val="8"/>
                </w:tcPr>
                <w:p w:rsidR="00BE05F9" w:rsidRPr="003510CC" w:rsidRDefault="002E6F4F" w:rsidP="008F218B">
                  <w:pPr>
                    <w:pStyle w:val="table10"/>
                    <w:spacing w:before="120"/>
                  </w:pPr>
                  <w:r w:rsidRPr="003510CC">
                    <w:t>бессрочно</w:t>
                  </w:r>
                </w:p>
              </w:tc>
              <w:tc>
                <w:tcPr>
                  <w:tcW w:w="835" w:type="pct"/>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pPr>
                  <w:r w:rsidRPr="003510CC">
                    <w:rPr>
                      <w:b/>
                      <w:bCs/>
                    </w:rPr>
                    <w:t>8.7. Согласование реализации товаров с истекшими сроками службы и хранения</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p w:rsidR="0075574C" w:rsidRPr="003510CC" w:rsidRDefault="0075574C" w:rsidP="008F218B">
                  <w:pPr>
                    <w:pStyle w:val="table10"/>
                    <w:spacing w:before="120"/>
                  </w:pPr>
                  <w:r w:rsidRPr="003510CC">
                    <w:rPr>
                      <w:b/>
                      <w:bCs/>
                    </w:rPr>
                    <w:t> </w:t>
                  </w: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pPr>
                  <w:r w:rsidRPr="003510CC">
                    <w:rPr>
                      <w:b/>
                      <w:bCs/>
                    </w:rPr>
                    <w:t>8.8. Согласование режима работы</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p w:rsidR="0075574C" w:rsidRPr="003510CC" w:rsidRDefault="0075574C" w:rsidP="008F218B">
                  <w:pPr>
                    <w:pStyle w:val="table10"/>
                    <w:spacing w:before="120"/>
                  </w:pPr>
                  <w:r w:rsidRPr="003510CC">
                    <w:rPr>
                      <w:b/>
                      <w:bCs/>
                    </w:rPr>
                    <w:t> </w:t>
                  </w: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8.8.1. Согласование режима работы после 23.00 и до 7.00 розничного торгового объекта</w:t>
                  </w:r>
                </w:p>
              </w:tc>
              <w:tc>
                <w:tcPr>
                  <w:tcW w:w="738" w:type="pct"/>
                  <w:tcMar>
                    <w:top w:w="0" w:type="dxa"/>
                    <w:left w:w="6" w:type="dxa"/>
                    <w:bottom w:w="0" w:type="dxa"/>
                    <w:right w:w="6" w:type="dxa"/>
                  </w:tcMar>
                </w:tcPr>
                <w:p w:rsidR="00D27CDE" w:rsidRDefault="00BE05F9" w:rsidP="0060614B">
                  <w:pPr>
                    <w:jc w:val="center"/>
                    <w:rPr>
                      <w:rFonts w:ascii="Times New Roman" w:eastAsia="Times New Roman" w:hAnsi="Times New Roman" w:cs="Times New Roman"/>
                      <w:sz w:val="20"/>
                      <w:szCs w:val="20"/>
                      <w:lang w:eastAsia="ru-RU"/>
                    </w:rPr>
                  </w:pPr>
                  <w:r w:rsidRPr="003510CC">
                    <w:rPr>
                      <w:sz w:val="20"/>
                      <w:szCs w:val="20"/>
                    </w:rPr>
                    <w:t xml:space="preserve"> </w:t>
                  </w:r>
                  <w:r w:rsidRPr="003510CC">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3510CC" w:rsidRDefault="00BE05F9" w:rsidP="0060614B">
                  <w:pPr>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Великанова Т.А.</w:t>
                  </w:r>
                </w:p>
                <w:p w:rsidR="00BE05F9" w:rsidRPr="003510CC" w:rsidRDefault="00BE05F9" w:rsidP="0060614B">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60614B">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2E6F4F" w:rsidP="0094549E">
                  <w:pPr>
                    <w:pStyle w:val="table10"/>
                    <w:spacing w:before="120"/>
                    <w:jc w:val="center"/>
                  </w:pPr>
                  <w:r w:rsidRPr="003510CC">
                    <w:rPr>
                      <w:color w:val="000000"/>
                      <w:shd w:val="clear" w:color="auto" w:fill="FFFFFF"/>
                    </w:rPr>
                    <w:t>заявление</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00" w:type="pct"/>
                  <w:gridSpan w:val="2"/>
                </w:tcPr>
                <w:p w:rsidR="00BE05F9" w:rsidRPr="003510CC" w:rsidRDefault="002E6F4F" w:rsidP="008F218B">
                  <w:pPr>
                    <w:pStyle w:val="table10"/>
                    <w:spacing w:before="120"/>
                  </w:pPr>
                  <w:r w:rsidRPr="003510CC">
                    <w:t>бессрочно</w:t>
                  </w:r>
                </w:p>
              </w:tc>
              <w:tc>
                <w:tcPr>
                  <w:tcW w:w="947" w:type="pct"/>
                  <w:gridSpan w:val="7"/>
                </w:tcPr>
                <w:p w:rsidR="00BE05F9" w:rsidRPr="003510CC" w:rsidRDefault="00BE05F9" w:rsidP="008F218B">
                  <w:pPr>
                    <w:pStyle w:val="table10"/>
                    <w:spacing w:before="120"/>
                  </w:pP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8.8.2. Согласование режима работы после 23.00 и до 7.00 объекта общественного питания</w:t>
                  </w:r>
                </w:p>
              </w:tc>
              <w:tc>
                <w:tcPr>
                  <w:tcW w:w="738" w:type="pct"/>
                  <w:tcMar>
                    <w:top w:w="0" w:type="dxa"/>
                    <w:left w:w="6" w:type="dxa"/>
                    <w:bottom w:w="0" w:type="dxa"/>
                    <w:right w:w="6" w:type="dxa"/>
                  </w:tcMar>
                </w:tcPr>
                <w:p w:rsidR="00D27CDE" w:rsidRDefault="00BE05F9" w:rsidP="0060614B">
                  <w:pPr>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3510CC" w:rsidRDefault="00BE05F9" w:rsidP="0060614B">
                  <w:pPr>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Великанова Т.А.</w:t>
                  </w:r>
                </w:p>
                <w:p w:rsidR="00BE05F9" w:rsidRPr="003510CC" w:rsidRDefault="00BE05F9" w:rsidP="0060614B">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60614B">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lastRenderedPageBreak/>
                    <w:t>служба «одно окно»</w:t>
                  </w:r>
                  <w:r w:rsidRPr="003510CC">
                    <w:rPr>
                      <w:rFonts w:eastAsia="Calibri"/>
                      <w:lang w:eastAsia="en-US"/>
                    </w:rPr>
                    <w:t>)</w:t>
                  </w:r>
                </w:p>
              </w:tc>
              <w:tc>
                <w:tcPr>
                  <w:tcW w:w="782" w:type="pct"/>
                </w:tcPr>
                <w:p w:rsidR="00BE05F9" w:rsidRPr="003510CC" w:rsidRDefault="002E6F4F" w:rsidP="0094549E">
                  <w:pPr>
                    <w:pStyle w:val="table10"/>
                    <w:spacing w:before="120"/>
                    <w:jc w:val="center"/>
                  </w:pPr>
                  <w:r w:rsidRPr="003510CC">
                    <w:lastRenderedPageBreak/>
                    <w:t>заявление</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00" w:type="pct"/>
                  <w:gridSpan w:val="2"/>
                </w:tcPr>
                <w:p w:rsidR="00BE05F9" w:rsidRPr="003510CC" w:rsidRDefault="002E6F4F" w:rsidP="00B961F8">
                  <w:pPr>
                    <w:pStyle w:val="table10"/>
                    <w:spacing w:before="120"/>
                  </w:pPr>
                  <w:r w:rsidRPr="003510CC">
                    <w:t>бессрочно</w:t>
                  </w:r>
                </w:p>
              </w:tc>
              <w:tc>
                <w:tcPr>
                  <w:tcW w:w="947" w:type="pct"/>
                  <w:gridSpan w:val="7"/>
                </w:tcPr>
                <w:p w:rsidR="00BE05F9" w:rsidRPr="003510CC" w:rsidRDefault="00BE05F9" w:rsidP="00B961F8">
                  <w:pPr>
                    <w:pStyle w:val="table10"/>
                    <w:spacing w:before="120"/>
                  </w:pP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lastRenderedPageBreak/>
                    <w:t>8.8.3. Согласование режима работы после 23.00 и до 7.00 торгового центра</w:t>
                  </w:r>
                </w:p>
              </w:tc>
              <w:tc>
                <w:tcPr>
                  <w:tcW w:w="738" w:type="pct"/>
                  <w:tcMar>
                    <w:top w:w="0" w:type="dxa"/>
                    <w:left w:w="6" w:type="dxa"/>
                    <w:bottom w:w="0" w:type="dxa"/>
                    <w:right w:w="6" w:type="dxa"/>
                  </w:tcMar>
                </w:tcPr>
                <w:p w:rsidR="00D27CDE" w:rsidRDefault="00BE05F9" w:rsidP="0060614B">
                  <w:pPr>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3510CC" w:rsidRDefault="00BE05F9" w:rsidP="0060614B">
                  <w:pPr>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Великанова Т.А.</w:t>
                  </w:r>
                </w:p>
                <w:p w:rsidR="00BE05F9" w:rsidRPr="003510CC" w:rsidRDefault="00BE05F9" w:rsidP="0060614B">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60614B">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2E6F4F" w:rsidP="0094549E">
                  <w:pPr>
                    <w:pStyle w:val="table10"/>
                    <w:spacing w:before="120"/>
                    <w:jc w:val="center"/>
                  </w:pPr>
                  <w:r w:rsidRPr="003510CC">
                    <w:t>зявление</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00" w:type="pct"/>
                  <w:gridSpan w:val="2"/>
                </w:tcPr>
                <w:p w:rsidR="00BE05F9" w:rsidRPr="003510CC" w:rsidRDefault="002E6F4F" w:rsidP="008F218B">
                  <w:pPr>
                    <w:pStyle w:val="table10"/>
                    <w:spacing w:before="120"/>
                  </w:pPr>
                  <w:r w:rsidRPr="003510CC">
                    <w:t>бессрочно</w:t>
                  </w:r>
                </w:p>
              </w:tc>
              <w:tc>
                <w:tcPr>
                  <w:tcW w:w="947" w:type="pct"/>
                  <w:gridSpan w:val="7"/>
                </w:tcPr>
                <w:p w:rsidR="00BE05F9" w:rsidRPr="003510CC" w:rsidRDefault="00BE05F9" w:rsidP="008F218B">
                  <w:pPr>
                    <w:pStyle w:val="table10"/>
                    <w:spacing w:before="120"/>
                  </w:pP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8.8.4. Согласование режима работы после 23.00 и до 7.00 рынка</w:t>
                  </w:r>
                </w:p>
              </w:tc>
              <w:tc>
                <w:tcPr>
                  <w:tcW w:w="738" w:type="pct"/>
                  <w:tcMar>
                    <w:top w:w="0" w:type="dxa"/>
                    <w:left w:w="6" w:type="dxa"/>
                    <w:bottom w:w="0" w:type="dxa"/>
                    <w:right w:w="6" w:type="dxa"/>
                  </w:tcMar>
                </w:tcPr>
                <w:p w:rsidR="00D27CDE" w:rsidRDefault="00BE05F9" w:rsidP="0060614B">
                  <w:pPr>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3510CC" w:rsidRDefault="00BE05F9" w:rsidP="0060614B">
                  <w:pPr>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Великанова Т.А.</w:t>
                  </w:r>
                </w:p>
                <w:p w:rsidR="00BE05F9" w:rsidRPr="003510CC" w:rsidRDefault="00BE05F9" w:rsidP="0060614B">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60614B">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2E6F4F" w:rsidP="0094549E">
                  <w:pPr>
                    <w:pStyle w:val="table10"/>
                    <w:spacing w:before="120"/>
                    <w:jc w:val="center"/>
                  </w:pPr>
                  <w:r w:rsidRPr="003510CC">
                    <w:t>заявление</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00" w:type="pct"/>
                  <w:gridSpan w:val="2"/>
                </w:tcPr>
                <w:p w:rsidR="00BE05F9" w:rsidRPr="003510CC" w:rsidRDefault="002E6F4F" w:rsidP="008F218B">
                  <w:pPr>
                    <w:pStyle w:val="table10"/>
                    <w:spacing w:before="120"/>
                  </w:pPr>
                  <w:r w:rsidRPr="003510CC">
                    <w:t>бессрочно</w:t>
                  </w:r>
                </w:p>
              </w:tc>
              <w:tc>
                <w:tcPr>
                  <w:tcW w:w="947" w:type="pct"/>
                  <w:gridSpan w:val="7"/>
                </w:tcPr>
                <w:p w:rsidR="00BE05F9" w:rsidRPr="003510CC" w:rsidRDefault="00BE05F9" w:rsidP="008F218B">
                  <w:pPr>
                    <w:pStyle w:val="table10"/>
                    <w:spacing w:before="120"/>
                  </w:pP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8.8.5. Согласование режима работы после 23.00 и до 7.00 объекта бытового обслуживания</w:t>
                  </w:r>
                </w:p>
              </w:tc>
              <w:tc>
                <w:tcPr>
                  <w:tcW w:w="738" w:type="pct"/>
                  <w:tcMar>
                    <w:top w:w="0" w:type="dxa"/>
                    <w:left w:w="6" w:type="dxa"/>
                    <w:bottom w:w="0" w:type="dxa"/>
                    <w:right w:w="6" w:type="dxa"/>
                  </w:tcMar>
                </w:tcPr>
                <w:p w:rsidR="00D27CDE" w:rsidRDefault="00BE05F9" w:rsidP="0060614B">
                  <w:pPr>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3510CC" w:rsidRDefault="00BE05F9" w:rsidP="0060614B">
                  <w:pPr>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Великанова Т.А.</w:t>
                  </w:r>
                </w:p>
                <w:p w:rsidR="00BE05F9" w:rsidRPr="003510CC" w:rsidRDefault="00BE05F9" w:rsidP="0060614B">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60614B">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881F66" w:rsidP="0094549E">
                  <w:pPr>
                    <w:pStyle w:val="table10"/>
                    <w:spacing w:before="12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00" w:type="pct"/>
                  <w:gridSpan w:val="2"/>
                </w:tcPr>
                <w:p w:rsidR="00BE05F9" w:rsidRPr="003510CC" w:rsidRDefault="00BE05F9" w:rsidP="008F218B">
                  <w:pPr>
                    <w:pStyle w:val="table10"/>
                    <w:spacing w:before="120"/>
                  </w:pPr>
                </w:p>
              </w:tc>
              <w:tc>
                <w:tcPr>
                  <w:tcW w:w="947" w:type="pct"/>
                  <w:gridSpan w:val="7"/>
                </w:tcPr>
                <w:p w:rsidR="00BE05F9" w:rsidRPr="003510CC" w:rsidRDefault="00BE05F9" w:rsidP="008F218B">
                  <w:pPr>
                    <w:pStyle w:val="table10"/>
                    <w:spacing w:before="120"/>
                  </w:pPr>
                </w:p>
              </w:tc>
            </w:tr>
            <w:tr w:rsidR="00BE05F9" w:rsidRPr="003510CC" w:rsidTr="00D27CDE">
              <w:trPr>
                <w:trHeight w:val="240"/>
              </w:trPr>
              <w:tc>
                <w:tcPr>
                  <w:tcW w:w="736" w:type="pct"/>
                  <w:tcMar>
                    <w:top w:w="0" w:type="dxa"/>
                    <w:left w:w="6" w:type="dxa"/>
                    <w:bottom w:w="0" w:type="dxa"/>
                    <w:right w:w="6" w:type="dxa"/>
                  </w:tcMar>
                </w:tcPr>
                <w:p w:rsidR="00B961F8" w:rsidRPr="003510CC" w:rsidRDefault="00B961F8" w:rsidP="00B961F8">
                  <w:pPr>
                    <w:pStyle w:val="table10"/>
                    <w:spacing w:before="120"/>
                  </w:pPr>
                  <w:r w:rsidRPr="003510CC">
                    <w:rPr>
                      <w:b/>
                      <w:bCs/>
                    </w:rPr>
                    <w:t>8.9. Учет сведений о торговых объектах, объектах общественного питания, бытового обслуживания, формах торговли</w:t>
                  </w:r>
                </w:p>
              </w:tc>
              <w:tc>
                <w:tcPr>
                  <w:tcW w:w="1520" w:type="pct"/>
                  <w:gridSpan w:val="2"/>
                  <w:tcMar>
                    <w:top w:w="0" w:type="dxa"/>
                    <w:left w:w="6" w:type="dxa"/>
                    <w:bottom w:w="0" w:type="dxa"/>
                    <w:right w:w="6" w:type="dxa"/>
                  </w:tcMar>
                </w:tcPr>
                <w:p w:rsidR="00B961F8" w:rsidRPr="003510CC" w:rsidRDefault="00B961F8" w:rsidP="0060614B">
                  <w:pPr>
                    <w:pStyle w:val="table10"/>
                    <w:spacing w:before="120"/>
                    <w:jc w:val="center"/>
                  </w:pPr>
                </w:p>
              </w:tc>
              <w:tc>
                <w:tcPr>
                  <w:tcW w:w="649" w:type="pct"/>
                  <w:tcMar>
                    <w:top w:w="0" w:type="dxa"/>
                    <w:left w:w="6" w:type="dxa"/>
                    <w:bottom w:w="0" w:type="dxa"/>
                    <w:right w:w="6" w:type="dxa"/>
                  </w:tcMar>
                </w:tcPr>
                <w:p w:rsidR="00B961F8" w:rsidRPr="003510CC" w:rsidRDefault="00B961F8" w:rsidP="00B961F8">
                  <w:pPr>
                    <w:pStyle w:val="table10"/>
                    <w:spacing w:before="120"/>
                  </w:pPr>
                  <w:r w:rsidRPr="003510CC">
                    <w:rPr>
                      <w:b/>
                      <w:bCs/>
                    </w:rPr>
                    <w:t> </w:t>
                  </w:r>
                </w:p>
              </w:tc>
              <w:tc>
                <w:tcPr>
                  <w:tcW w:w="2095" w:type="pct"/>
                  <w:gridSpan w:val="10"/>
                  <w:tcMar>
                    <w:top w:w="0" w:type="dxa"/>
                    <w:left w:w="6" w:type="dxa"/>
                    <w:bottom w:w="0" w:type="dxa"/>
                    <w:right w:w="6" w:type="dxa"/>
                  </w:tcMar>
                </w:tcPr>
                <w:p w:rsidR="00B961F8" w:rsidRPr="003510CC" w:rsidRDefault="00B961F8" w:rsidP="00B961F8">
                  <w:pPr>
                    <w:pStyle w:val="table10"/>
                    <w:spacing w:before="120"/>
                  </w:pPr>
                  <w:r w:rsidRPr="003510CC">
                    <w:rPr>
                      <w:b/>
                      <w:bCs/>
                    </w:rPr>
                    <w:t> </w:t>
                  </w: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 xml:space="preserve">8.9.1. Включение сведений о субъектах торговли, субъектах общественного питания, торговых </w:t>
                  </w:r>
                  <w:r w:rsidRPr="003510CC">
                    <w:lastRenderedPageBreak/>
                    <w:t>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738" w:type="pct"/>
                  <w:tcMar>
                    <w:top w:w="0" w:type="dxa"/>
                    <w:left w:w="6" w:type="dxa"/>
                    <w:bottom w:w="0" w:type="dxa"/>
                    <w:right w:w="6" w:type="dxa"/>
                  </w:tcMar>
                </w:tcPr>
                <w:p w:rsidR="00D27CDE" w:rsidRDefault="00BE05F9" w:rsidP="0060614B">
                  <w:pPr>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lastRenderedPageBreak/>
                    <w:t xml:space="preserve">Главный специалист отдела экономики райисполкома </w:t>
                  </w:r>
                </w:p>
                <w:p w:rsidR="00BE05F9" w:rsidRPr="003510CC" w:rsidRDefault="00BE05F9" w:rsidP="0060614B">
                  <w:pPr>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lastRenderedPageBreak/>
                    <w:t>Великанова Т.А.</w:t>
                  </w:r>
                </w:p>
                <w:p w:rsidR="00BE05F9" w:rsidRPr="003510CC" w:rsidRDefault="00BE05F9" w:rsidP="0060614B">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60614B">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2E6F4F" w:rsidP="0094549E">
                  <w:pPr>
                    <w:pStyle w:val="table10"/>
                    <w:spacing w:before="120"/>
                    <w:jc w:val="center"/>
                  </w:pPr>
                  <w:r w:rsidRPr="003510CC">
                    <w:rPr>
                      <w:color w:val="000000"/>
                      <w:shd w:val="clear" w:color="auto" w:fill="FFFFFF"/>
                    </w:rPr>
                    <w:lastRenderedPageBreak/>
                    <w:t>уведомление</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5 рабочих дней</w:t>
                  </w:r>
                </w:p>
              </w:tc>
              <w:tc>
                <w:tcPr>
                  <w:tcW w:w="649" w:type="pct"/>
                  <w:tcMar>
                    <w:top w:w="0" w:type="dxa"/>
                    <w:left w:w="6" w:type="dxa"/>
                    <w:bottom w:w="0" w:type="dxa"/>
                    <w:right w:w="6" w:type="dxa"/>
                  </w:tcMar>
                </w:tcPr>
                <w:p w:rsidR="00BE05F9" w:rsidRPr="003510CC" w:rsidRDefault="00BE05F9" w:rsidP="00763291">
                  <w:pPr>
                    <w:pStyle w:val="table10"/>
                    <w:spacing w:before="120"/>
                  </w:pPr>
                  <w:r w:rsidRPr="003510CC">
                    <w:t>бесплатно</w:t>
                  </w:r>
                </w:p>
              </w:tc>
              <w:tc>
                <w:tcPr>
                  <w:tcW w:w="581" w:type="pct"/>
                  <w:gridSpan w:val="7"/>
                </w:tcPr>
                <w:p w:rsidR="00BE05F9" w:rsidRPr="003510CC" w:rsidRDefault="002E6F4F" w:rsidP="008F218B">
                  <w:pPr>
                    <w:pStyle w:val="table10"/>
                    <w:spacing w:before="120"/>
                  </w:pPr>
                  <w:r w:rsidRPr="003510CC">
                    <w:t>---------</w:t>
                  </w:r>
                </w:p>
              </w:tc>
              <w:tc>
                <w:tcPr>
                  <w:tcW w:w="865" w:type="pct"/>
                  <w:gridSpan w:val="2"/>
                </w:tcPr>
                <w:p w:rsidR="002E6F4F" w:rsidRPr="003510CC" w:rsidRDefault="002E6F4F" w:rsidP="008F218B">
                  <w:pPr>
                    <w:pStyle w:val="table10"/>
                    <w:spacing w:before="120"/>
                  </w:pP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lastRenderedPageBreak/>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738" w:type="pct"/>
                  <w:tcMar>
                    <w:top w:w="0" w:type="dxa"/>
                    <w:left w:w="6" w:type="dxa"/>
                    <w:bottom w:w="0" w:type="dxa"/>
                    <w:right w:w="6" w:type="dxa"/>
                  </w:tcMar>
                </w:tcPr>
                <w:p w:rsidR="00D27CDE" w:rsidRDefault="00BE05F9" w:rsidP="0060614B">
                  <w:pPr>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3510CC" w:rsidRDefault="00BE05F9" w:rsidP="0060614B">
                  <w:pPr>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Великанова Т.А.</w:t>
                  </w:r>
                </w:p>
                <w:p w:rsidR="00BE05F9" w:rsidRPr="003510CC" w:rsidRDefault="00BE05F9" w:rsidP="0060614B">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60614B">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60796B" w:rsidRPr="003510CC" w:rsidRDefault="0060796B" w:rsidP="0060796B">
                  <w:pPr>
                    <w:pStyle w:val="table10"/>
                    <w:spacing w:before="120"/>
                    <w:jc w:val="center"/>
                  </w:pPr>
                  <w:r w:rsidRPr="003510CC">
                    <w:t>уведомление для включения сведений в Торговый реестр Республики Беларусь</w:t>
                  </w:r>
                </w:p>
                <w:p w:rsidR="0060796B" w:rsidRPr="003510CC" w:rsidRDefault="0060796B" w:rsidP="0060796B">
                  <w:pPr>
                    <w:pStyle w:val="table10"/>
                    <w:spacing w:before="120"/>
                    <w:jc w:val="center"/>
                  </w:pPr>
                </w:p>
                <w:p w:rsidR="0060796B" w:rsidRPr="003510CC" w:rsidRDefault="0060796B" w:rsidP="0060796B">
                  <w:pPr>
                    <w:pStyle w:val="table10"/>
                    <w:spacing w:before="120"/>
                    <w:jc w:val="center"/>
                  </w:pPr>
                  <w:r w:rsidRPr="003510CC">
                    <w:t>уведомление для внесения изменений в сведения, ранее включенные в Торговый реестр Республики Беларусь</w:t>
                  </w:r>
                </w:p>
                <w:p w:rsidR="0060796B" w:rsidRPr="003510CC" w:rsidRDefault="0060796B" w:rsidP="0060796B">
                  <w:pPr>
                    <w:pStyle w:val="table10"/>
                    <w:spacing w:before="120"/>
                    <w:jc w:val="center"/>
                  </w:pPr>
                </w:p>
                <w:p w:rsidR="00BE05F9" w:rsidRPr="003510CC" w:rsidRDefault="0060796B" w:rsidP="0060796B">
                  <w:pPr>
                    <w:pStyle w:val="table10"/>
                    <w:spacing w:before="120"/>
                    <w:jc w:val="center"/>
                  </w:pPr>
                  <w:r w:rsidRPr="003510CC">
                    <w:t>уведомление для исключения сведений из Торгового реестра Республики Беларусь</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81" w:type="pct"/>
                  <w:gridSpan w:val="7"/>
                </w:tcPr>
                <w:p w:rsidR="00BE05F9" w:rsidRPr="003510CC" w:rsidRDefault="0060796B" w:rsidP="008F218B">
                  <w:pPr>
                    <w:pStyle w:val="table10"/>
                    <w:spacing w:before="120"/>
                  </w:pPr>
                  <w:r w:rsidRPr="003510CC">
                    <w:t>бессрочно</w:t>
                  </w:r>
                </w:p>
              </w:tc>
              <w:tc>
                <w:tcPr>
                  <w:tcW w:w="865" w:type="pct"/>
                  <w:gridSpan w:val="2"/>
                </w:tcPr>
                <w:p w:rsidR="00BE05F9" w:rsidRPr="003510CC" w:rsidRDefault="00BE05F9" w:rsidP="008F218B">
                  <w:pPr>
                    <w:pStyle w:val="table10"/>
                    <w:spacing w:before="120"/>
                  </w:pP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8.9.3. Внесение изменения в сведения, включенные в Торговый реестр Республики Беларусь</w:t>
                  </w:r>
                </w:p>
              </w:tc>
              <w:tc>
                <w:tcPr>
                  <w:tcW w:w="738" w:type="pct"/>
                  <w:tcMar>
                    <w:top w:w="0" w:type="dxa"/>
                    <w:left w:w="6" w:type="dxa"/>
                    <w:bottom w:w="0" w:type="dxa"/>
                    <w:right w:w="6" w:type="dxa"/>
                  </w:tcMar>
                </w:tcPr>
                <w:p w:rsidR="00D27CDE" w:rsidRDefault="00BE05F9" w:rsidP="0060614B">
                  <w:pPr>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3510CC" w:rsidRDefault="00BE05F9" w:rsidP="0060614B">
                  <w:pPr>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Великанова Т.А.</w:t>
                  </w:r>
                </w:p>
                <w:p w:rsidR="00BE05F9" w:rsidRPr="003510CC" w:rsidRDefault="00BE05F9" w:rsidP="0060614B">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60614B">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2E6F4F" w:rsidP="0094549E">
                  <w:pPr>
                    <w:pStyle w:val="table10"/>
                    <w:spacing w:before="120"/>
                    <w:jc w:val="center"/>
                  </w:pPr>
                  <w:r w:rsidRPr="003510CC">
                    <w:rPr>
                      <w:color w:val="000000"/>
                      <w:shd w:val="clear" w:color="auto" w:fill="FFFFFF"/>
                    </w:rPr>
                    <w:t>уведомление</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81" w:type="pct"/>
                  <w:gridSpan w:val="7"/>
                </w:tcPr>
                <w:p w:rsidR="00BE05F9" w:rsidRPr="003510CC" w:rsidRDefault="002E6F4F" w:rsidP="008F218B">
                  <w:pPr>
                    <w:pStyle w:val="table10"/>
                    <w:spacing w:before="120"/>
                  </w:pPr>
                  <w:r w:rsidRPr="003510CC">
                    <w:t>--------</w:t>
                  </w:r>
                </w:p>
              </w:tc>
              <w:tc>
                <w:tcPr>
                  <w:tcW w:w="865" w:type="pct"/>
                  <w:gridSpan w:val="2"/>
                </w:tcPr>
                <w:p w:rsidR="002E6F4F" w:rsidRPr="003510CC" w:rsidRDefault="002E6F4F" w:rsidP="008F218B">
                  <w:pPr>
                    <w:pStyle w:val="table10"/>
                    <w:spacing w:before="120"/>
                  </w:pP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8.9.4. Внесение изменения в сведения, включенные в Реестр бытовых услуг Республики Беларусь</w:t>
                  </w:r>
                </w:p>
              </w:tc>
              <w:tc>
                <w:tcPr>
                  <w:tcW w:w="738" w:type="pct"/>
                  <w:tcMar>
                    <w:top w:w="0" w:type="dxa"/>
                    <w:left w:w="6" w:type="dxa"/>
                    <w:bottom w:w="0" w:type="dxa"/>
                    <w:right w:w="6" w:type="dxa"/>
                  </w:tcMar>
                </w:tcPr>
                <w:p w:rsidR="00D27CDE" w:rsidRDefault="00BE05F9" w:rsidP="0060614B">
                  <w:pPr>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3510CC" w:rsidRDefault="00BE05F9" w:rsidP="0060614B">
                  <w:pPr>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Великанова Т.А.</w:t>
                  </w:r>
                </w:p>
                <w:p w:rsidR="00BE05F9" w:rsidRPr="003510CC" w:rsidRDefault="00BE05F9" w:rsidP="0060614B">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60614B">
                  <w:pPr>
                    <w:pStyle w:val="table10"/>
                    <w:spacing w:before="120"/>
                    <w:jc w:val="center"/>
                  </w:pPr>
                  <w:r w:rsidRPr="003510CC">
                    <w:rPr>
                      <w:rFonts w:eastAsia="Calibri"/>
                      <w:lang w:eastAsia="en-US"/>
                    </w:rPr>
                    <w:lastRenderedPageBreak/>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60796B" w:rsidRPr="003510CC" w:rsidRDefault="0060796B" w:rsidP="0060796B">
                  <w:pPr>
                    <w:pStyle w:val="table10"/>
                    <w:spacing w:before="120"/>
                    <w:jc w:val="center"/>
                  </w:pPr>
                  <w:r w:rsidRPr="003510CC">
                    <w:lastRenderedPageBreak/>
                    <w:t>уведомление для включения сведений в Торговый реестр Республики Беларусь</w:t>
                  </w:r>
                </w:p>
                <w:p w:rsidR="0060796B" w:rsidRPr="003510CC" w:rsidRDefault="0060796B" w:rsidP="0060796B">
                  <w:pPr>
                    <w:pStyle w:val="table10"/>
                    <w:spacing w:before="120"/>
                    <w:jc w:val="center"/>
                  </w:pPr>
                </w:p>
                <w:p w:rsidR="0060796B" w:rsidRPr="003510CC" w:rsidRDefault="0060796B" w:rsidP="0060796B">
                  <w:pPr>
                    <w:pStyle w:val="table10"/>
                    <w:spacing w:before="120"/>
                    <w:jc w:val="center"/>
                  </w:pPr>
                  <w:r w:rsidRPr="003510CC">
                    <w:t xml:space="preserve">уведомление для внесения изменений в сведения, ранее </w:t>
                  </w:r>
                  <w:r w:rsidRPr="003510CC">
                    <w:lastRenderedPageBreak/>
                    <w:t>включенные в Торговый реестр Республики Беларусь</w:t>
                  </w:r>
                </w:p>
                <w:p w:rsidR="0060796B" w:rsidRPr="003510CC" w:rsidRDefault="0060796B" w:rsidP="0060796B">
                  <w:pPr>
                    <w:pStyle w:val="table10"/>
                    <w:spacing w:before="120"/>
                    <w:jc w:val="center"/>
                  </w:pPr>
                </w:p>
                <w:p w:rsidR="00BE05F9" w:rsidRPr="003510CC" w:rsidRDefault="0060796B" w:rsidP="0060796B">
                  <w:pPr>
                    <w:pStyle w:val="table10"/>
                    <w:spacing w:before="120"/>
                    <w:jc w:val="center"/>
                  </w:pPr>
                  <w:r w:rsidRPr="003510CC">
                    <w:t>уведомление для исключения сведений из Торгового реестра Республики Беларусь</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lastRenderedPageBreak/>
                    <w:t>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81" w:type="pct"/>
                  <w:gridSpan w:val="7"/>
                </w:tcPr>
                <w:p w:rsidR="00BE05F9" w:rsidRPr="003510CC" w:rsidRDefault="0060796B" w:rsidP="008F218B">
                  <w:pPr>
                    <w:pStyle w:val="table10"/>
                    <w:spacing w:before="120"/>
                  </w:pPr>
                  <w:r w:rsidRPr="003510CC">
                    <w:t>бессрочно</w:t>
                  </w:r>
                </w:p>
              </w:tc>
              <w:tc>
                <w:tcPr>
                  <w:tcW w:w="865" w:type="pct"/>
                  <w:gridSpan w:val="2"/>
                </w:tcPr>
                <w:p w:rsidR="00BE05F9" w:rsidRPr="003510CC" w:rsidRDefault="00BE05F9" w:rsidP="008F218B">
                  <w:pPr>
                    <w:pStyle w:val="table10"/>
                    <w:spacing w:before="120"/>
                  </w:pP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lastRenderedPageBreak/>
                    <w:t>8.9.5. Исключение сведений из Торгового реестра Республики Беларусь</w:t>
                  </w:r>
                </w:p>
              </w:tc>
              <w:tc>
                <w:tcPr>
                  <w:tcW w:w="738" w:type="pct"/>
                  <w:tcMar>
                    <w:top w:w="0" w:type="dxa"/>
                    <w:left w:w="6" w:type="dxa"/>
                    <w:bottom w:w="0" w:type="dxa"/>
                    <w:right w:w="6" w:type="dxa"/>
                  </w:tcMar>
                </w:tcPr>
                <w:p w:rsidR="00D27CDE" w:rsidRDefault="00BE05F9" w:rsidP="0060614B">
                  <w:pPr>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3510CC" w:rsidRDefault="00BE05F9" w:rsidP="0060614B">
                  <w:pPr>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Великанова Т.А.</w:t>
                  </w:r>
                </w:p>
                <w:p w:rsidR="00BE05F9" w:rsidRPr="003510CC" w:rsidRDefault="00BE05F9" w:rsidP="0060614B">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60614B">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2E6F4F" w:rsidP="0094549E">
                  <w:pPr>
                    <w:pStyle w:val="table10"/>
                    <w:spacing w:before="120"/>
                    <w:jc w:val="center"/>
                  </w:pPr>
                  <w:r w:rsidRPr="003510CC">
                    <w:rPr>
                      <w:color w:val="000000"/>
                      <w:shd w:val="clear" w:color="auto" w:fill="FFFFFF"/>
                    </w:rPr>
                    <w:t>уведомление</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81" w:type="pct"/>
                  <w:gridSpan w:val="7"/>
                </w:tcPr>
                <w:p w:rsidR="00BE05F9" w:rsidRPr="003510CC" w:rsidRDefault="002E6F4F" w:rsidP="00B961F8">
                  <w:pPr>
                    <w:pStyle w:val="table10"/>
                    <w:spacing w:before="120"/>
                  </w:pPr>
                  <w:r w:rsidRPr="003510CC">
                    <w:t>----</w:t>
                  </w:r>
                </w:p>
              </w:tc>
              <w:tc>
                <w:tcPr>
                  <w:tcW w:w="865" w:type="pct"/>
                  <w:gridSpan w:val="2"/>
                </w:tcPr>
                <w:p w:rsidR="002E6F4F" w:rsidRPr="003510CC" w:rsidRDefault="002E6F4F" w:rsidP="00B961F8">
                  <w:pPr>
                    <w:pStyle w:val="table10"/>
                    <w:spacing w:before="120"/>
                  </w:pP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8.9.6. Исключение сведений из Реестра бытовых услуг Республики Беларусь</w:t>
                  </w:r>
                </w:p>
              </w:tc>
              <w:tc>
                <w:tcPr>
                  <w:tcW w:w="738" w:type="pct"/>
                  <w:tcMar>
                    <w:top w:w="0" w:type="dxa"/>
                    <w:left w:w="6" w:type="dxa"/>
                    <w:bottom w:w="0" w:type="dxa"/>
                    <w:right w:w="6" w:type="dxa"/>
                  </w:tcMar>
                </w:tcPr>
                <w:p w:rsidR="00D27CDE" w:rsidRDefault="00BE05F9" w:rsidP="0060614B">
                  <w:pPr>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3510CC" w:rsidRDefault="00BE05F9" w:rsidP="0060614B">
                  <w:pPr>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Великанова Т.А.</w:t>
                  </w:r>
                </w:p>
                <w:p w:rsidR="00BE05F9" w:rsidRPr="003510CC" w:rsidRDefault="00BE05F9" w:rsidP="0060614B">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60614B">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60796B" w:rsidRPr="003510CC" w:rsidRDefault="0060796B" w:rsidP="0060796B">
                  <w:pPr>
                    <w:pStyle w:val="table10"/>
                    <w:spacing w:before="120"/>
                    <w:jc w:val="center"/>
                  </w:pPr>
                  <w:r w:rsidRPr="003510CC">
                    <w:t>уведомление для включения сведений в Торговый реестр Республики Беларусь</w:t>
                  </w:r>
                </w:p>
                <w:p w:rsidR="0060796B" w:rsidRPr="003510CC" w:rsidRDefault="0060796B" w:rsidP="0060796B">
                  <w:pPr>
                    <w:pStyle w:val="table10"/>
                    <w:spacing w:before="120"/>
                    <w:jc w:val="center"/>
                  </w:pPr>
                </w:p>
                <w:p w:rsidR="0060796B" w:rsidRPr="003510CC" w:rsidRDefault="0060796B" w:rsidP="0060796B">
                  <w:pPr>
                    <w:pStyle w:val="table10"/>
                    <w:spacing w:before="120"/>
                    <w:jc w:val="center"/>
                  </w:pPr>
                  <w:r w:rsidRPr="003510CC">
                    <w:t>уведомление для внесения изменений в сведения, ранее включенные в Торговый реестр Республики Беларусь</w:t>
                  </w:r>
                </w:p>
                <w:p w:rsidR="0060796B" w:rsidRPr="003510CC" w:rsidRDefault="0060796B" w:rsidP="0060796B">
                  <w:pPr>
                    <w:pStyle w:val="table10"/>
                    <w:spacing w:before="120"/>
                    <w:jc w:val="center"/>
                  </w:pPr>
                </w:p>
                <w:p w:rsidR="00BE05F9" w:rsidRPr="003510CC" w:rsidRDefault="0060796B" w:rsidP="0060796B">
                  <w:pPr>
                    <w:pStyle w:val="table10"/>
                    <w:spacing w:before="120"/>
                    <w:jc w:val="center"/>
                  </w:pPr>
                  <w:r w:rsidRPr="003510CC">
                    <w:t>уведомление для исключения сведений из Торгового реестра Республики Беларусь</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81" w:type="pct"/>
                  <w:gridSpan w:val="7"/>
                </w:tcPr>
                <w:p w:rsidR="00BE05F9" w:rsidRPr="003510CC" w:rsidRDefault="0060796B" w:rsidP="008F218B">
                  <w:pPr>
                    <w:pStyle w:val="table10"/>
                    <w:spacing w:before="120"/>
                  </w:pPr>
                  <w:r w:rsidRPr="003510CC">
                    <w:t>бессрочно</w:t>
                  </w:r>
                </w:p>
              </w:tc>
              <w:tc>
                <w:tcPr>
                  <w:tcW w:w="865" w:type="pct"/>
                  <w:gridSpan w:val="2"/>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pPr>
                  <w:r w:rsidRPr="003510CC">
                    <w:rPr>
                      <w:b/>
                      <w:bCs/>
                    </w:rPr>
                    <w:t>8.12. Лицензирование розничной торговли алкогольными напитками и (или) табачными изделиями</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p w:rsidR="0075574C" w:rsidRPr="003510CC" w:rsidRDefault="0075574C" w:rsidP="008F218B">
                  <w:pPr>
                    <w:pStyle w:val="table10"/>
                    <w:spacing w:before="120"/>
                  </w:pPr>
                  <w:r w:rsidRPr="003510CC">
                    <w:rPr>
                      <w:b/>
                      <w:bCs/>
                    </w:rPr>
                    <w:t> </w:t>
                  </w: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 xml:space="preserve">8.12.1. Получение специального разрешения (лицензии) на розничную торговлю алкогольными </w:t>
                  </w:r>
                  <w:r w:rsidRPr="003510CC">
                    <w:lastRenderedPageBreak/>
                    <w:t>напитками и (или) табачными изделиями</w:t>
                  </w:r>
                </w:p>
              </w:tc>
              <w:tc>
                <w:tcPr>
                  <w:tcW w:w="738" w:type="pct"/>
                  <w:tcMar>
                    <w:top w:w="0" w:type="dxa"/>
                    <w:left w:w="6" w:type="dxa"/>
                    <w:bottom w:w="0" w:type="dxa"/>
                    <w:right w:w="6" w:type="dxa"/>
                  </w:tcMar>
                </w:tcPr>
                <w:p w:rsidR="00D27CDE" w:rsidRDefault="00BE05F9" w:rsidP="00355D1E">
                  <w:pPr>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lastRenderedPageBreak/>
                    <w:t xml:space="preserve">Главный специалист отдела экономики райисполкома </w:t>
                  </w:r>
                </w:p>
                <w:p w:rsidR="00BE05F9" w:rsidRPr="003510CC" w:rsidRDefault="00BE05F9" w:rsidP="00355D1E">
                  <w:pPr>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lastRenderedPageBreak/>
                    <w:t>Великанова Т.А.</w:t>
                  </w:r>
                </w:p>
                <w:p w:rsidR="00BE05F9" w:rsidRPr="003510CC" w:rsidRDefault="00BE05F9" w:rsidP="00355D1E">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355D1E">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234263" w:rsidP="0094549E">
                  <w:pPr>
                    <w:pStyle w:val="table10"/>
                    <w:spacing w:before="120"/>
                    <w:jc w:val="center"/>
                    <w:rPr>
                      <w:color w:val="000000"/>
                      <w:shd w:val="clear" w:color="auto" w:fill="FFFFFF"/>
                    </w:rPr>
                  </w:pPr>
                  <w:r w:rsidRPr="003510CC">
                    <w:rPr>
                      <w:color w:val="000000"/>
                      <w:shd w:val="clear" w:color="auto" w:fill="FFFFFF"/>
                    </w:rPr>
                    <w:lastRenderedPageBreak/>
                    <w:t>заявление о выдаче лицензии</w:t>
                  </w:r>
                </w:p>
                <w:p w:rsidR="00234263" w:rsidRPr="003510CC" w:rsidRDefault="00234263" w:rsidP="0094549E">
                  <w:pPr>
                    <w:pStyle w:val="table10"/>
                    <w:spacing w:before="120"/>
                    <w:jc w:val="center"/>
                  </w:pPr>
                  <w:r w:rsidRPr="003510CC">
                    <w:rPr>
                      <w:color w:val="000000"/>
                      <w:shd w:val="clear" w:color="auto" w:fill="FFFFFF"/>
                    </w:rPr>
                    <w:t xml:space="preserve">документ об уплате </w:t>
                  </w:r>
                  <w:r w:rsidRPr="003510CC">
                    <w:rPr>
                      <w:color w:val="000000"/>
                      <w:shd w:val="clear" w:color="auto" w:fill="FFFFFF"/>
                    </w:rPr>
                    <w:lastRenderedPageBreak/>
                    <w:t>государственной пошлины за выдачу лицензии</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lastRenderedPageBreak/>
                    <w:t>15 рабочих дней, а при проведении оценки или экспертизы – 25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государственная пошлина</w:t>
                  </w:r>
                </w:p>
              </w:tc>
              <w:tc>
                <w:tcPr>
                  <w:tcW w:w="581" w:type="pct"/>
                  <w:gridSpan w:val="7"/>
                </w:tcPr>
                <w:p w:rsidR="00BE05F9" w:rsidRPr="003510CC" w:rsidRDefault="00234263" w:rsidP="008F218B">
                  <w:pPr>
                    <w:pStyle w:val="table10"/>
                    <w:spacing w:before="120"/>
                  </w:pPr>
                  <w:r w:rsidRPr="003510CC">
                    <w:t>бессрочно</w:t>
                  </w:r>
                </w:p>
              </w:tc>
              <w:tc>
                <w:tcPr>
                  <w:tcW w:w="865" w:type="pct"/>
                  <w:gridSpan w:val="2"/>
                </w:tcPr>
                <w:p w:rsidR="00BE05F9" w:rsidRPr="003510CC" w:rsidRDefault="00BE05F9" w:rsidP="008F218B">
                  <w:pPr>
                    <w:pStyle w:val="table10"/>
                    <w:spacing w:before="120"/>
                  </w:pP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lastRenderedPageBreak/>
                    <w:t>8.12.2. Внесение изменения в специальное разрешение (лицензию) на розничную торговлю алкогольными напитками и (или) табачными изделиями</w:t>
                  </w:r>
                </w:p>
              </w:tc>
              <w:tc>
                <w:tcPr>
                  <w:tcW w:w="738" w:type="pct"/>
                  <w:tcMar>
                    <w:top w:w="0" w:type="dxa"/>
                    <w:left w:w="6" w:type="dxa"/>
                    <w:bottom w:w="0" w:type="dxa"/>
                    <w:right w:w="6" w:type="dxa"/>
                  </w:tcMar>
                </w:tcPr>
                <w:p w:rsidR="00D27CDE" w:rsidRDefault="00BE05F9" w:rsidP="00355D1E">
                  <w:pPr>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3510CC" w:rsidRDefault="00BE05F9" w:rsidP="00355D1E">
                  <w:pPr>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Великанова Т.А.</w:t>
                  </w:r>
                </w:p>
                <w:p w:rsidR="00BE05F9" w:rsidRPr="003510CC" w:rsidRDefault="00BE05F9" w:rsidP="00355D1E">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355D1E">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234263" w:rsidP="0094549E">
                  <w:pPr>
                    <w:pStyle w:val="table10"/>
                    <w:spacing w:before="120"/>
                    <w:jc w:val="center"/>
                    <w:rPr>
                      <w:color w:val="000000"/>
                      <w:shd w:val="clear" w:color="auto" w:fill="FFFFFF"/>
                    </w:rPr>
                  </w:pPr>
                  <w:r w:rsidRPr="003510CC">
                    <w:rPr>
                      <w:color w:val="000000"/>
                      <w:shd w:val="clear" w:color="auto" w:fill="FFFFFF"/>
                    </w:rPr>
                    <w:t>заявление о внесении изменения в специальное разрешение (лицензию) на розничную торговлю алкогольными напитками и (или) табачными изделиями (далее, если не указано иное, – лицензия)</w:t>
                  </w:r>
                </w:p>
                <w:p w:rsidR="00234263" w:rsidRPr="003510CC" w:rsidRDefault="00234263" w:rsidP="0094549E">
                  <w:pPr>
                    <w:pStyle w:val="table10"/>
                    <w:spacing w:before="120"/>
                    <w:jc w:val="center"/>
                  </w:pPr>
                  <w:r w:rsidRPr="003510CC">
                    <w:rPr>
                      <w:color w:val="000000"/>
                      <w:shd w:val="clear" w:color="auto" w:fill="FFFFFF"/>
                    </w:rPr>
                    <w:t>документ об уплате государственной пошлины за внесение в лицензию изменений и (или) дополнений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15 рабочих дней, а при проведении оценки или экспертизы – 25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государственная пошлина</w:t>
                  </w:r>
                </w:p>
              </w:tc>
              <w:tc>
                <w:tcPr>
                  <w:tcW w:w="581" w:type="pct"/>
                  <w:gridSpan w:val="7"/>
                </w:tcPr>
                <w:p w:rsidR="00BE05F9" w:rsidRPr="003510CC" w:rsidRDefault="00234263" w:rsidP="008F218B">
                  <w:pPr>
                    <w:pStyle w:val="table10"/>
                    <w:spacing w:before="120"/>
                  </w:pPr>
                  <w:r w:rsidRPr="003510CC">
                    <w:t>бессрочно</w:t>
                  </w:r>
                </w:p>
              </w:tc>
              <w:tc>
                <w:tcPr>
                  <w:tcW w:w="865" w:type="pct"/>
                  <w:gridSpan w:val="2"/>
                </w:tcPr>
                <w:p w:rsidR="00BE05F9" w:rsidRPr="003510CC" w:rsidRDefault="00BE05F9" w:rsidP="008F218B">
                  <w:pPr>
                    <w:pStyle w:val="table10"/>
                    <w:spacing w:before="120"/>
                  </w:pP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 xml:space="preserve">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 </w:t>
                  </w:r>
                </w:p>
              </w:tc>
              <w:tc>
                <w:tcPr>
                  <w:tcW w:w="738" w:type="pct"/>
                  <w:tcMar>
                    <w:top w:w="0" w:type="dxa"/>
                    <w:left w:w="6" w:type="dxa"/>
                    <w:bottom w:w="0" w:type="dxa"/>
                    <w:right w:w="6" w:type="dxa"/>
                  </w:tcMar>
                </w:tcPr>
                <w:p w:rsidR="00D27CDE" w:rsidRDefault="00BE05F9" w:rsidP="00355D1E">
                  <w:pPr>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 xml:space="preserve">Главный специалист отдела экономики райисполкома </w:t>
                  </w:r>
                </w:p>
                <w:p w:rsidR="00BE05F9" w:rsidRPr="003510CC" w:rsidRDefault="00BE05F9" w:rsidP="00355D1E">
                  <w:pPr>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Великанова Т.А.</w:t>
                  </w:r>
                </w:p>
                <w:p w:rsidR="00BE05F9" w:rsidRPr="003510CC" w:rsidRDefault="00BE05F9" w:rsidP="00355D1E">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355D1E">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234263" w:rsidP="0094549E">
                  <w:pPr>
                    <w:pStyle w:val="table10"/>
                    <w:spacing w:before="120"/>
                    <w:jc w:val="center"/>
                  </w:pPr>
                  <w:r w:rsidRPr="003510CC">
                    <w:rPr>
                      <w:color w:val="000000"/>
                      <w:shd w:val="clear" w:color="auto" w:fill="FFFFFF"/>
                    </w:rPr>
                    <w:t>уведомление о принятии решения о прекращении осуществления лицензируемого вида деятельности</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81" w:type="pct"/>
                  <w:gridSpan w:val="7"/>
                </w:tcPr>
                <w:p w:rsidR="00BE05F9" w:rsidRPr="003510CC" w:rsidRDefault="00234263" w:rsidP="00B961F8">
                  <w:pPr>
                    <w:pStyle w:val="table10"/>
                    <w:spacing w:before="120"/>
                  </w:pPr>
                  <w:r w:rsidRPr="003510CC">
                    <w:t>бессрочно</w:t>
                  </w:r>
                </w:p>
              </w:tc>
              <w:tc>
                <w:tcPr>
                  <w:tcW w:w="865" w:type="pct"/>
                  <w:gridSpan w:val="2"/>
                </w:tcPr>
                <w:p w:rsidR="00BE05F9" w:rsidRPr="003510CC" w:rsidRDefault="00BE05F9" w:rsidP="00B961F8">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pPr>
                  <w:r w:rsidRPr="003510CC">
                    <w:rPr>
                      <w:b/>
                      <w:bCs/>
                    </w:rPr>
                    <w:t>8.13. Согласование размещения средств наружной рекламы</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p w:rsidR="0075574C" w:rsidRPr="003510CC" w:rsidRDefault="0075574C" w:rsidP="008F218B">
                  <w:pPr>
                    <w:pStyle w:val="table10"/>
                    <w:spacing w:before="120"/>
                  </w:pPr>
                  <w:r w:rsidRPr="003510CC">
                    <w:rPr>
                      <w:b/>
                      <w:bCs/>
                    </w:rPr>
                    <w:t> </w:t>
                  </w: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8.13.1. Получение разрешения на размещение средства наружной рекламы</w:t>
                  </w:r>
                </w:p>
              </w:tc>
              <w:tc>
                <w:tcPr>
                  <w:tcW w:w="738" w:type="pct"/>
                  <w:tcMar>
                    <w:top w:w="0" w:type="dxa"/>
                    <w:left w:w="6" w:type="dxa"/>
                    <w:bottom w:w="0" w:type="dxa"/>
                    <w:right w:w="6" w:type="dxa"/>
                  </w:tcMar>
                </w:tcPr>
                <w:p w:rsidR="00BE05F9" w:rsidRPr="003510CC" w:rsidRDefault="00BE05F9" w:rsidP="0060614B">
                  <w:pPr>
                    <w:pStyle w:val="table10"/>
                    <w:jc w:val="center"/>
                  </w:pPr>
                  <w:r w:rsidRPr="003510CC">
                    <w:t>Заместитель начальника отдела архитектуры, строительства и жилищно-коммунального хозяйства</w:t>
                  </w:r>
                </w:p>
                <w:p w:rsidR="00BE05F9" w:rsidRPr="003510CC" w:rsidRDefault="00BE05F9" w:rsidP="0060614B">
                  <w:pPr>
                    <w:pStyle w:val="table10"/>
                    <w:jc w:val="center"/>
                  </w:pPr>
                  <w:r w:rsidRPr="003510CC">
                    <w:t>райисполкома</w:t>
                  </w:r>
                </w:p>
                <w:p w:rsidR="00D13487" w:rsidRPr="003510CC" w:rsidRDefault="00D13487" w:rsidP="00D13487">
                  <w:pPr>
                    <w:pStyle w:val="table10"/>
                    <w:jc w:val="center"/>
                    <w:rPr>
                      <w:b/>
                    </w:rPr>
                  </w:pPr>
                  <w:r>
                    <w:rPr>
                      <w:b/>
                    </w:rPr>
                    <w:t>Балашков А.А.</w:t>
                  </w:r>
                </w:p>
                <w:p w:rsidR="00BE05F9" w:rsidRPr="003510CC" w:rsidRDefault="00D13487" w:rsidP="00D13487">
                  <w:pPr>
                    <w:pStyle w:val="table10"/>
                    <w:spacing w:before="120"/>
                    <w:jc w:val="center"/>
                  </w:pPr>
                  <w:r w:rsidRPr="003510CC">
                    <w:lastRenderedPageBreak/>
                    <w:t xml:space="preserve"> </w:t>
                  </w:r>
                  <w:r w:rsidR="00BE05F9" w:rsidRPr="003510CC">
                    <w:t xml:space="preserve">(прием заявлений и выдачу решений осуществляет </w:t>
                  </w:r>
                  <w:r w:rsidR="00BE05F9" w:rsidRPr="003510CC">
                    <w:rPr>
                      <w:b/>
                    </w:rPr>
                    <w:t>служба «одно окно»</w:t>
                  </w:r>
                  <w:r w:rsidR="00BE05F9" w:rsidRPr="003510CC">
                    <w:t>)</w:t>
                  </w:r>
                </w:p>
              </w:tc>
              <w:tc>
                <w:tcPr>
                  <w:tcW w:w="782" w:type="pct"/>
                </w:tcPr>
                <w:p w:rsidR="00BE05F9" w:rsidRPr="003510CC" w:rsidRDefault="00881F66" w:rsidP="0094549E">
                  <w:pPr>
                    <w:pStyle w:val="table10"/>
                    <w:spacing w:before="120"/>
                    <w:jc w:val="center"/>
                  </w:pPr>
                  <w:r w:rsidRPr="00881F66">
                    <w:rPr>
                      <w:i/>
                    </w:rPr>
                    <w:lastRenderedPageBreak/>
                    <w:t>Нормативный правовой акт не принят</w:t>
                  </w:r>
                </w:p>
              </w:tc>
              <w:tc>
                <w:tcPr>
                  <w:tcW w:w="649" w:type="pct"/>
                  <w:tcMar>
                    <w:top w:w="0" w:type="dxa"/>
                    <w:left w:w="6" w:type="dxa"/>
                    <w:bottom w:w="0" w:type="dxa"/>
                    <w:right w:w="6" w:type="dxa"/>
                  </w:tcMar>
                </w:tcPr>
                <w:p w:rsidR="00BE05F9" w:rsidRPr="003510CC" w:rsidRDefault="00BE05F9" w:rsidP="00763291">
                  <w:pPr>
                    <w:pStyle w:val="table10"/>
                    <w:spacing w:before="120"/>
                  </w:pPr>
                  <w:r w:rsidRPr="003510CC">
                    <w:t xml:space="preserve">15 рабочих дней, а в случае, если требуется разработка проекта привязки средства наружной рекламы к участку местности и </w:t>
                  </w:r>
                  <w:r w:rsidRPr="003510CC">
                    <w:lastRenderedPageBreak/>
                    <w:t xml:space="preserve">(или) подключение к инженерным коммуникациям, – 30 рабочих дней </w:t>
                  </w:r>
                </w:p>
                <w:p w:rsidR="00BE05F9" w:rsidRPr="003510CC" w:rsidRDefault="00BE05F9" w:rsidP="00763291">
                  <w:pPr>
                    <w:pStyle w:val="table10"/>
                    <w:spacing w:before="120"/>
                  </w:pPr>
                  <w:r w:rsidRPr="003510CC">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lastRenderedPageBreak/>
                    <w:t>плата за услуги</w:t>
                  </w:r>
                </w:p>
                <w:p w:rsidR="00BE05F9" w:rsidRPr="003510CC" w:rsidRDefault="00BE05F9" w:rsidP="00B961F8">
                  <w:pPr>
                    <w:pStyle w:val="table10"/>
                    <w:spacing w:before="120"/>
                  </w:pPr>
                </w:p>
                <w:p w:rsidR="00BE05F9" w:rsidRPr="003510CC" w:rsidRDefault="00BE05F9" w:rsidP="00B961F8">
                  <w:pPr>
                    <w:pStyle w:val="table10"/>
                    <w:spacing w:before="120"/>
                  </w:pPr>
                  <w:r w:rsidRPr="003510CC">
                    <w:t xml:space="preserve">бесплатно – при выдаче разрешения на размещение средства </w:t>
                  </w:r>
                  <w:r w:rsidRPr="003510CC">
                    <w:lastRenderedPageBreak/>
                    <w:t>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(контрольной зоны) автомобильной дороги, красных линий улиц, дорог или площадей населенных пунктов</w:t>
                  </w:r>
                </w:p>
                <w:p w:rsidR="00BE05F9" w:rsidRPr="003510CC" w:rsidRDefault="00BE05F9" w:rsidP="00763291">
                  <w:pPr>
                    <w:pStyle w:val="table10"/>
                    <w:spacing w:before="120"/>
                  </w:pPr>
                  <w:r w:rsidRPr="003510CC">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c>
                <w:tcPr>
                  <w:tcW w:w="581" w:type="pct"/>
                  <w:gridSpan w:val="7"/>
                </w:tcPr>
                <w:p w:rsidR="00BE05F9" w:rsidRPr="003510CC" w:rsidRDefault="00BE05F9" w:rsidP="008F218B">
                  <w:pPr>
                    <w:pStyle w:val="table10"/>
                    <w:spacing w:before="120"/>
                  </w:pPr>
                </w:p>
              </w:tc>
              <w:tc>
                <w:tcPr>
                  <w:tcW w:w="865" w:type="pct"/>
                  <w:gridSpan w:val="2"/>
                </w:tcPr>
                <w:p w:rsidR="00BE05F9" w:rsidRPr="003510CC" w:rsidRDefault="00BE05F9" w:rsidP="008F218B">
                  <w:pPr>
                    <w:pStyle w:val="table10"/>
                    <w:spacing w:before="120"/>
                  </w:pP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lastRenderedPageBreak/>
                    <w:t xml:space="preserve">8.13.2. Продление действия разрешения на размещение средства </w:t>
                  </w:r>
                  <w:r w:rsidRPr="003510CC">
                    <w:lastRenderedPageBreak/>
                    <w:t>наружной рекламы</w:t>
                  </w:r>
                </w:p>
              </w:tc>
              <w:tc>
                <w:tcPr>
                  <w:tcW w:w="738" w:type="pct"/>
                  <w:tcMar>
                    <w:top w:w="0" w:type="dxa"/>
                    <w:left w:w="6" w:type="dxa"/>
                    <w:bottom w:w="0" w:type="dxa"/>
                    <w:right w:w="6" w:type="dxa"/>
                  </w:tcMar>
                </w:tcPr>
                <w:p w:rsidR="00BE05F9" w:rsidRPr="003510CC" w:rsidRDefault="00BE05F9" w:rsidP="0060614B">
                  <w:pPr>
                    <w:pStyle w:val="table10"/>
                    <w:jc w:val="center"/>
                  </w:pPr>
                  <w:r w:rsidRPr="003510CC">
                    <w:lastRenderedPageBreak/>
                    <w:t>Заместитель начальника отдела архитектуры, строительства и жилищно-коммунального хозяйства</w:t>
                  </w:r>
                </w:p>
                <w:p w:rsidR="00BE05F9" w:rsidRPr="003510CC" w:rsidRDefault="00BE05F9" w:rsidP="0060614B">
                  <w:pPr>
                    <w:pStyle w:val="table10"/>
                    <w:jc w:val="center"/>
                  </w:pPr>
                  <w:r w:rsidRPr="003510CC">
                    <w:lastRenderedPageBreak/>
                    <w:t>райисполкома</w:t>
                  </w:r>
                </w:p>
                <w:p w:rsidR="00D13487" w:rsidRPr="003510CC" w:rsidRDefault="00D13487" w:rsidP="00D13487">
                  <w:pPr>
                    <w:pStyle w:val="table10"/>
                    <w:jc w:val="center"/>
                    <w:rPr>
                      <w:b/>
                    </w:rPr>
                  </w:pPr>
                  <w:r>
                    <w:rPr>
                      <w:b/>
                    </w:rPr>
                    <w:t>Балашков А.А.</w:t>
                  </w:r>
                </w:p>
                <w:p w:rsidR="00BE05F9" w:rsidRPr="003510CC" w:rsidRDefault="00D13487" w:rsidP="00D13487">
                  <w:pPr>
                    <w:pStyle w:val="table10"/>
                    <w:spacing w:before="120"/>
                    <w:jc w:val="center"/>
                  </w:pPr>
                  <w:r w:rsidRPr="003510CC">
                    <w:t xml:space="preserve"> </w:t>
                  </w:r>
                  <w:r w:rsidR="00BE05F9" w:rsidRPr="003510CC">
                    <w:t xml:space="preserve">(прием заявлений и выдачу решений осуществляет </w:t>
                  </w:r>
                  <w:r w:rsidR="00BE05F9" w:rsidRPr="003510CC">
                    <w:rPr>
                      <w:b/>
                    </w:rPr>
                    <w:t>служба «одно окно»</w:t>
                  </w:r>
                  <w:r w:rsidR="00BE05F9" w:rsidRPr="003510CC">
                    <w:t>)</w:t>
                  </w:r>
                </w:p>
              </w:tc>
              <w:tc>
                <w:tcPr>
                  <w:tcW w:w="782" w:type="pct"/>
                </w:tcPr>
                <w:p w:rsidR="00BE05F9" w:rsidRPr="003510CC" w:rsidRDefault="00881F66" w:rsidP="0094549E">
                  <w:pPr>
                    <w:pStyle w:val="table10"/>
                    <w:spacing w:before="120"/>
                    <w:jc w:val="center"/>
                  </w:pPr>
                  <w:r w:rsidRPr="00881F66">
                    <w:rPr>
                      <w:i/>
                    </w:rPr>
                    <w:lastRenderedPageBreak/>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5 рабочих дней</w:t>
                  </w:r>
                </w:p>
              </w:tc>
              <w:tc>
                <w:tcPr>
                  <w:tcW w:w="649" w:type="pct"/>
                  <w:tcMar>
                    <w:top w:w="0" w:type="dxa"/>
                    <w:left w:w="6" w:type="dxa"/>
                    <w:bottom w:w="0" w:type="dxa"/>
                    <w:right w:w="6" w:type="dxa"/>
                  </w:tcMar>
                </w:tcPr>
                <w:p w:rsidR="00BE05F9" w:rsidRPr="003510CC" w:rsidRDefault="00BE05F9" w:rsidP="006A7904">
                  <w:pPr>
                    <w:pStyle w:val="table10"/>
                    <w:spacing w:before="120"/>
                  </w:pPr>
                  <w:r w:rsidRPr="003510CC">
                    <w:t>плата за услуги</w:t>
                  </w:r>
                </w:p>
                <w:p w:rsidR="00BE05F9" w:rsidRPr="003510CC" w:rsidRDefault="00BE05F9" w:rsidP="006A7904">
                  <w:pPr>
                    <w:pStyle w:val="table10"/>
                    <w:spacing w:before="120"/>
                  </w:pPr>
                  <w:r w:rsidRPr="003510CC">
                    <w:t xml:space="preserve">бесплатно – при продлении действия </w:t>
                  </w:r>
                  <w:r w:rsidRPr="003510CC">
                    <w:lastRenderedPageBreak/>
                    <w:t>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c>
                <w:tcPr>
                  <w:tcW w:w="611" w:type="pct"/>
                  <w:gridSpan w:val="8"/>
                </w:tcPr>
                <w:p w:rsidR="00BE05F9" w:rsidRPr="003510CC" w:rsidRDefault="00BE05F9" w:rsidP="008F218B">
                  <w:pPr>
                    <w:pStyle w:val="table10"/>
                    <w:spacing w:before="120"/>
                  </w:pPr>
                </w:p>
              </w:tc>
              <w:tc>
                <w:tcPr>
                  <w:tcW w:w="835" w:type="pct"/>
                </w:tcPr>
                <w:p w:rsidR="00BE05F9" w:rsidRPr="003510CC" w:rsidRDefault="00BE05F9" w:rsidP="008F218B">
                  <w:pPr>
                    <w:pStyle w:val="table10"/>
                    <w:spacing w:before="120"/>
                  </w:pP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lastRenderedPageBreak/>
                    <w:t>8.13.3. Переоформление разрешения на размещение средства наружной рекламы</w:t>
                  </w:r>
                </w:p>
              </w:tc>
              <w:tc>
                <w:tcPr>
                  <w:tcW w:w="738" w:type="pct"/>
                  <w:tcMar>
                    <w:top w:w="0" w:type="dxa"/>
                    <w:left w:w="6" w:type="dxa"/>
                    <w:bottom w:w="0" w:type="dxa"/>
                    <w:right w:w="6" w:type="dxa"/>
                  </w:tcMar>
                </w:tcPr>
                <w:p w:rsidR="00BE05F9" w:rsidRPr="003510CC" w:rsidRDefault="00BE05F9" w:rsidP="0060614B">
                  <w:pPr>
                    <w:pStyle w:val="table10"/>
                    <w:jc w:val="center"/>
                  </w:pPr>
                  <w:r w:rsidRPr="003510CC">
                    <w:t>Заместитель начальника отдела архитектуры, строительства и жилищно-коммунального хозяйства</w:t>
                  </w:r>
                </w:p>
                <w:p w:rsidR="00BE05F9" w:rsidRPr="003510CC" w:rsidRDefault="00BE05F9" w:rsidP="0060614B">
                  <w:pPr>
                    <w:pStyle w:val="table10"/>
                    <w:jc w:val="center"/>
                  </w:pPr>
                  <w:r w:rsidRPr="003510CC">
                    <w:t>райисполкома</w:t>
                  </w:r>
                </w:p>
                <w:p w:rsidR="00D13487" w:rsidRPr="003510CC" w:rsidRDefault="00D13487" w:rsidP="00D13487">
                  <w:pPr>
                    <w:pStyle w:val="table10"/>
                    <w:jc w:val="center"/>
                    <w:rPr>
                      <w:b/>
                    </w:rPr>
                  </w:pPr>
                  <w:r>
                    <w:rPr>
                      <w:b/>
                    </w:rPr>
                    <w:t>Балашков А.А.</w:t>
                  </w:r>
                </w:p>
                <w:p w:rsidR="00BE05F9" w:rsidRPr="003510CC" w:rsidRDefault="00D13487" w:rsidP="00D13487">
                  <w:pPr>
                    <w:pStyle w:val="table10"/>
                    <w:spacing w:before="120"/>
                    <w:jc w:val="center"/>
                  </w:pPr>
                  <w:r w:rsidRPr="003510CC">
                    <w:t xml:space="preserve"> </w:t>
                  </w:r>
                  <w:r w:rsidR="00BE05F9" w:rsidRPr="003510CC">
                    <w:t xml:space="preserve">(прием заявлений и выдачу решений осуществляет </w:t>
                  </w:r>
                  <w:r w:rsidR="00BE05F9" w:rsidRPr="003510CC">
                    <w:rPr>
                      <w:b/>
                    </w:rPr>
                    <w:t>служба «одно окно»</w:t>
                  </w:r>
                  <w:r w:rsidR="00BE05F9" w:rsidRPr="003510CC">
                    <w:t>)</w:t>
                  </w:r>
                </w:p>
              </w:tc>
              <w:tc>
                <w:tcPr>
                  <w:tcW w:w="782" w:type="pct"/>
                </w:tcPr>
                <w:p w:rsidR="00BE05F9" w:rsidRPr="003510CC" w:rsidRDefault="00881F66" w:rsidP="0060614B">
                  <w:pPr>
                    <w:pStyle w:val="table10"/>
                    <w:spacing w:before="12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5 рабочих дней</w:t>
                  </w:r>
                </w:p>
              </w:tc>
              <w:tc>
                <w:tcPr>
                  <w:tcW w:w="649" w:type="pct"/>
                  <w:tcMar>
                    <w:top w:w="0" w:type="dxa"/>
                    <w:left w:w="6" w:type="dxa"/>
                    <w:bottom w:w="0" w:type="dxa"/>
                    <w:right w:w="6" w:type="dxa"/>
                  </w:tcMar>
                </w:tcPr>
                <w:p w:rsidR="00BE05F9" w:rsidRPr="003510CC" w:rsidRDefault="00BE05F9" w:rsidP="006A7904">
                  <w:pPr>
                    <w:pStyle w:val="table10"/>
                    <w:spacing w:before="120"/>
                  </w:pPr>
                  <w:r w:rsidRPr="003510CC">
                    <w:t>плата за услуги</w:t>
                  </w:r>
                </w:p>
                <w:p w:rsidR="00BE05F9" w:rsidRPr="003510CC" w:rsidRDefault="00BE05F9" w:rsidP="006A7904">
                  <w:pPr>
                    <w:pStyle w:val="table10"/>
                    <w:spacing w:before="120"/>
                  </w:pPr>
                  <w:r w:rsidRPr="003510CC">
                    <w:t>бесплатно – при переоформлении разрешения на размещение средства наружной рекламы:</w:t>
                  </w:r>
                </w:p>
                <w:p w:rsidR="00BE05F9" w:rsidRPr="003510CC" w:rsidRDefault="00BE05F9" w:rsidP="006A7904">
                  <w:pPr>
                    <w:pStyle w:val="table10"/>
                    <w:spacing w:before="120"/>
                    <w:ind w:left="283"/>
                  </w:pPr>
                  <w:r w:rsidRPr="003510CC">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BE05F9" w:rsidRPr="003510CC" w:rsidRDefault="00BE05F9" w:rsidP="006A7904">
                  <w:pPr>
                    <w:pStyle w:val="table10"/>
                    <w:spacing w:before="120"/>
                  </w:pPr>
                  <w:r w:rsidRPr="003510CC">
                    <w:t xml:space="preserve">по причине изменения формы паспорта средства наружной рекламы в связи </w:t>
                  </w:r>
                  <w:r w:rsidRPr="003510CC">
                    <w:lastRenderedPageBreak/>
                    <w:t>с изменением законодательства</w:t>
                  </w:r>
                </w:p>
              </w:tc>
              <w:tc>
                <w:tcPr>
                  <w:tcW w:w="581" w:type="pct"/>
                  <w:gridSpan w:val="7"/>
                </w:tcPr>
                <w:p w:rsidR="00BE05F9" w:rsidRPr="003510CC" w:rsidRDefault="00BE05F9" w:rsidP="008F218B">
                  <w:pPr>
                    <w:pStyle w:val="table10"/>
                    <w:spacing w:before="120"/>
                  </w:pPr>
                </w:p>
              </w:tc>
              <w:tc>
                <w:tcPr>
                  <w:tcW w:w="865" w:type="pct"/>
                  <w:gridSpan w:val="2"/>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pPr>
                  <w:r w:rsidRPr="003510CC">
                    <w:rPr>
                      <w:b/>
                      <w:bCs/>
                    </w:rPr>
                    <w:lastRenderedPageBreak/>
                    <w:t>8.14. Согласование рекламы</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8.14.1. Согласование содержания наружной рекламы, рекламы на транспортном средстве</w:t>
                  </w:r>
                </w:p>
              </w:tc>
              <w:tc>
                <w:tcPr>
                  <w:tcW w:w="738" w:type="pct"/>
                  <w:tcMar>
                    <w:top w:w="0" w:type="dxa"/>
                    <w:left w:w="6" w:type="dxa"/>
                    <w:bottom w:w="0" w:type="dxa"/>
                    <w:right w:w="6" w:type="dxa"/>
                  </w:tcMar>
                </w:tcPr>
                <w:p w:rsidR="00BE05F9" w:rsidRPr="003510CC" w:rsidRDefault="00BE05F9" w:rsidP="0060614B">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Ведущий экономист отдела экономики</w:t>
                  </w:r>
                </w:p>
                <w:p w:rsidR="00BE05F9" w:rsidRPr="003510CC" w:rsidRDefault="00BE05F9" w:rsidP="0060614B">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райисполкома</w:t>
                  </w:r>
                </w:p>
                <w:p w:rsidR="00BE05F9" w:rsidRPr="003510CC" w:rsidRDefault="00BE05F9" w:rsidP="0060614B">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b/>
                      <w:sz w:val="20"/>
                      <w:szCs w:val="20"/>
                      <w:lang w:eastAsia="ru-RU"/>
                    </w:rPr>
                    <w:t>Трубиленко Л.М</w:t>
                  </w:r>
                </w:p>
                <w:p w:rsidR="00BE05F9" w:rsidRPr="003510CC" w:rsidRDefault="00BE05F9" w:rsidP="0060614B">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881F66" w:rsidP="0094549E">
                  <w:pPr>
                    <w:pStyle w:val="table10"/>
                    <w:spacing w:before="12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5 рабочих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81" w:type="pct"/>
                  <w:gridSpan w:val="7"/>
                </w:tcPr>
                <w:p w:rsidR="00BE05F9" w:rsidRPr="003510CC" w:rsidRDefault="00BE05F9" w:rsidP="008F218B">
                  <w:pPr>
                    <w:pStyle w:val="table10"/>
                    <w:spacing w:before="120"/>
                  </w:pPr>
                </w:p>
              </w:tc>
              <w:tc>
                <w:tcPr>
                  <w:tcW w:w="865" w:type="pct"/>
                  <w:gridSpan w:val="2"/>
                </w:tcPr>
                <w:p w:rsidR="00BE05F9" w:rsidRPr="003510CC" w:rsidRDefault="00BE05F9" w:rsidP="008F218B">
                  <w:pPr>
                    <w:pStyle w:val="table10"/>
                    <w:spacing w:before="120"/>
                  </w:pPr>
                </w:p>
              </w:tc>
            </w:tr>
            <w:tr w:rsidR="00B961F8" w:rsidRPr="003510CC" w:rsidTr="00BE05F9">
              <w:trPr>
                <w:trHeight w:val="240"/>
              </w:trPr>
              <w:tc>
                <w:tcPr>
                  <w:tcW w:w="5000" w:type="pct"/>
                  <w:gridSpan w:val="14"/>
                  <w:tcMar>
                    <w:top w:w="0" w:type="dxa"/>
                    <w:left w:w="6" w:type="dxa"/>
                    <w:bottom w:w="0" w:type="dxa"/>
                    <w:right w:w="6" w:type="dxa"/>
                  </w:tcMar>
                </w:tcPr>
                <w:p w:rsidR="00B961F8" w:rsidRPr="003510CC" w:rsidRDefault="00B961F8" w:rsidP="00B961F8">
                  <w:pPr>
                    <w:pStyle w:val="table10"/>
                    <w:jc w:val="center"/>
                    <w:rPr>
                      <w:b/>
                    </w:rPr>
                  </w:pPr>
                  <w:r w:rsidRPr="003510CC">
                    <w:rPr>
                      <w:b/>
                    </w:rPr>
                    <w:t>ГЛАВА 10</w:t>
                  </w:r>
                  <w:r w:rsidRPr="003510CC">
                    <w:rPr>
                      <w:b/>
                    </w:rPr>
                    <w:br/>
                    <w:t>ОБРАЗОВАНИЕ И МОЛОДЕЖНАЯ ПОЛИТИКА</w:t>
                  </w: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pPr>
                  <w:r w:rsidRPr="003510CC">
                    <w:rPr>
                      <w:b/>
                      <w:bCs/>
                    </w:rPr>
                    <w:t>10.3. Регистрация получателей государственной поддержки молодежных и детских объединений</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p w:rsidR="0075574C" w:rsidRPr="003510CC" w:rsidRDefault="0075574C" w:rsidP="008F218B">
                  <w:pPr>
                    <w:pStyle w:val="table10"/>
                    <w:spacing w:before="120"/>
                  </w:pPr>
                  <w:r w:rsidRPr="003510CC">
                    <w:rPr>
                      <w:b/>
                      <w:bCs/>
                    </w:rPr>
                    <w:t> </w:t>
                  </w: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738" w:type="pct"/>
                  <w:tcMar>
                    <w:top w:w="0" w:type="dxa"/>
                    <w:left w:w="6" w:type="dxa"/>
                    <w:bottom w:w="0" w:type="dxa"/>
                    <w:right w:w="6" w:type="dxa"/>
                  </w:tcMar>
                </w:tcPr>
                <w:p w:rsidR="00BE05F9" w:rsidRPr="003510CC" w:rsidRDefault="00BE05F9" w:rsidP="00355D1E">
                  <w:pPr>
                    <w:spacing w:before="120" w:after="0" w:line="57" w:lineRule="atLeast"/>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Отдел по образованию, спорту и туризму райисполкома</w:t>
                  </w:r>
                </w:p>
                <w:p w:rsidR="00BE05F9" w:rsidRPr="003510CC" w:rsidRDefault="00BE05F9" w:rsidP="00355D1E">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881F66" w:rsidP="0094549E">
                  <w:pPr>
                    <w:pStyle w:val="table10"/>
                    <w:spacing w:before="12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1 месяц</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81" w:type="pct"/>
                  <w:gridSpan w:val="7"/>
                </w:tcPr>
                <w:p w:rsidR="00BE05F9" w:rsidRPr="003510CC" w:rsidRDefault="00BE05F9" w:rsidP="008F218B">
                  <w:pPr>
                    <w:pStyle w:val="table10"/>
                    <w:spacing w:before="120"/>
                  </w:pPr>
                </w:p>
              </w:tc>
              <w:tc>
                <w:tcPr>
                  <w:tcW w:w="865" w:type="pct"/>
                  <w:gridSpan w:val="2"/>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pPr>
                  <w:r w:rsidRPr="003510CC">
                    <w:rPr>
                      <w:b/>
                      <w:bCs/>
                    </w:rPr>
                    <w:t>10.8. Согласование решений о формировании студенческих отрядов</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10.8.1. Получение согласования решения о формировании студенческого отряда</w:t>
                  </w:r>
                </w:p>
              </w:tc>
              <w:tc>
                <w:tcPr>
                  <w:tcW w:w="738" w:type="pct"/>
                  <w:tcMar>
                    <w:top w:w="0" w:type="dxa"/>
                    <w:left w:w="6" w:type="dxa"/>
                    <w:bottom w:w="0" w:type="dxa"/>
                    <w:right w:w="6" w:type="dxa"/>
                  </w:tcMar>
                </w:tcPr>
                <w:p w:rsidR="00BE05F9" w:rsidRPr="003510CC" w:rsidRDefault="00BE05F9" w:rsidP="00355D1E">
                  <w:pPr>
                    <w:spacing w:before="120" w:after="0" w:line="57" w:lineRule="atLeast"/>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Отдел по образованию, спорту и туризму райисполкома</w:t>
                  </w:r>
                </w:p>
                <w:p w:rsidR="00BE05F9" w:rsidRPr="003510CC" w:rsidRDefault="00BE05F9" w:rsidP="00355D1E">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881F66" w:rsidP="0094549E">
                  <w:pPr>
                    <w:pStyle w:val="table10"/>
                    <w:spacing w:before="120"/>
                    <w:jc w:val="cente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5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581" w:type="pct"/>
                  <w:gridSpan w:val="7"/>
                </w:tcPr>
                <w:p w:rsidR="00BE05F9" w:rsidRPr="003510CC" w:rsidRDefault="00BE05F9" w:rsidP="008F218B">
                  <w:pPr>
                    <w:pStyle w:val="table10"/>
                    <w:spacing w:before="120"/>
                  </w:pPr>
                </w:p>
              </w:tc>
              <w:tc>
                <w:tcPr>
                  <w:tcW w:w="865" w:type="pct"/>
                  <w:gridSpan w:val="2"/>
                </w:tcPr>
                <w:p w:rsidR="00BE05F9" w:rsidRPr="003510CC" w:rsidRDefault="00BE05F9" w:rsidP="008F218B">
                  <w:pPr>
                    <w:pStyle w:val="table10"/>
                    <w:spacing w:before="120"/>
                  </w:pPr>
                </w:p>
              </w:tc>
            </w:tr>
            <w:tr w:rsidR="00B961F8" w:rsidRPr="003510CC" w:rsidTr="00BE05F9">
              <w:trPr>
                <w:trHeight w:val="240"/>
              </w:trPr>
              <w:tc>
                <w:tcPr>
                  <w:tcW w:w="5000" w:type="pct"/>
                  <w:gridSpan w:val="14"/>
                  <w:tcMar>
                    <w:top w:w="0" w:type="dxa"/>
                    <w:left w:w="6" w:type="dxa"/>
                    <w:bottom w:w="0" w:type="dxa"/>
                    <w:right w:w="6" w:type="dxa"/>
                  </w:tcMar>
                </w:tcPr>
                <w:p w:rsidR="00B961F8" w:rsidRPr="003510CC" w:rsidRDefault="00B961F8" w:rsidP="00B961F8">
                  <w:pPr>
                    <w:pStyle w:val="table10"/>
                    <w:jc w:val="center"/>
                    <w:rPr>
                      <w:b/>
                    </w:rPr>
                  </w:pPr>
                  <w:r w:rsidRPr="003510CC">
                    <w:rPr>
                      <w:b/>
                    </w:rPr>
                    <w:lastRenderedPageBreak/>
                    <w:t>ГЛАВА 11</w:t>
                  </w:r>
                  <w:r w:rsidRPr="003510CC">
                    <w:rPr>
                      <w:b/>
                    </w:rPr>
                    <w:br/>
                    <w:t>ФИЗИЧЕСКАЯ КУЛЬТУРА И СПОРТ, ТУРИЗМ, КУЛЬТУРА</w:t>
                  </w: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B961F8">
                  <w:pPr>
                    <w:pStyle w:val="table10"/>
                    <w:spacing w:before="120"/>
                  </w:pPr>
                  <w:r w:rsidRPr="003510CC">
                    <w:rPr>
                      <w:b/>
                      <w:bCs/>
                    </w:rPr>
                    <w:t>11.11. Согласование проведения соревнований по спортивному рыболовству</w:t>
                  </w:r>
                </w:p>
              </w:tc>
              <w:tc>
                <w:tcPr>
                  <w:tcW w:w="4264" w:type="pct"/>
                  <w:gridSpan w:val="13"/>
                  <w:tcMar>
                    <w:top w:w="0" w:type="dxa"/>
                    <w:left w:w="6" w:type="dxa"/>
                    <w:bottom w:w="0" w:type="dxa"/>
                    <w:right w:w="6" w:type="dxa"/>
                  </w:tcMar>
                </w:tcPr>
                <w:p w:rsidR="0075574C" w:rsidRPr="003510CC" w:rsidRDefault="0075574C" w:rsidP="00B961F8">
                  <w:pPr>
                    <w:pStyle w:val="table10"/>
                    <w:spacing w:before="120"/>
                  </w:pPr>
                  <w:r w:rsidRPr="003510CC">
                    <w:rPr>
                      <w:b/>
                      <w:bCs/>
                    </w:rPr>
                    <w:t> </w:t>
                  </w:r>
                </w:p>
                <w:p w:rsidR="0075574C" w:rsidRPr="003510CC" w:rsidRDefault="0075574C" w:rsidP="00B961F8">
                  <w:pPr>
                    <w:pStyle w:val="table10"/>
                    <w:spacing w:before="120"/>
                  </w:pPr>
                  <w:r w:rsidRPr="003510CC">
                    <w:rPr>
                      <w:b/>
                      <w:bCs/>
                    </w:rPr>
                    <w:t> </w:t>
                  </w:r>
                </w:p>
                <w:p w:rsidR="0075574C" w:rsidRPr="003510CC" w:rsidRDefault="0075574C" w:rsidP="008F218B">
                  <w:pPr>
                    <w:pStyle w:val="table10"/>
                    <w:spacing w:before="120"/>
                  </w:pPr>
                  <w:r w:rsidRPr="003510CC">
                    <w:rPr>
                      <w:b/>
                      <w:bCs/>
                    </w:rPr>
                    <w:t> </w:t>
                  </w: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B961F8">
                  <w:pPr>
                    <w:pStyle w:val="table10"/>
                    <w:spacing w:before="120"/>
                  </w:pPr>
                  <w:r w:rsidRPr="003510CC">
                    <w:t>11.11.1. Согласование проведения соревнования по спортивному рыболовству в рыболовных угодьях фонда запаса</w:t>
                  </w:r>
                </w:p>
              </w:tc>
              <w:tc>
                <w:tcPr>
                  <w:tcW w:w="738" w:type="pct"/>
                  <w:tcMar>
                    <w:top w:w="0" w:type="dxa"/>
                    <w:left w:w="6" w:type="dxa"/>
                    <w:bottom w:w="0" w:type="dxa"/>
                    <w:right w:w="6" w:type="dxa"/>
                  </w:tcMar>
                </w:tcPr>
                <w:p w:rsidR="00BE05F9" w:rsidRPr="003510CC" w:rsidRDefault="00BE05F9" w:rsidP="00696826">
                  <w:pPr>
                    <w:pStyle w:val="table10"/>
                    <w:spacing w:before="120"/>
                    <w:jc w:val="center"/>
                    <w:rPr>
                      <w:b/>
                    </w:rPr>
                  </w:pPr>
                  <w:r w:rsidRPr="003510CC">
                    <w:rPr>
                      <w:b/>
                    </w:rPr>
                    <w:t>Управление по сельскому хозяйству и продовольствию райисполкома</w:t>
                  </w:r>
                </w:p>
                <w:p w:rsidR="00BE05F9" w:rsidRPr="003510CC" w:rsidRDefault="00BE05F9" w:rsidP="00696826">
                  <w:pPr>
                    <w:pStyle w:val="table10"/>
                    <w:spacing w:before="120"/>
                    <w:jc w:val="center"/>
                    <w:rPr>
                      <w:b/>
                    </w:rP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881F66" w:rsidP="0094549E">
                  <w:pPr>
                    <w:pStyle w:val="table10"/>
                    <w:spacing w:before="120"/>
                    <w:jc w:val="center"/>
                    <w:rPr>
                      <w:b/>
                    </w:rPr>
                  </w:pPr>
                  <w:r w:rsidRPr="00881F66">
                    <w:rPr>
                      <w:i/>
                    </w:rPr>
                    <w:t>Нормативный правовой акт не принят</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30 дней</w:t>
                  </w:r>
                </w:p>
              </w:tc>
              <w:tc>
                <w:tcPr>
                  <w:tcW w:w="649" w:type="pct"/>
                  <w:tcMar>
                    <w:top w:w="0" w:type="dxa"/>
                    <w:left w:w="6" w:type="dxa"/>
                    <w:bottom w:w="0" w:type="dxa"/>
                    <w:right w:w="6" w:type="dxa"/>
                  </w:tcMar>
                </w:tcPr>
                <w:p w:rsidR="00BE05F9" w:rsidRPr="003510CC" w:rsidRDefault="00BE05F9" w:rsidP="00B961F8">
                  <w:pPr>
                    <w:pStyle w:val="table10"/>
                    <w:spacing w:before="120"/>
                  </w:pPr>
                  <w:r w:rsidRPr="003510CC">
                    <w:t>бесплатно</w:t>
                  </w:r>
                </w:p>
              </w:tc>
              <w:tc>
                <w:tcPr>
                  <w:tcW w:w="611" w:type="pct"/>
                  <w:gridSpan w:val="8"/>
                </w:tcPr>
                <w:p w:rsidR="00BE05F9" w:rsidRPr="003510CC" w:rsidRDefault="00D53DF9" w:rsidP="008F218B">
                  <w:pPr>
                    <w:pStyle w:val="table10"/>
                    <w:spacing w:before="120"/>
                  </w:pPr>
                  <w:r w:rsidRPr="003510CC">
                    <w:t>5 лет</w:t>
                  </w:r>
                </w:p>
              </w:tc>
              <w:tc>
                <w:tcPr>
                  <w:tcW w:w="835" w:type="pct"/>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693F52">
                  <w:pPr>
                    <w:pStyle w:val="table10"/>
                    <w:spacing w:before="120"/>
                  </w:pPr>
                  <w:r w:rsidRPr="003510CC">
                    <w:rPr>
                      <w:b/>
                      <w:bCs/>
                    </w:rPr>
                    <w:t>11.12. Согласование работы кинозалов</w:t>
                  </w:r>
                </w:p>
              </w:tc>
              <w:tc>
                <w:tcPr>
                  <w:tcW w:w="4264" w:type="pct"/>
                  <w:gridSpan w:val="13"/>
                  <w:tcMar>
                    <w:top w:w="0" w:type="dxa"/>
                    <w:left w:w="6" w:type="dxa"/>
                    <w:bottom w:w="0" w:type="dxa"/>
                    <w:right w:w="6" w:type="dxa"/>
                  </w:tcMar>
                </w:tcPr>
                <w:p w:rsidR="0075574C" w:rsidRPr="003510CC" w:rsidRDefault="0075574C" w:rsidP="00693F52">
                  <w:pPr>
                    <w:pStyle w:val="table10"/>
                    <w:spacing w:before="120"/>
                  </w:pPr>
                  <w:r w:rsidRPr="003510CC">
                    <w:rPr>
                      <w:b/>
                      <w:bCs/>
                    </w:rPr>
                    <w:t> </w:t>
                  </w:r>
                </w:p>
                <w:p w:rsidR="0075574C" w:rsidRPr="003510CC" w:rsidRDefault="0075574C" w:rsidP="00693F52">
                  <w:pPr>
                    <w:pStyle w:val="table10"/>
                    <w:spacing w:before="120"/>
                  </w:pPr>
                  <w:r w:rsidRPr="003510CC">
                    <w:rPr>
                      <w:b/>
                      <w:bCs/>
                    </w:rPr>
                    <w:t> </w:t>
                  </w:r>
                </w:p>
                <w:p w:rsidR="0075574C" w:rsidRPr="003510CC" w:rsidRDefault="0075574C" w:rsidP="00693F52">
                  <w:pPr>
                    <w:pStyle w:val="table10"/>
                    <w:spacing w:before="120"/>
                  </w:pPr>
                  <w:r w:rsidRPr="003510CC">
                    <w:rPr>
                      <w:b/>
                      <w:bCs/>
                    </w:rPr>
                    <w:t> </w:t>
                  </w: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738" w:type="pct"/>
                  <w:tcMar>
                    <w:top w:w="0" w:type="dxa"/>
                    <w:left w:w="6" w:type="dxa"/>
                    <w:bottom w:w="0" w:type="dxa"/>
                    <w:right w:w="6" w:type="dxa"/>
                  </w:tcMar>
                </w:tcPr>
                <w:p w:rsidR="00BE05F9" w:rsidRPr="003510CC" w:rsidRDefault="00BE05F9" w:rsidP="0060614B">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3510CC" w:rsidRDefault="00BE05F9" w:rsidP="0060614B">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райисполкома</w:t>
                  </w:r>
                </w:p>
                <w:p w:rsidR="00BE05F9" w:rsidRPr="003510CC" w:rsidRDefault="00BE05F9" w:rsidP="0060614B">
                  <w:pPr>
                    <w:spacing w:after="0" w:line="180" w:lineRule="exact"/>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 xml:space="preserve">      Кокотов Д.В.</w:t>
                  </w:r>
                </w:p>
                <w:p w:rsidR="00BE05F9" w:rsidRPr="003510CC" w:rsidRDefault="00BE05F9" w:rsidP="0060614B">
                  <w:pPr>
                    <w:spacing w:after="0" w:line="180" w:lineRule="exact"/>
                    <w:jc w:val="center"/>
                    <w:rPr>
                      <w:rFonts w:ascii="Times New Roman" w:eastAsia="Times New Roman" w:hAnsi="Times New Roman" w:cs="Times New Roman"/>
                      <w:b/>
                      <w:sz w:val="20"/>
                      <w:szCs w:val="20"/>
                      <w:lang w:eastAsia="ru-RU"/>
                    </w:rPr>
                  </w:pPr>
                </w:p>
                <w:p w:rsidR="00BE05F9" w:rsidRPr="003510CC" w:rsidRDefault="00BE05F9" w:rsidP="0060614B">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AF5692" w:rsidP="0094549E">
                  <w:pPr>
                    <w:pStyle w:val="table10"/>
                    <w:spacing w:before="120"/>
                    <w:jc w:val="center"/>
                    <w:rPr>
                      <w:color w:val="000000"/>
                      <w:shd w:val="clear" w:color="auto" w:fill="FFFFFF"/>
                    </w:rPr>
                  </w:pPr>
                  <w:r w:rsidRPr="003510CC">
                    <w:rPr>
                      <w:color w:val="000000"/>
                      <w:shd w:val="clear" w:color="auto" w:fill="FFFFFF"/>
                    </w:rPr>
                    <w:t>Заявление</w:t>
                  </w:r>
                </w:p>
                <w:p w:rsidR="00AF5692" w:rsidRPr="003510CC" w:rsidRDefault="00AF5692" w:rsidP="0094549E">
                  <w:pPr>
                    <w:pStyle w:val="table10"/>
                    <w:spacing w:before="120"/>
                    <w:jc w:val="center"/>
                  </w:pPr>
                  <w:r w:rsidRPr="003510CC">
                    <w:rPr>
                      <w:color w:val="000000"/>
                      <w:shd w:val="clear" w:color="auto" w:fill="FFFFFF"/>
                    </w:rPr>
                    <w:t>сведения о кинозале, ином специально оборудованном помещении (месте), оснащенном кинооборудованием, и таком оборудовании</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15 дней</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576" w:type="pct"/>
                  <w:gridSpan w:val="6"/>
                </w:tcPr>
                <w:p w:rsidR="00BE05F9" w:rsidRPr="003510CC" w:rsidRDefault="00AF5692" w:rsidP="008F218B">
                  <w:pPr>
                    <w:pStyle w:val="table10"/>
                    <w:spacing w:before="120"/>
                  </w:pPr>
                  <w:r w:rsidRPr="003510CC">
                    <w:t>5 лет</w:t>
                  </w:r>
                </w:p>
              </w:tc>
              <w:tc>
                <w:tcPr>
                  <w:tcW w:w="870" w:type="pct"/>
                  <w:gridSpan w:val="3"/>
                </w:tcPr>
                <w:p w:rsidR="00BE05F9" w:rsidRPr="003510CC" w:rsidRDefault="00BE05F9" w:rsidP="008F218B">
                  <w:pPr>
                    <w:pStyle w:val="table10"/>
                    <w:spacing w:before="120"/>
                  </w:pPr>
                </w:p>
              </w:tc>
            </w:tr>
            <w:tr w:rsidR="00693F52" w:rsidRPr="003510CC" w:rsidTr="00BE05F9">
              <w:trPr>
                <w:trHeight w:val="240"/>
              </w:trPr>
              <w:tc>
                <w:tcPr>
                  <w:tcW w:w="5000" w:type="pct"/>
                  <w:gridSpan w:val="14"/>
                  <w:tcMar>
                    <w:top w:w="0" w:type="dxa"/>
                    <w:left w:w="6" w:type="dxa"/>
                    <w:bottom w:w="0" w:type="dxa"/>
                    <w:right w:w="6" w:type="dxa"/>
                  </w:tcMar>
                </w:tcPr>
                <w:p w:rsidR="00693F52" w:rsidRPr="003510CC" w:rsidRDefault="00693F52" w:rsidP="00693F52">
                  <w:pPr>
                    <w:pStyle w:val="table10"/>
                    <w:spacing w:before="120"/>
                    <w:jc w:val="center"/>
                    <w:rPr>
                      <w:b/>
                    </w:rPr>
                  </w:pPr>
                  <w:r w:rsidRPr="003510CC">
                    <w:rPr>
                      <w:b/>
                    </w:rPr>
                    <w:t>ГЛАВА 14</w:t>
                  </w:r>
                  <w:r w:rsidRPr="003510CC">
                    <w:rPr>
                      <w:b/>
                    </w:rPr>
                    <w:br/>
                    <w:t>ФИНАНСЫ, ДЕЯТЕЛЬНОСТЬ ПО ОРГАНИЗАЦИИ АЗАРТНЫХ ИГР И ЛОТЕРЕЙ</w:t>
                  </w: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693F52">
                  <w:pPr>
                    <w:pStyle w:val="table10"/>
                    <w:spacing w:before="120"/>
                  </w:pPr>
                  <w:r w:rsidRPr="003510CC">
                    <w:rPr>
                      <w:b/>
                      <w:bCs/>
                    </w:rPr>
                    <w:t>14.11. Подтверждение расчетов по полученным бюджетным займам, ссудам, исполненным гарантиям</w:t>
                  </w:r>
                </w:p>
              </w:tc>
              <w:tc>
                <w:tcPr>
                  <w:tcW w:w="4264" w:type="pct"/>
                  <w:gridSpan w:val="13"/>
                  <w:tcMar>
                    <w:top w:w="0" w:type="dxa"/>
                    <w:left w:w="6" w:type="dxa"/>
                    <w:bottom w:w="0" w:type="dxa"/>
                    <w:right w:w="6" w:type="dxa"/>
                  </w:tcMar>
                </w:tcPr>
                <w:p w:rsidR="0075574C" w:rsidRPr="003510CC" w:rsidRDefault="0075574C" w:rsidP="00693F52">
                  <w:pPr>
                    <w:pStyle w:val="table10"/>
                    <w:spacing w:before="120"/>
                  </w:pPr>
                  <w:r w:rsidRPr="003510CC">
                    <w:rPr>
                      <w:b/>
                      <w:bCs/>
                    </w:rPr>
                    <w:t> </w:t>
                  </w:r>
                </w:p>
                <w:p w:rsidR="0075574C" w:rsidRPr="003510CC" w:rsidRDefault="0075574C" w:rsidP="00693F52">
                  <w:pPr>
                    <w:pStyle w:val="table10"/>
                    <w:spacing w:before="120"/>
                  </w:pPr>
                  <w:r w:rsidRPr="003510CC">
                    <w:rPr>
                      <w:b/>
                      <w:bCs/>
                    </w:rPr>
                    <w:t> </w:t>
                  </w:r>
                </w:p>
                <w:p w:rsidR="0075574C" w:rsidRPr="003510CC" w:rsidRDefault="0075574C" w:rsidP="008F218B">
                  <w:pPr>
                    <w:pStyle w:val="table10"/>
                    <w:spacing w:before="120"/>
                  </w:pPr>
                  <w:r w:rsidRPr="003510CC">
                    <w:rPr>
                      <w:b/>
                      <w:bCs/>
                    </w:rPr>
                    <w:t> </w:t>
                  </w:r>
                </w:p>
              </w:tc>
            </w:tr>
            <w:tr w:rsidR="002E6F4F"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t xml:space="preserve">14.11.2. Получение справки о расчетах по полученным из местного бюджета бюджетным займам, </w:t>
                  </w:r>
                  <w:r w:rsidRPr="003510CC">
                    <w:lastRenderedPageBreak/>
                    <w:t>ссудам, исполненным гарантиям местных исполнительных и распорядительных органов</w:t>
                  </w:r>
                </w:p>
              </w:tc>
              <w:tc>
                <w:tcPr>
                  <w:tcW w:w="738" w:type="pct"/>
                  <w:tcMar>
                    <w:top w:w="0" w:type="dxa"/>
                    <w:left w:w="6" w:type="dxa"/>
                    <w:bottom w:w="0" w:type="dxa"/>
                    <w:right w:w="6" w:type="dxa"/>
                  </w:tcMar>
                </w:tcPr>
                <w:p w:rsidR="00BE05F9" w:rsidRPr="003510CC" w:rsidRDefault="00BE05F9" w:rsidP="00602EC0">
                  <w:pPr>
                    <w:pStyle w:val="table10"/>
                    <w:spacing w:before="120"/>
                    <w:jc w:val="center"/>
                    <w:rPr>
                      <w:b/>
                    </w:rPr>
                  </w:pPr>
                  <w:r w:rsidRPr="003510CC">
                    <w:rPr>
                      <w:b/>
                    </w:rPr>
                    <w:lastRenderedPageBreak/>
                    <w:t>Финансовый отдел райисполкома</w:t>
                  </w:r>
                </w:p>
                <w:p w:rsidR="00BE05F9" w:rsidRPr="003510CC" w:rsidRDefault="00BE05F9" w:rsidP="00602EC0">
                  <w:pPr>
                    <w:pStyle w:val="table10"/>
                    <w:spacing w:before="120"/>
                    <w:jc w:val="center"/>
                    <w:rPr>
                      <w:b/>
                    </w:rP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AF5692" w:rsidP="0094549E">
                  <w:pPr>
                    <w:pStyle w:val="table10"/>
                    <w:spacing w:before="120"/>
                    <w:jc w:val="center"/>
                    <w:rPr>
                      <w:b/>
                    </w:rPr>
                  </w:pPr>
                  <w:r w:rsidRPr="003510CC">
                    <w:rPr>
                      <w:color w:val="000000"/>
                      <w:shd w:val="clear" w:color="auto" w:fill="FFFFFF"/>
                    </w:rPr>
                    <w:t>заявление</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7 дней</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tcPr>
                <w:p w:rsidR="00BE05F9" w:rsidRPr="003510CC" w:rsidRDefault="00AF5692" w:rsidP="008F218B">
                  <w:pPr>
                    <w:pStyle w:val="table10"/>
                    <w:spacing w:before="120"/>
                  </w:pPr>
                  <w:r w:rsidRPr="003510CC">
                    <w:t>бессрочно</w:t>
                  </w:r>
                </w:p>
              </w:tc>
              <w:tc>
                <w:tcPr>
                  <w:tcW w:w="835" w:type="pct"/>
                </w:tcPr>
                <w:p w:rsidR="00BE05F9" w:rsidRPr="003510CC" w:rsidRDefault="00BE05F9" w:rsidP="008F218B">
                  <w:pPr>
                    <w:pStyle w:val="table10"/>
                    <w:spacing w:before="120"/>
                  </w:pPr>
                </w:p>
              </w:tc>
            </w:tr>
            <w:tr w:rsidR="00693F52" w:rsidRPr="003510CC" w:rsidTr="00BE05F9">
              <w:trPr>
                <w:trHeight w:val="240"/>
              </w:trPr>
              <w:tc>
                <w:tcPr>
                  <w:tcW w:w="5000" w:type="pct"/>
                  <w:gridSpan w:val="14"/>
                  <w:tcMar>
                    <w:top w:w="0" w:type="dxa"/>
                    <w:left w:w="6" w:type="dxa"/>
                    <w:bottom w:w="0" w:type="dxa"/>
                    <w:right w:w="6" w:type="dxa"/>
                  </w:tcMar>
                </w:tcPr>
                <w:p w:rsidR="00693F52" w:rsidRPr="003510CC" w:rsidRDefault="00693F52" w:rsidP="00693F52">
                  <w:pPr>
                    <w:pStyle w:val="table10"/>
                    <w:spacing w:before="120"/>
                    <w:jc w:val="center"/>
                    <w:rPr>
                      <w:b/>
                    </w:rPr>
                  </w:pPr>
                  <w:r w:rsidRPr="003510CC">
                    <w:rPr>
                      <w:b/>
                    </w:rPr>
                    <w:lastRenderedPageBreak/>
                    <w:t>ГЛАВА 16</w:t>
                  </w:r>
                  <w:r w:rsidRPr="003510CC">
                    <w:rPr>
                      <w:b/>
                    </w:rPr>
                    <w:br/>
                    <w:t>ИМУЩЕСТВЕННЫЕ, ЖИЛИЩНЫЕ И ЗЕМЕЛЬНЫЕ ПРАВООТНОШЕНИЯ</w:t>
                  </w: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693F52">
                  <w:pPr>
                    <w:pStyle w:val="table10"/>
                    <w:spacing w:before="120"/>
                  </w:pPr>
                  <w:r w:rsidRPr="003510CC">
                    <w:rPr>
                      <w:b/>
                      <w:bCs/>
                    </w:rPr>
                    <w:t>16.2. Подтверждение приобретательной давности на недвижимое имущество</w:t>
                  </w:r>
                </w:p>
              </w:tc>
              <w:tc>
                <w:tcPr>
                  <w:tcW w:w="4264" w:type="pct"/>
                  <w:gridSpan w:val="13"/>
                  <w:tcMar>
                    <w:top w:w="0" w:type="dxa"/>
                    <w:left w:w="6" w:type="dxa"/>
                    <w:bottom w:w="0" w:type="dxa"/>
                    <w:right w:w="6" w:type="dxa"/>
                  </w:tcMar>
                </w:tcPr>
                <w:p w:rsidR="0075574C" w:rsidRPr="003510CC" w:rsidRDefault="0075574C" w:rsidP="00693F52">
                  <w:pPr>
                    <w:pStyle w:val="table10"/>
                    <w:spacing w:before="120"/>
                  </w:pPr>
                  <w:r w:rsidRPr="003510CC">
                    <w:t> </w:t>
                  </w:r>
                </w:p>
                <w:p w:rsidR="0075574C" w:rsidRPr="003510CC" w:rsidRDefault="0075574C" w:rsidP="00693F52">
                  <w:pPr>
                    <w:pStyle w:val="table10"/>
                    <w:spacing w:before="120"/>
                  </w:pPr>
                  <w:r w:rsidRPr="003510CC">
                    <w:t> </w:t>
                  </w:r>
                </w:p>
                <w:p w:rsidR="0075574C" w:rsidRPr="003510CC" w:rsidRDefault="0075574C" w:rsidP="008F218B">
                  <w:pPr>
                    <w:pStyle w:val="table10"/>
                    <w:spacing w:before="120"/>
                  </w:pPr>
                  <w:r w:rsidRPr="003510CC">
                    <w:t> </w:t>
                  </w:r>
                </w:p>
              </w:tc>
            </w:tr>
            <w:tr w:rsidR="00392BA6"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t>16.2.1. Принятие решения, подтверждающего приобретательную давность на недвижимое имущество</w:t>
                  </w:r>
                </w:p>
              </w:tc>
              <w:tc>
                <w:tcPr>
                  <w:tcW w:w="738" w:type="pct"/>
                  <w:tcMar>
                    <w:top w:w="0" w:type="dxa"/>
                    <w:left w:w="6" w:type="dxa"/>
                    <w:bottom w:w="0" w:type="dxa"/>
                    <w:right w:w="6" w:type="dxa"/>
                  </w:tcMar>
                </w:tcPr>
                <w:p w:rsidR="00BE05F9" w:rsidRPr="003510CC" w:rsidRDefault="00BE05F9" w:rsidP="0060614B">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Ведущий экономист отдела экономики</w:t>
                  </w:r>
                </w:p>
                <w:p w:rsidR="00BE05F9" w:rsidRPr="003510CC" w:rsidRDefault="00BE05F9" w:rsidP="0060614B">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райисполкома</w:t>
                  </w:r>
                </w:p>
                <w:p w:rsidR="00BE05F9" w:rsidRPr="003510CC" w:rsidRDefault="00BE05F9" w:rsidP="0060614B">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b/>
                      <w:sz w:val="20"/>
                      <w:szCs w:val="20"/>
                      <w:lang w:eastAsia="ru-RU"/>
                    </w:rPr>
                    <w:t>Трубиленко Л.М</w:t>
                  </w:r>
                </w:p>
                <w:p w:rsidR="00BE05F9" w:rsidRPr="003510CC" w:rsidRDefault="00BE05F9" w:rsidP="0060614B">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D8437C" w:rsidP="0094549E">
                  <w:pPr>
                    <w:pStyle w:val="table10"/>
                    <w:spacing w:before="120"/>
                    <w:jc w:val="center"/>
                  </w:pPr>
                  <w:r w:rsidRPr="003510CC">
                    <w:t>Заявление</w:t>
                  </w:r>
                </w:p>
                <w:p w:rsidR="00D8437C" w:rsidRPr="003510CC" w:rsidRDefault="00D8437C" w:rsidP="0094549E">
                  <w:pPr>
                    <w:pStyle w:val="table10"/>
                    <w:spacing w:before="120"/>
                    <w:jc w:val="center"/>
                  </w:pPr>
                </w:p>
                <w:p w:rsidR="00D8437C" w:rsidRPr="003510CC" w:rsidRDefault="00D8437C" w:rsidP="0094549E">
                  <w:pPr>
                    <w:pStyle w:val="table10"/>
                    <w:spacing w:before="120"/>
                    <w:jc w:val="center"/>
                  </w:pPr>
                  <w:r w:rsidRPr="003510CC">
                    <w:t>копии документов, подтверждающих факт добросовестного, открытого и непрерывного владения недвижимым имуществом в течение 15 лет</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15 дней, а в случае запроса документов и (или) сведений от других государственных органов, иных организаций – 1 месяц</w:t>
                  </w:r>
                </w:p>
              </w:tc>
              <w:tc>
                <w:tcPr>
                  <w:tcW w:w="649" w:type="pct"/>
                  <w:shd w:val="clear" w:color="auto" w:fill="FFFFFF"/>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shd w:val="clear" w:color="auto" w:fill="FFFFFF"/>
                </w:tcPr>
                <w:p w:rsidR="00BE05F9" w:rsidRPr="003510CC" w:rsidRDefault="00D8437C" w:rsidP="008F218B">
                  <w:pPr>
                    <w:pStyle w:val="table10"/>
                    <w:spacing w:before="120"/>
                  </w:pPr>
                  <w:r w:rsidRPr="003510CC">
                    <w:t>бессрочно</w:t>
                  </w:r>
                </w:p>
              </w:tc>
              <w:tc>
                <w:tcPr>
                  <w:tcW w:w="835" w:type="pct"/>
                  <w:shd w:val="clear" w:color="auto" w:fill="FFFFFF"/>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693F52">
                  <w:pPr>
                    <w:pStyle w:val="table10"/>
                    <w:spacing w:before="120"/>
                  </w:pPr>
                  <w:r w:rsidRPr="003510CC">
                    <w:rPr>
                      <w:b/>
                      <w:bCs/>
                    </w:rPr>
                    <w:t>16.3. Подтверждение несоответствия санитарным и техническим требованиям жилья, качества жилищно-коммунальных услуг</w:t>
                  </w:r>
                </w:p>
              </w:tc>
              <w:tc>
                <w:tcPr>
                  <w:tcW w:w="4264" w:type="pct"/>
                  <w:gridSpan w:val="13"/>
                  <w:tcMar>
                    <w:top w:w="0" w:type="dxa"/>
                    <w:left w:w="6" w:type="dxa"/>
                    <w:bottom w:w="0" w:type="dxa"/>
                    <w:right w:w="6" w:type="dxa"/>
                  </w:tcMar>
                </w:tcPr>
                <w:p w:rsidR="0075574C" w:rsidRPr="003510CC" w:rsidRDefault="0075574C" w:rsidP="00693F52">
                  <w:pPr>
                    <w:pStyle w:val="table10"/>
                    <w:spacing w:before="120"/>
                  </w:pPr>
                  <w:r w:rsidRPr="003510CC">
                    <w:rPr>
                      <w:b/>
                      <w:bCs/>
                    </w:rPr>
                    <w:t> </w:t>
                  </w:r>
                </w:p>
                <w:p w:rsidR="0075574C" w:rsidRPr="003510CC" w:rsidRDefault="0075574C" w:rsidP="00693F52">
                  <w:pPr>
                    <w:pStyle w:val="table10"/>
                    <w:spacing w:before="120"/>
                  </w:pPr>
                  <w:r w:rsidRPr="003510CC">
                    <w:rPr>
                      <w:b/>
                      <w:bCs/>
                    </w:rPr>
                    <w:t> </w:t>
                  </w:r>
                </w:p>
                <w:p w:rsidR="0075574C" w:rsidRPr="003510CC" w:rsidRDefault="0075574C" w:rsidP="00BE05F9">
                  <w:pPr>
                    <w:pStyle w:val="table10"/>
                    <w:spacing w:before="120"/>
                  </w:pPr>
                  <w:r w:rsidRPr="003510CC">
                    <w:rPr>
                      <w:b/>
                      <w:bCs/>
                    </w:rPr>
                    <w:t> </w:t>
                  </w:r>
                </w:p>
              </w:tc>
            </w:tr>
            <w:tr w:rsidR="002E6F4F"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738" w:type="pct"/>
                  <w:tcMar>
                    <w:top w:w="0" w:type="dxa"/>
                    <w:left w:w="6" w:type="dxa"/>
                    <w:bottom w:w="0" w:type="dxa"/>
                    <w:right w:w="6" w:type="dxa"/>
                  </w:tcMar>
                </w:tcPr>
                <w:p w:rsidR="00BE05F9" w:rsidRPr="003510CC" w:rsidRDefault="00BE05F9" w:rsidP="008B3D97">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3510CC" w:rsidRDefault="00BE05F9" w:rsidP="008B3D97">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райисполкома</w:t>
                  </w:r>
                </w:p>
                <w:p w:rsidR="00BE05F9" w:rsidRPr="003510CC" w:rsidRDefault="00BE05F9" w:rsidP="008B3D97">
                  <w:pPr>
                    <w:spacing w:after="0" w:line="180" w:lineRule="exact"/>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 xml:space="preserve">      Кокотов Д.В.</w:t>
                  </w:r>
                </w:p>
                <w:p w:rsidR="00BE05F9" w:rsidRPr="003510CC" w:rsidRDefault="00BE05F9" w:rsidP="008B3D97">
                  <w:pPr>
                    <w:spacing w:after="0" w:line="180" w:lineRule="exact"/>
                    <w:jc w:val="center"/>
                    <w:rPr>
                      <w:rFonts w:ascii="Times New Roman" w:eastAsia="Times New Roman" w:hAnsi="Times New Roman" w:cs="Times New Roman"/>
                      <w:b/>
                      <w:sz w:val="20"/>
                      <w:szCs w:val="20"/>
                      <w:lang w:eastAsia="ru-RU"/>
                    </w:rPr>
                  </w:pPr>
                </w:p>
                <w:p w:rsidR="00BE05F9" w:rsidRPr="003510CC" w:rsidRDefault="00BE05F9" w:rsidP="008B3D97">
                  <w:pPr>
                    <w:pStyle w:val="table10"/>
                    <w:spacing w:before="120"/>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392BA6" w:rsidP="0094549E">
                  <w:pPr>
                    <w:pStyle w:val="table10"/>
                    <w:spacing w:before="120"/>
                  </w:pPr>
                  <w:r w:rsidRPr="003510CC">
                    <w:t xml:space="preserve">Заявление </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15 дней, а в случае запроса документов и (или) сведений от других государственных органов, иных организаций – 2 месяца</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tcPr>
                <w:p w:rsidR="00392BA6" w:rsidRPr="003510CC" w:rsidRDefault="00F831F8" w:rsidP="008F218B">
                  <w:pPr>
                    <w:pStyle w:val="table10"/>
                    <w:spacing w:before="120"/>
                  </w:pPr>
                  <w:r w:rsidRPr="003510CC">
                    <w:t>бессрочно</w:t>
                  </w:r>
                </w:p>
              </w:tc>
              <w:tc>
                <w:tcPr>
                  <w:tcW w:w="835" w:type="pct"/>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693F52">
                  <w:pPr>
                    <w:pStyle w:val="table10"/>
                    <w:spacing w:before="120"/>
                  </w:pPr>
                  <w:r w:rsidRPr="003510CC">
                    <w:rPr>
                      <w:b/>
                      <w:bCs/>
                    </w:rPr>
                    <w:lastRenderedPageBreak/>
                    <w:t>16.4. Регистрация договоров найма жилья, договора финансовой аренды (лизинга) в отношении объектов частного жилищного фонда</w:t>
                  </w:r>
                </w:p>
              </w:tc>
              <w:tc>
                <w:tcPr>
                  <w:tcW w:w="4264" w:type="pct"/>
                  <w:gridSpan w:val="13"/>
                  <w:tcMar>
                    <w:top w:w="0" w:type="dxa"/>
                    <w:left w:w="6" w:type="dxa"/>
                    <w:bottom w:w="0" w:type="dxa"/>
                    <w:right w:w="6" w:type="dxa"/>
                  </w:tcMar>
                </w:tcPr>
                <w:p w:rsidR="0075574C" w:rsidRPr="003510CC" w:rsidRDefault="0075574C" w:rsidP="00693F52">
                  <w:pPr>
                    <w:pStyle w:val="table10"/>
                    <w:spacing w:before="120"/>
                  </w:pPr>
                  <w:r w:rsidRPr="003510CC">
                    <w:rPr>
                      <w:b/>
                      <w:bCs/>
                    </w:rPr>
                    <w:t> </w:t>
                  </w:r>
                </w:p>
                <w:p w:rsidR="0075574C" w:rsidRPr="003510CC" w:rsidRDefault="0075574C" w:rsidP="00693F52">
                  <w:pPr>
                    <w:pStyle w:val="table10"/>
                    <w:spacing w:before="120"/>
                  </w:pPr>
                  <w:r w:rsidRPr="003510CC">
                    <w:rPr>
                      <w:b/>
                      <w:bCs/>
                    </w:rPr>
                    <w:t> </w:t>
                  </w:r>
                </w:p>
                <w:p w:rsidR="0075574C" w:rsidRPr="003510CC" w:rsidRDefault="0075574C" w:rsidP="00693F52">
                  <w:pPr>
                    <w:pStyle w:val="table10"/>
                    <w:spacing w:before="120"/>
                  </w:pPr>
                  <w:r w:rsidRPr="003510CC">
                    <w:rPr>
                      <w:b/>
                      <w:bCs/>
                    </w:rPr>
                    <w:t> </w:t>
                  </w: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738" w:type="pct"/>
                  <w:tcMar>
                    <w:top w:w="0" w:type="dxa"/>
                    <w:left w:w="6" w:type="dxa"/>
                    <w:bottom w:w="0" w:type="dxa"/>
                    <w:right w:w="6" w:type="dxa"/>
                  </w:tcMar>
                </w:tcPr>
                <w:p w:rsidR="00BE05F9" w:rsidRPr="003510CC" w:rsidRDefault="00BE05F9" w:rsidP="00F26769">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3510CC" w:rsidRDefault="00BE05F9" w:rsidP="00F26769">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sz w:val="20"/>
                      <w:szCs w:val="20"/>
                      <w:lang w:eastAsia="ru-RU"/>
                    </w:rPr>
                    <w:t>райисполкома</w:t>
                  </w:r>
                  <w:r w:rsidRPr="003510CC">
                    <w:rPr>
                      <w:rFonts w:ascii="Times New Roman" w:eastAsia="Times New Roman" w:hAnsi="Times New Roman" w:cs="Times New Roman"/>
                      <w:b/>
                      <w:sz w:val="20"/>
                      <w:szCs w:val="20"/>
                      <w:lang w:eastAsia="ru-RU"/>
                    </w:rPr>
                    <w:t xml:space="preserve"> </w:t>
                  </w:r>
                </w:p>
                <w:p w:rsidR="00BE05F9" w:rsidRPr="003510CC" w:rsidRDefault="00BE05F9" w:rsidP="00F26769">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Анциферова О.Н.</w:t>
                  </w:r>
                </w:p>
                <w:p w:rsidR="00BE05F9" w:rsidRPr="003510CC" w:rsidRDefault="00BE05F9" w:rsidP="00F26769">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F831F8" w:rsidP="00F26769">
                  <w:pPr>
                    <w:pStyle w:val="table10"/>
                    <w:spacing w:before="120"/>
                    <w:jc w:val="center"/>
                    <w:rPr>
                      <w:color w:val="000000"/>
                      <w:shd w:val="clear" w:color="auto" w:fill="FFFFFF"/>
                    </w:rPr>
                  </w:pPr>
                  <w:r w:rsidRPr="003510CC">
                    <w:rPr>
                      <w:color w:val="000000"/>
                      <w:shd w:val="clear" w:color="auto" w:fill="FFFFFF"/>
                    </w:rPr>
                    <w:t>Заявление</w:t>
                  </w:r>
                </w:p>
                <w:p w:rsidR="00F831F8" w:rsidRPr="003510CC" w:rsidRDefault="00F831F8" w:rsidP="00F26769">
                  <w:pPr>
                    <w:pStyle w:val="table10"/>
                    <w:spacing w:before="120"/>
                    <w:jc w:val="center"/>
                    <w:rPr>
                      <w:color w:val="000000"/>
                      <w:shd w:val="clear" w:color="auto" w:fill="FFFFFF"/>
                    </w:rPr>
                  </w:pPr>
                  <w:r w:rsidRPr="003510CC">
                    <w:rPr>
                      <w:color w:val="000000"/>
                      <w:shd w:val="clear" w:color="auto" w:fill="FFFFFF"/>
                    </w:rPr>
                    <w:t>три экземпляра договора найма жилого помещения</w:t>
                  </w:r>
                  <w:r w:rsidRPr="003510CC">
                    <w:rPr>
                      <w:color w:val="000000"/>
                    </w:rPr>
                    <w:br/>
                  </w:r>
                  <w:r w:rsidRPr="003510CC">
                    <w:rPr>
                      <w:color w:val="000000"/>
                      <w:shd w:val="clear" w:color="auto" w:fill="FFFFFF"/>
                    </w:rPr>
                    <w:t>или дополнительного соглашения к нему</w:t>
                  </w:r>
                </w:p>
                <w:p w:rsidR="00F831F8" w:rsidRPr="003510CC" w:rsidRDefault="00F831F8" w:rsidP="00F26769">
                  <w:pPr>
                    <w:pStyle w:val="table10"/>
                    <w:spacing w:before="120"/>
                    <w:jc w:val="center"/>
                    <w:rPr>
                      <w:color w:val="000000"/>
                      <w:shd w:val="clear" w:color="auto" w:fill="FFFFFF"/>
                    </w:rPr>
                  </w:pPr>
                  <w:r w:rsidRPr="003510CC">
                    <w:rPr>
                      <w:color w:val="000000"/>
                      <w:shd w:val="clear" w:color="auto" w:fill="FFFFFF"/>
                    </w:rPr>
                    <w:t>технический паспорт</w:t>
                  </w:r>
                </w:p>
                <w:p w:rsidR="00F831F8" w:rsidRPr="003510CC" w:rsidRDefault="00F831F8" w:rsidP="00F26769">
                  <w:pPr>
                    <w:pStyle w:val="table10"/>
                    <w:spacing w:before="120"/>
                    <w:jc w:val="center"/>
                    <w:rPr>
                      <w:color w:val="000000"/>
                      <w:shd w:val="clear" w:color="auto" w:fill="FFFFFF"/>
                    </w:rPr>
                  </w:pPr>
                  <w:r w:rsidRPr="003510CC">
                    <w:rPr>
                      <w:color w:val="000000"/>
                      <w:shd w:val="clear" w:color="auto" w:fill="FFFFFF"/>
                    </w:rPr>
                    <w:t>справка о балансовой принадлежности и стоимости жилого помещения государственного жилищного фонда</w:t>
                  </w:r>
                </w:p>
                <w:p w:rsidR="00F831F8" w:rsidRPr="003510CC" w:rsidRDefault="00F831F8" w:rsidP="00F26769">
                  <w:pPr>
                    <w:pStyle w:val="table10"/>
                    <w:spacing w:before="120"/>
                    <w:jc w:val="center"/>
                  </w:pPr>
                  <w:r w:rsidRPr="003510CC">
                    <w:rPr>
                      <w:color w:val="000000"/>
                      <w:shd w:val="clear" w:color="auto" w:fill="FFFFFF"/>
                    </w:rPr>
                    <w:t>письменное согласие всех собственников жилого помещения, находящегося в общей собственности</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2 дня, а в случае запроса документов и (или) сведений от других государственных органов, иных организаций – 10 дней</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tcPr>
                <w:p w:rsidR="00BE05F9" w:rsidRPr="003510CC" w:rsidRDefault="00F831F8" w:rsidP="008F218B">
                  <w:pPr>
                    <w:pStyle w:val="table10"/>
                    <w:spacing w:before="120"/>
                  </w:pPr>
                  <w:r w:rsidRPr="003510CC">
                    <w:t>бессрочно</w:t>
                  </w:r>
                </w:p>
              </w:tc>
              <w:tc>
                <w:tcPr>
                  <w:tcW w:w="835" w:type="pct"/>
                </w:tcPr>
                <w:p w:rsidR="00BE05F9" w:rsidRPr="003510CC" w:rsidRDefault="00BE05F9" w:rsidP="008F218B">
                  <w:pPr>
                    <w:pStyle w:val="table10"/>
                    <w:spacing w:before="120"/>
                  </w:pPr>
                </w:p>
              </w:tc>
            </w:tr>
            <w:tr w:rsidR="00D13487" w:rsidRPr="003510CC" w:rsidTr="00D27CDE">
              <w:trPr>
                <w:trHeight w:val="240"/>
              </w:trPr>
              <w:tc>
                <w:tcPr>
                  <w:tcW w:w="736" w:type="pct"/>
                  <w:tcMar>
                    <w:top w:w="0" w:type="dxa"/>
                    <w:left w:w="6" w:type="dxa"/>
                    <w:bottom w:w="0" w:type="dxa"/>
                    <w:right w:w="6" w:type="dxa"/>
                  </w:tcMar>
                </w:tcPr>
                <w:p w:rsidR="00D13487" w:rsidRPr="00D13487" w:rsidRDefault="00D13487" w:rsidP="00693F52">
                  <w:pPr>
                    <w:pStyle w:val="table10"/>
                    <w:spacing w:before="120"/>
                  </w:pPr>
                  <w:r w:rsidRPr="00D13487">
                    <w:rPr>
                      <w:color w:val="000000"/>
                      <w:shd w:val="clear" w:color="auto" w:fill="FFFFFF"/>
                    </w:rPr>
                    <w:t>16.4</w:t>
                  </w:r>
                  <w:r w:rsidRPr="00D13487">
                    <w:rPr>
                      <w:color w:val="000000"/>
                      <w:bdr w:val="none" w:sz="0" w:space="0" w:color="auto" w:frame="1"/>
                      <w:shd w:val="clear" w:color="auto" w:fill="FFFFFF"/>
                      <w:vertAlign w:val="superscript"/>
                    </w:rPr>
                    <w:t>1</w:t>
                  </w:r>
                  <w:r w:rsidRPr="00D13487">
                    <w:rPr>
                      <w:color w:val="000000"/>
                      <w:shd w:val="clear" w:color="auto" w:fill="FFFFFF"/>
                    </w:rPr>
                    <w:t>.1. 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c>
                <w:tcPr>
                  <w:tcW w:w="738" w:type="pct"/>
                  <w:tcMar>
                    <w:top w:w="0" w:type="dxa"/>
                    <w:left w:w="6" w:type="dxa"/>
                    <w:bottom w:w="0" w:type="dxa"/>
                    <w:right w:w="6" w:type="dxa"/>
                  </w:tcMar>
                </w:tcPr>
                <w:p w:rsidR="00D13487" w:rsidRPr="00D13487" w:rsidRDefault="00D13487" w:rsidP="00D13487">
                  <w:pPr>
                    <w:spacing w:after="0" w:line="240" w:lineRule="auto"/>
                    <w:jc w:val="center"/>
                    <w:rPr>
                      <w:rFonts w:ascii="Times New Roman" w:eastAsia="Times New Roman" w:hAnsi="Times New Roman" w:cs="Times New Roman"/>
                      <w:sz w:val="20"/>
                      <w:szCs w:val="20"/>
                      <w:lang w:eastAsia="ru-RU"/>
                    </w:rPr>
                  </w:pPr>
                  <w:r w:rsidRPr="00D13487">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D13487" w:rsidRPr="00D13487" w:rsidRDefault="00D13487" w:rsidP="00D13487">
                  <w:pPr>
                    <w:spacing w:after="0" w:line="240" w:lineRule="auto"/>
                    <w:jc w:val="center"/>
                    <w:rPr>
                      <w:rFonts w:ascii="Times New Roman" w:eastAsia="Times New Roman" w:hAnsi="Times New Roman" w:cs="Times New Roman"/>
                      <w:b/>
                      <w:sz w:val="20"/>
                      <w:szCs w:val="20"/>
                      <w:lang w:eastAsia="ru-RU"/>
                    </w:rPr>
                  </w:pPr>
                  <w:r w:rsidRPr="00D13487">
                    <w:rPr>
                      <w:rFonts w:ascii="Times New Roman" w:eastAsia="Times New Roman" w:hAnsi="Times New Roman" w:cs="Times New Roman"/>
                      <w:sz w:val="20"/>
                      <w:szCs w:val="20"/>
                      <w:lang w:eastAsia="ru-RU"/>
                    </w:rPr>
                    <w:t>райисполкома</w:t>
                  </w:r>
                  <w:r w:rsidRPr="00D13487">
                    <w:rPr>
                      <w:rFonts w:ascii="Times New Roman" w:eastAsia="Times New Roman" w:hAnsi="Times New Roman" w:cs="Times New Roman"/>
                      <w:b/>
                      <w:sz w:val="20"/>
                      <w:szCs w:val="20"/>
                      <w:lang w:eastAsia="ru-RU"/>
                    </w:rPr>
                    <w:t xml:space="preserve"> </w:t>
                  </w:r>
                </w:p>
                <w:p w:rsidR="00D13487" w:rsidRPr="00D13487" w:rsidRDefault="00D13487" w:rsidP="00D13487">
                  <w:pPr>
                    <w:spacing w:after="0" w:line="240" w:lineRule="auto"/>
                    <w:jc w:val="center"/>
                    <w:rPr>
                      <w:rFonts w:ascii="Times New Roman" w:eastAsia="Times New Roman" w:hAnsi="Times New Roman" w:cs="Times New Roman"/>
                      <w:b/>
                      <w:sz w:val="20"/>
                      <w:szCs w:val="20"/>
                      <w:lang w:eastAsia="ru-RU"/>
                    </w:rPr>
                  </w:pPr>
                  <w:r w:rsidRPr="00D13487">
                    <w:rPr>
                      <w:rFonts w:ascii="Times New Roman" w:eastAsia="Times New Roman" w:hAnsi="Times New Roman" w:cs="Times New Roman"/>
                      <w:b/>
                      <w:sz w:val="20"/>
                      <w:szCs w:val="20"/>
                      <w:lang w:eastAsia="ru-RU"/>
                    </w:rPr>
                    <w:t>Анциферова О.Н.</w:t>
                  </w:r>
                </w:p>
                <w:p w:rsidR="00D13487" w:rsidRPr="00D13487" w:rsidRDefault="00D13487" w:rsidP="00D13487">
                  <w:pPr>
                    <w:spacing w:after="0" w:line="240" w:lineRule="auto"/>
                    <w:jc w:val="center"/>
                    <w:rPr>
                      <w:rFonts w:ascii="Times New Roman" w:eastAsia="Times New Roman" w:hAnsi="Times New Roman" w:cs="Times New Roman"/>
                      <w:sz w:val="20"/>
                      <w:szCs w:val="20"/>
                      <w:lang w:eastAsia="ru-RU"/>
                    </w:rPr>
                  </w:pPr>
                  <w:r w:rsidRPr="00D13487">
                    <w:rPr>
                      <w:rFonts w:ascii="Times New Roman" w:eastAsia="Calibri" w:hAnsi="Times New Roman" w:cs="Times New Roman"/>
                      <w:sz w:val="20"/>
                      <w:szCs w:val="20"/>
                    </w:rPr>
                    <w:t xml:space="preserve">(прием заявлений и выдачу решений осуществляет </w:t>
                  </w:r>
                  <w:r w:rsidRPr="00D13487">
                    <w:rPr>
                      <w:rFonts w:ascii="Times New Roman" w:eastAsia="Calibri" w:hAnsi="Times New Roman" w:cs="Times New Roman"/>
                      <w:b/>
                      <w:sz w:val="20"/>
                      <w:szCs w:val="20"/>
                    </w:rPr>
                    <w:t>служба «одно окно»</w:t>
                  </w:r>
                  <w:r w:rsidRPr="00D13487">
                    <w:rPr>
                      <w:rFonts w:ascii="Times New Roman" w:eastAsia="Calibri" w:hAnsi="Times New Roman" w:cs="Times New Roman"/>
                      <w:sz w:val="20"/>
                      <w:szCs w:val="20"/>
                    </w:rPr>
                    <w:t>)</w:t>
                  </w:r>
                </w:p>
              </w:tc>
              <w:tc>
                <w:tcPr>
                  <w:tcW w:w="782" w:type="pct"/>
                </w:tcPr>
                <w:p w:rsidR="00D13487" w:rsidRPr="00D13487" w:rsidRDefault="00881F66" w:rsidP="00F26769">
                  <w:pPr>
                    <w:pStyle w:val="table10"/>
                    <w:spacing w:before="120"/>
                    <w:jc w:val="center"/>
                    <w:rPr>
                      <w:color w:val="000000"/>
                      <w:shd w:val="clear" w:color="auto" w:fill="FFFFFF"/>
                    </w:rPr>
                  </w:pPr>
                  <w:r w:rsidRPr="00881F66">
                    <w:rPr>
                      <w:i/>
                    </w:rPr>
                    <w:t>Нормативный правовой акт не принят</w:t>
                  </w:r>
                </w:p>
              </w:tc>
              <w:tc>
                <w:tcPr>
                  <w:tcW w:w="649" w:type="pct"/>
                  <w:tcMar>
                    <w:top w:w="0" w:type="dxa"/>
                    <w:left w:w="6" w:type="dxa"/>
                    <w:bottom w:w="0" w:type="dxa"/>
                    <w:right w:w="6" w:type="dxa"/>
                  </w:tcMar>
                </w:tcPr>
                <w:p w:rsidR="00D13487" w:rsidRPr="00D13487" w:rsidRDefault="00D13487" w:rsidP="00693F52">
                  <w:pPr>
                    <w:pStyle w:val="table10"/>
                    <w:spacing w:before="120"/>
                  </w:pPr>
                  <w:r>
                    <w:t>10 рабочих дней</w:t>
                  </w:r>
                </w:p>
              </w:tc>
              <w:tc>
                <w:tcPr>
                  <w:tcW w:w="649" w:type="pct"/>
                  <w:tcMar>
                    <w:top w:w="0" w:type="dxa"/>
                    <w:left w:w="6" w:type="dxa"/>
                    <w:bottom w:w="0" w:type="dxa"/>
                    <w:right w:w="6" w:type="dxa"/>
                  </w:tcMar>
                </w:tcPr>
                <w:p w:rsidR="00D13487" w:rsidRPr="00D13487" w:rsidRDefault="00D13487" w:rsidP="00693F52">
                  <w:pPr>
                    <w:pStyle w:val="table10"/>
                    <w:spacing w:before="120"/>
                  </w:pPr>
                  <w:r>
                    <w:t>бесплатно</w:t>
                  </w:r>
                </w:p>
              </w:tc>
              <w:tc>
                <w:tcPr>
                  <w:tcW w:w="611" w:type="pct"/>
                  <w:gridSpan w:val="8"/>
                </w:tcPr>
                <w:p w:rsidR="00D13487" w:rsidRPr="00D13487" w:rsidRDefault="00D13487" w:rsidP="008F218B">
                  <w:pPr>
                    <w:pStyle w:val="table10"/>
                    <w:spacing w:before="120"/>
                  </w:pPr>
                </w:p>
              </w:tc>
              <w:tc>
                <w:tcPr>
                  <w:tcW w:w="835" w:type="pct"/>
                </w:tcPr>
                <w:p w:rsidR="00D13487" w:rsidRPr="00D13487" w:rsidRDefault="00D13487" w:rsidP="008F218B">
                  <w:pPr>
                    <w:pStyle w:val="table10"/>
                    <w:spacing w:before="120"/>
                    <w:rPr>
                      <w:color w:val="000000"/>
                      <w:shd w:val="clear" w:color="auto" w:fill="FFFFFF"/>
                    </w:rPr>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t xml:space="preserve">16.4.2. Регистрация договора финансовой аренды (лизинга), предметом лизинга по которому является квартира частного жилищного фонда </w:t>
                  </w:r>
                  <w:r w:rsidRPr="003510CC">
                    <w:lastRenderedPageBreak/>
                    <w:t>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738" w:type="pct"/>
                  <w:tcMar>
                    <w:top w:w="0" w:type="dxa"/>
                    <w:left w:w="6" w:type="dxa"/>
                    <w:bottom w:w="0" w:type="dxa"/>
                    <w:right w:w="6" w:type="dxa"/>
                  </w:tcMar>
                </w:tcPr>
                <w:p w:rsidR="00BE05F9" w:rsidRPr="003510CC" w:rsidRDefault="00BE05F9" w:rsidP="00F26769">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lastRenderedPageBreak/>
                    <w:t>Главный специалист отдела архитектуры, строительства и жилищно-коммунального хозяйства</w:t>
                  </w:r>
                </w:p>
                <w:p w:rsidR="00BE05F9" w:rsidRPr="003510CC" w:rsidRDefault="00BE05F9" w:rsidP="00F26769">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sz w:val="20"/>
                      <w:szCs w:val="20"/>
                      <w:lang w:eastAsia="ru-RU"/>
                    </w:rPr>
                    <w:t>райисполкома</w:t>
                  </w:r>
                  <w:r w:rsidRPr="003510CC">
                    <w:rPr>
                      <w:rFonts w:ascii="Times New Roman" w:eastAsia="Times New Roman" w:hAnsi="Times New Roman" w:cs="Times New Roman"/>
                      <w:b/>
                      <w:sz w:val="20"/>
                      <w:szCs w:val="20"/>
                      <w:lang w:eastAsia="ru-RU"/>
                    </w:rPr>
                    <w:t xml:space="preserve"> </w:t>
                  </w:r>
                </w:p>
                <w:p w:rsidR="00BE05F9" w:rsidRPr="003510CC" w:rsidRDefault="00BE05F9" w:rsidP="00F26769">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Анциферова О.Н.</w:t>
                  </w:r>
                </w:p>
                <w:p w:rsidR="00BE05F9" w:rsidRPr="003510CC" w:rsidRDefault="00BE05F9" w:rsidP="00F26769">
                  <w:pPr>
                    <w:pStyle w:val="table10"/>
                    <w:spacing w:before="120"/>
                    <w:jc w:val="center"/>
                  </w:pPr>
                  <w:r w:rsidRPr="003510CC">
                    <w:rPr>
                      <w:rFonts w:eastAsia="Calibri"/>
                      <w:lang w:eastAsia="en-US"/>
                    </w:rPr>
                    <w:t xml:space="preserve">(прием заявлений и выдачу </w:t>
                  </w:r>
                  <w:r w:rsidRPr="003510CC">
                    <w:rPr>
                      <w:rFonts w:eastAsia="Calibri"/>
                      <w:lang w:eastAsia="en-US"/>
                    </w:rPr>
                    <w:lastRenderedPageBreak/>
                    <w:t xml:space="preserve">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F831F8" w:rsidP="0094549E">
                  <w:pPr>
                    <w:pStyle w:val="table10"/>
                    <w:spacing w:before="120"/>
                    <w:jc w:val="center"/>
                    <w:rPr>
                      <w:color w:val="000000"/>
                      <w:shd w:val="clear" w:color="auto" w:fill="FFFFFF"/>
                    </w:rPr>
                  </w:pPr>
                  <w:r w:rsidRPr="003510CC">
                    <w:rPr>
                      <w:color w:val="000000"/>
                      <w:shd w:val="clear" w:color="auto" w:fill="FFFFFF"/>
                    </w:rPr>
                    <w:lastRenderedPageBreak/>
                    <w:t>Заявление</w:t>
                  </w:r>
                </w:p>
                <w:p w:rsidR="00F831F8" w:rsidRPr="003510CC" w:rsidRDefault="00F831F8" w:rsidP="0094549E">
                  <w:pPr>
                    <w:pStyle w:val="table10"/>
                    <w:spacing w:before="120"/>
                    <w:jc w:val="center"/>
                    <w:rPr>
                      <w:color w:val="000000"/>
                      <w:shd w:val="clear" w:color="auto" w:fill="FFFFFF"/>
                    </w:rPr>
                  </w:pPr>
                  <w:r w:rsidRPr="003510CC">
                    <w:rPr>
                      <w:color w:val="000000"/>
                      <w:shd w:val="clear" w:color="auto" w:fill="FFFFFF"/>
                    </w:rPr>
                    <w:t>три экземпляра договора финансовой аренды (лизинга) или дополнительного соглашения к нему</w:t>
                  </w:r>
                </w:p>
                <w:p w:rsidR="00F831F8" w:rsidRPr="003510CC" w:rsidRDefault="00F831F8" w:rsidP="0094549E">
                  <w:pPr>
                    <w:pStyle w:val="table10"/>
                    <w:spacing w:before="120"/>
                    <w:jc w:val="center"/>
                    <w:rPr>
                      <w:color w:val="000000"/>
                      <w:shd w:val="clear" w:color="auto" w:fill="FFFFFF"/>
                    </w:rPr>
                  </w:pPr>
                  <w:r w:rsidRPr="003510CC">
                    <w:rPr>
                      <w:color w:val="000000"/>
                      <w:shd w:val="clear" w:color="auto" w:fill="FFFFFF"/>
                    </w:rPr>
                    <w:lastRenderedPageBreak/>
                    <w:t>технический паспорт</w:t>
                  </w:r>
                </w:p>
                <w:p w:rsidR="00F831F8" w:rsidRPr="003510CC" w:rsidRDefault="00F831F8" w:rsidP="0094549E">
                  <w:pPr>
                    <w:pStyle w:val="table10"/>
                    <w:spacing w:before="120"/>
                    <w:jc w:val="center"/>
                  </w:pPr>
                  <w:r w:rsidRPr="003510CC">
                    <w:rPr>
                      <w:color w:val="000000"/>
                      <w:shd w:val="clear" w:color="auto" w:fill="FFFFFF"/>
                    </w:rPr>
                    <w:t>письменное согласие всех собственников жилого помещения, находящегося в общей собственности</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lastRenderedPageBreak/>
                    <w:t>2 дня, а в случае запроса документов и (или) сведений от других государственных органов, иных организаций – 10 дней</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tcPr>
                <w:p w:rsidR="00BE05F9" w:rsidRPr="003510CC" w:rsidRDefault="00F831F8" w:rsidP="008F218B">
                  <w:pPr>
                    <w:pStyle w:val="table10"/>
                    <w:spacing w:before="120"/>
                  </w:pPr>
                  <w:r w:rsidRPr="003510CC">
                    <w:t>бессрочно</w:t>
                  </w:r>
                </w:p>
              </w:tc>
              <w:tc>
                <w:tcPr>
                  <w:tcW w:w="835" w:type="pct"/>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693F52">
                  <w:pPr>
                    <w:pStyle w:val="table10"/>
                    <w:spacing w:before="120"/>
                  </w:pPr>
                  <w:r w:rsidRPr="003510CC">
                    <w:rPr>
                      <w:b/>
                      <w:bCs/>
                    </w:rPr>
                    <w:lastRenderedPageBreak/>
                    <w:t>16.6. Согласование изменения назначения использования объектов недвижимости</w:t>
                  </w:r>
                </w:p>
              </w:tc>
              <w:tc>
                <w:tcPr>
                  <w:tcW w:w="4264" w:type="pct"/>
                  <w:gridSpan w:val="13"/>
                  <w:tcMar>
                    <w:top w:w="0" w:type="dxa"/>
                    <w:left w:w="6" w:type="dxa"/>
                    <w:bottom w:w="0" w:type="dxa"/>
                    <w:right w:w="6" w:type="dxa"/>
                  </w:tcMar>
                </w:tcPr>
                <w:p w:rsidR="0075574C" w:rsidRPr="003510CC" w:rsidRDefault="0075574C" w:rsidP="00693F52">
                  <w:pPr>
                    <w:pStyle w:val="table10"/>
                    <w:spacing w:before="120"/>
                  </w:pPr>
                  <w:r w:rsidRPr="003510CC">
                    <w:rPr>
                      <w:b/>
                      <w:bCs/>
                    </w:rPr>
                    <w:t> </w:t>
                  </w:r>
                </w:p>
                <w:p w:rsidR="0075574C" w:rsidRPr="003510CC" w:rsidRDefault="0075574C" w:rsidP="00693F52">
                  <w:pPr>
                    <w:pStyle w:val="table10"/>
                    <w:spacing w:before="120"/>
                  </w:pPr>
                  <w:r w:rsidRPr="003510CC">
                    <w:rPr>
                      <w:b/>
                      <w:bCs/>
                    </w:rPr>
                    <w:t> </w:t>
                  </w:r>
                </w:p>
                <w:p w:rsidR="0075574C" w:rsidRPr="003510CC" w:rsidRDefault="0075574C" w:rsidP="00693F52">
                  <w:pPr>
                    <w:pStyle w:val="table10"/>
                    <w:spacing w:before="120"/>
                  </w:pPr>
                  <w:r w:rsidRPr="003510CC">
                    <w:rPr>
                      <w:b/>
                      <w:bCs/>
                    </w:rPr>
                    <w:t> </w:t>
                  </w: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t>16.6.1. Получение решения о переводе жилого помещения в нежилое</w:t>
                  </w:r>
                </w:p>
              </w:tc>
              <w:tc>
                <w:tcPr>
                  <w:tcW w:w="738" w:type="pct"/>
                  <w:tcMar>
                    <w:top w:w="0" w:type="dxa"/>
                    <w:left w:w="6" w:type="dxa"/>
                    <w:bottom w:w="0" w:type="dxa"/>
                    <w:right w:w="6" w:type="dxa"/>
                  </w:tcMar>
                </w:tcPr>
                <w:p w:rsidR="00BE05F9" w:rsidRPr="003510CC" w:rsidRDefault="00BE05F9" w:rsidP="00F26769">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3510CC" w:rsidRDefault="00BE05F9" w:rsidP="00F26769">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sz w:val="20"/>
                      <w:szCs w:val="20"/>
                      <w:lang w:eastAsia="ru-RU"/>
                    </w:rPr>
                    <w:t>райисполкома</w:t>
                  </w:r>
                  <w:r w:rsidRPr="003510CC">
                    <w:rPr>
                      <w:rFonts w:ascii="Times New Roman" w:eastAsia="Times New Roman" w:hAnsi="Times New Roman" w:cs="Times New Roman"/>
                      <w:b/>
                      <w:sz w:val="20"/>
                      <w:szCs w:val="20"/>
                      <w:lang w:eastAsia="ru-RU"/>
                    </w:rPr>
                    <w:t xml:space="preserve"> </w:t>
                  </w:r>
                </w:p>
                <w:p w:rsidR="00BE05F9" w:rsidRPr="003510CC" w:rsidRDefault="00BE05F9" w:rsidP="00F26769">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Анциферова О.Н.</w:t>
                  </w:r>
                </w:p>
                <w:p w:rsidR="00BE05F9" w:rsidRPr="003510CC" w:rsidRDefault="00BE05F9" w:rsidP="00F26769">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F91CF2" w:rsidP="0094549E">
                  <w:pPr>
                    <w:pStyle w:val="table10"/>
                    <w:spacing w:before="120"/>
                    <w:jc w:val="center"/>
                    <w:rPr>
                      <w:color w:val="000000"/>
                      <w:shd w:val="clear" w:color="auto" w:fill="FFFFFF"/>
                    </w:rPr>
                  </w:pPr>
                  <w:r w:rsidRPr="003510CC">
                    <w:rPr>
                      <w:color w:val="000000"/>
                      <w:shd w:val="clear" w:color="auto" w:fill="FFFFFF"/>
                    </w:rPr>
                    <w:t>Заявление</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технический паспорт</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письменное согласие всех собственников жилого помещения, находящегося в общей собственности</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письменное согласие третьих лиц (в случае, если право собственности на переводимое жилое помещение обременено правами третьих лиц)</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письменное согласие совершеннолетних граждан (в случае, если при переводе жилого помещения в нежилое в одноквартирном жилом доме или квартире сохраняются иные жилые помещения)</w:t>
                  </w:r>
                </w:p>
                <w:p w:rsidR="00F91CF2" w:rsidRPr="003510CC" w:rsidRDefault="00F91CF2" w:rsidP="0094549E">
                  <w:pPr>
                    <w:pStyle w:val="table10"/>
                    <w:spacing w:before="120"/>
                    <w:jc w:val="center"/>
                  </w:pPr>
                  <w:r w:rsidRPr="003510CC">
                    <w:rPr>
                      <w:color w:val="000000"/>
                      <w:shd w:val="clear" w:color="auto" w:fill="FFFFFF"/>
                    </w:rPr>
                    <w:t xml:space="preserve">согласие органа опеки и попечительства (в случае,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w:t>
                  </w:r>
                  <w:r w:rsidRPr="003510CC">
                    <w:rPr>
                      <w:color w:val="000000"/>
                      <w:shd w:val="clear" w:color="auto" w:fill="FFFFFF"/>
                    </w:rPr>
                    <w:lastRenderedPageBreak/>
                    <w:t>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lastRenderedPageBreak/>
                    <w:t>15 дней, а в случае запроса документов и (или) сведений от других государственных органов, иных организаций – 1 месяц</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tcPr>
                <w:p w:rsidR="00BE05F9" w:rsidRPr="003510CC" w:rsidRDefault="00F91CF2" w:rsidP="008F218B">
                  <w:pPr>
                    <w:pStyle w:val="table10"/>
                    <w:spacing w:before="120"/>
                  </w:pPr>
                  <w:r w:rsidRPr="003510CC">
                    <w:t>бессрочно</w:t>
                  </w:r>
                </w:p>
              </w:tc>
              <w:tc>
                <w:tcPr>
                  <w:tcW w:w="835" w:type="pct"/>
                </w:tcPr>
                <w:p w:rsidR="00BE05F9" w:rsidRPr="003510CC" w:rsidRDefault="00BE05F9" w:rsidP="008F218B">
                  <w:pPr>
                    <w:pStyle w:val="table10"/>
                    <w:spacing w:before="120"/>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lastRenderedPageBreak/>
                    <w:t>16.6.2. Получение решения о переводе нежилого помещения в жилое</w:t>
                  </w:r>
                </w:p>
              </w:tc>
              <w:tc>
                <w:tcPr>
                  <w:tcW w:w="738" w:type="pct"/>
                  <w:tcMar>
                    <w:top w:w="0" w:type="dxa"/>
                    <w:left w:w="6" w:type="dxa"/>
                    <w:bottom w:w="0" w:type="dxa"/>
                    <w:right w:w="6" w:type="dxa"/>
                  </w:tcMar>
                </w:tcPr>
                <w:p w:rsidR="00BE05F9" w:rsidRPr="003510CC" w:rsidRDefault="00BE05F9" w:rsidP="00F26769">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3510CC" w:rsidRDefault="00BE05F9" w:rsidP="00F26769">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sz w:val="20"/>
                      <w:szCs w:val="20"/>
                      <w:lang w:eastAsia="ru-RU"/>
                    </w:rPr>
                    <w:t>райисполкома</w:t>
                  </w:r>
                  <w:r w:rsidRPr="003510CC">
                    <w:rPr>
                      <w:rFonts w:ascii="Times New Roman" w:eastAsia="Times New Roman" w:hAnsi="Times New Roman" w:cs="Times New Roman"/>
                      <w:b/>
                      <w:sz w:val="20"/>
                      <w:szCs w:val="20"/>
                      <w:lang w:eastAsia="ru-RU"/>
                    </w:rPr>
                    <w:t xml:space="preserve"> </w:t>
                  </w:r>
                </w:p>
                <w:p w:rsidR="00BE05F9" w:rsidRPr="003510CC" w:rsidRDefault="00BE05F9" w:rsidP="00F26769">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Анциферова О.Н.</w:t>
                  </w:r>
                </w:p>
                <w:p w:rsidR="00BE05F9" w:rsidRPr="003510CC" w:rsidRDefault="00BE05F9" w:rsidP="00F26769">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F91CF2" w:rsidP="0094549E">
                  <w:pPr>
                    <w:pStyle w:val="table10"/>
                    <w:spacing w:before="120"/>
                    <w:jc w:val="center"/>
                    <w:rPr>
                      <w:color w:val="000000"/>
                      <w:shd w:val="clear" w:color="auto" w:fill="FFFFFF"/>
                    </w:rPr>
                  </w:pPr>
                  <w:r w:rsidRPr="003510CC">
                    <w:rPr>
                      <w:color w:val="000000"/>
                      <w:shd w:val="clear" w:color="auto" w:fill="FFFFFF"/>
                    </w:rPr>
                    <w:t>Заявление</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технический паспорт</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письменное согласие всех собственников нежилого помещения, находящегося в общей собственности</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письменное согласие третьих лиц (в случае, если право собственности на переводимое нежилое помещение обременено правами третьих лиц)</w:t>
                  </w:r>
                </w:p>
                <w:p w:rsidR="00F91CF2" w:rsidRPr="003510CC" w:rsidRDefault="00F91CF2" w:rsidP="0094549E">
                  <w:pPr>
                    <w:pStyle w:val="table10"/>
                    <w:spacing w:before="120"/>
                    <w:jc w:val="center"/>
                  </w:pPr>
                  <w:r w:rsidRPr="003510CC">
                    <w:rPr>
                      <w:color w:val="000000"/>
                      <w:shd w:val="clear" w:color="auto" w:fill="FFFFFF"/>
                    </w:rPr>
                    <w:t>письменное согласие совершеннолетних граждан (в случае, если при переводе нежилого помещения в жилое в одноквартирном жилом доме или квартире сохраняются иные жилые помещения)</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15 дней, а в случае запроса документов и (или) сведений от других государственных органов, иных организаций – 1 месяц</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tcPr>
                <w:p w:rsidR="00BE05F9" w:rsidRPr="003510CC" w:rsidRDefault="00F91CF2" w:rsidP="00693F52">
                  <w:pPr>
                    <w:pStyle w:val="table10"/>
                    <w:spacing w:before="120"/>
                  </w:pPr>
                  <w:r w:rsidRPr="003510CC">
                    <w:t>бессрочно</w:t>
                  </w:r>
                </w:p>
              </w:tc>
              <w:tc>
                <w:tcPr>
                  <w:tcW w:w="835" w:type="pct"/>
                </w:tcPr>
                <w:p w:rsidR="00BE05F9" w:rsidRPr="003510CC" w:rsidRDefault="00BE05F9" w:rsidP="00693F52">
                  <w:pPr>
                    <w:pStyle w:val="table10"/>
                    <w:spacing w:before="120"/>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t>16.6.3. Получение решения об отмене решения о переводе жилого помещения в нежилое или нежилого помещения в жилое</w:t>
                  </w:r>
                </w:p>
              </w:tc>
              <w:tc>
                <w:tcPr>
                  <w:tcW w:w="738" w:type="pct"/>
                  <w:tcMar>
                    <w:top w:w="0" w:type="dxa"/>
                    <w:left w:w="6" w:type="dxa"/>
                    <w:bottom w:w="0" w:type="dxa"/>
                    <w:right w:w="6" w:type="dxa"/>
                  </w:tcMar>
                </w:tcPr>
                <w:p w:rsidR="00BE05F9" w:rsidRPr="003510CC" w:rsidRDefault="00BE05F9" w:rsidP="00F26769">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3510CC" w:rsidRDefault="00BE05F9" w:rsidP="00F26769">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sz w:val="20"/>
                      <w:szCs w:val="20"/>
                      <w:lang w:eastAsia="ru-RU"/>
                    </w:rPr>
                    <w:t>райисполкома</w:t>
                  </w:r>
                  <w:r w:rsidRPr="003510CC">
                    <w:rPr>
                      <w:rFonts w:ascii="Times New Roman" w:eastAsia="Times New Roman" w:hAnsi="Times New Roman" w:cs="Times New Roman"/>
                      <w:b/>
                      <w:sz w:val="20"/>
                      <w:szCs w:val="20"/>
                      <w:lang w:eastAsia="ru-RU"/>
                    </w:rPr>
                    <w:t xml:space="preserve"> </w:t>
                  </w:r>
                </w:p>
                <w:p w:rsidR="00BE05F9" w:rsidRPr="003510CC" w:rsidRDefault="00BE05F9" w:rsidP="00F26769">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Анциферова О.Н.</w:t>
                  </w:r>
                </w:p>
                <w:p w:rsidR="00BE05F9" w:rsidRPr="003510CC" w:rsidRDefault="00BE05F9" w:rsidP="00F26769">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lastRenderedPageBreak/>
                    <w:t>служба «одно окно»</w:t>
                  </w:r>
                  <w:r w:rsidRPr="003510CC">
                    <w:rPr>
                      <w:rFonts w:eastAsia="Calibri"/>
                      <w:lang w:eastAsia="en-US"/>
                    </w:rPr>
                    <w:t>)</w:t>
                  </w:r>
                </w:p>
              </w:tc>
              <w:tc>
                <w:tcPr>
                  <w:tcW w:w="782" w:type="pct"/>
                </w:tcPr>
                <w:p w:rsidR="00BE05F9" w:rsidRPr="003510CC" w:rsidRDefault="00F91CF2" w:rsidP="0094549E">
                  <w:pPr>
                    <w:pStyle w:val="table10"/>
                    <w:spacing w:before="120"/>
                    <w:jc w:val="center"/>
                    <w:rPr>
                      <w:color w:val="000000"/>
                      <w:shd w:val="clear" w:color="auto" w:fill="FFFFFF"/>
                    </w:rPr>
                  </w:pPr>
                  <w:r w:rsidRPr="003510CC">
                    <w:rPr>
                      <w:color w:val="000000"/>
                      <w:shd w:val="clear" w:color="auto" w:fill="FFFFFF"/>
                    </w:rPr>
                    <w:lastRenderedPageBreak/>
                    <w:t>Заявление</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технический паспорт</w:t>
                  </w:r>
                </w:p>
                <w:p w:rsidR="00F91CF2" w:rsidRPr="003510CC" w:rsidRDefault="00F91CF2" w:rsidP="0094549E">
                  <w:pPr>
                    <w:pStyle w:val="table10"/>
                    <w:spacing w:before="120"/>
                    <w:jc w:val="center"/>
                  </w:pP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15 дней</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tcPr>
                <w:p w:rsidR="00BE05F9" w:rsidRPr="003510CC" w:rsidRDefault="00F91CF2" w:rsidP="008F218B">
                  <w:pPr>
                    <w:pStyle w:val="table10"/>
                    <w:spacing w:before="120"/>
                  </w:pPr>
                  <w:r w:rsidRPr="003510CC">
                    <w:t>бессрочно</w:t>
                  </w:r>
                </w:p>
              </w:tc>
              <w:tc>
                <w:tcPr>
                  <w:tcW w:w="835" w:type="pct"/>
                </w:tcPr>
                <w:p w:rsidR="00BE05F9" w:rsidRPr="003510CC" w:rsidRDefault="00BE05F9" w:rsidP="008F218B">
                  <w:pPr>
                    <w:pStyle w:val="table10"/>
                    <w:spacing w:before="120"/>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lastRenderedPageBreak/>
                    <w:t>16.6.4. Получение решения о согласовании использования не по назначению блокированного, одноквартирного жилого дома или его части</w:t>
                  </w:r>
                </w:p>
              </w:tc>
              <w:tc>
                <w:tcPr>
                  <w:tcW w:w="738" w:type="pct"/>
                  <w:tcMar>
                    <w:top w:w="0" w:type="dxa"/>
                    <w:left w:w="6" w:type="dxa"/>
                    <w:bottom w:w="0" w:type="dxa"/>
                    <w:right w:w="6" w:type="dxa"/>
                  </w:tcMar>
                </w:tcPr>
                <w:p w:rsidR="00BE05F9" w:rsidRPr="003510CC" w:rsidRDefault="00BE05F9" w:rsidP="00F26769">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3510CC" w:rsidRDefault="00BE05F9" w:rsidP="00F26769">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sz w:val="20"/>
                      <w:szCs w:val="20"/>
                      <w:lang w:eastAsia="ru-RU"/>
                    </w:rPr>
                    <w:t>райисполкома</w:t>
                  </w:r>
                  <w:r w:rsidRPr="003510CC">
                    <w:rPr>
                      <w:rFonts w:ascii="Times New Roman" w:eastAsia="Times New Roman" w:hAnsi="Times New Roman" w:cs="Times New Roman"/>
                      <w:b/>
                      <w:sz w:val="20"/>
                      <w:szCs w:val="20"/>
                      <w:lang w:eastAsia="ru-RU"/>
                    </w:rPr>
                    <w:t xml:space="preserve"> </w:t>
                  </w:r>
                </w:p>
                <w:p w:rsidR="00BE05F9" w:rsidRPr="003510CC" w:rsidRDefault="00BE05F9" w:rsidP="00F26769">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Анциферова О.Н.</w:t>
                  </w:r>
                </w:p>
                <w:p w:rsidR="00BE05F9" w:rsidRPr="003510CC" w:rsidRDefault="00BE05F9" w:rsidP="00F26769">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F91CF2" w:rsidP="0094549E">
                  <w:pPr>
                    <w:pStyle w:val="table10"/>
                    <w:spacing w:before="120"/>
                    <w:jc w:val="center"/>
                    <w:rPr>
                      <w:color w:val="000000"/>
                      <w:shd w:val="clear" w:color="auto" w:fill="FFFFFF"/>
                    </w:rPr>
                  </w:pPr>
                  <w:r w:rsidRPr="003510CC">
                    <w:rPr>
                      <w:color w:val="000000"/>
                      <w:shd w:val="clear" w:color="auto" w:fill="FFFFFF"/>
                    </w:rPr>
                    <w:t>Заявление</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технический паспорт</w:t>
                  </w:r>
                </w:p>
                <w:p w:rsidR="00F91CF2" w:rsidRPr="003510CC" w:rsidRDefault="00F91CF2" w:rsidP="0094549E">
                  <w:pPr>
                    <w:pStyle w:val="table10"/>
                    <w:spacing w:before="120"/>
                    <w:jc w:val="center"/>
                  </w:pPr>
                  <w:r w:rsidRPr="003510CC">
                    <w:rPr>
                      <w:color w:val="000000"/>
                      <w:shd w:val="clear" w:color="auto" w:fill="FFFFFF"/>
                    </w:rPr>
                    <w:t>согласие всех собственников жилого помещения, находящегося в общей собственности</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15 дней, а в случае запроса документов и (или) сведений от других государственных органов, иных организаций – 1 месяц</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tcPr>
                <w:p w:rsidR="00BE05F9" w:rsidRPr="003510CC" w:rsidRDefault="00F91CF2" w:rsidP="008F218B">
                  <w:pPr>
                    <w:pStyle w:val="table10"/>
                    <w:spacing w:before="120"/>
                  </w:pPr>
                  <w:r w:rsidRPr="003510CC">
                    <w:t>бессрочно</w:t>
                  </w:r>
                </w:p>
              </w:tc>
              <w:tc>
                <w:tcPr>
                  <w:tcW w:w="835" w:type="pct"/>
                </w:tcPr>
                <w:p w:rsidR="00BE05F9" w:rsidRPr="003510CC" w:rsidRDefault="00BE05F9"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693F52">
                  <w:pPr>
                    <w:pStyle w:val="table10"/>
                    <w:spacing w:before="120"/>
                  </w:pPr>
                  <w:r w:rsidRPr="003510CC">
                    <w:rPr>
                      <w:b/>
                      <w:bCs/>
                    </w:rPr>
                    <w:t>16.7. Согласование переустройства, перепланировки, реконструкции жилья</w:t>
                  </w:r>
                </w:p>
              </w:tc>
              <w:tc>
                <w:tcPr>
                  <w:tcW w:w="4264" w:type="pct"/>
                  <w:gridSpan w:val="13"/>
                  <w:tcMar>
                    <w:top w:w="0" w:type="dxa"/>
                    <w:left w:w="6" w:type="dxa"/>
                    <w:bottom w:w="0" w:type="dxa"/>
                    <w:right w:w="6" w:type="dxa"/>
                  </w:tcMar>
                </w:tcPr>
                <w:p w:rsidR="0075574C" w:rsidRPr="003510CC" w:rsidRDefault="0075574C" w:rsidP="00693F52">
                  <w:pPr>
                    <w:pStyle w:val="table10"/>
                    <w:spacing w:before="120"/>
                  </w:pPr>
                  <w:r w:rsidRPr="003510CC">
                    <w:rPr>
                      <w:b/>
                      <w:bCs/>
                    </w:rPr>
                    <w:t> </w:t>
                  </w:r>
                </w:p>
                <w:p w:rsidR="0075574C" w:rsidRPr="003510CC" w:rsidRDefault="0075574C" w:rsidP="00693F52">
                  <w:pPr>
                    <w:pStyle w:val="table10"/>
                    <w:spacing w:before="120"/>
                  </w:pPr>
                  <w:r w:rsidRPr="003510CC">
                    <w:rPr>
                      <w:b/>
                      <w:bCs/>
                    </w:rPr>
                    <w:t> </w:t>
                  </w:r>
                </w:p>
                <w:p w:rsidR="0075574C" w:rsidRPr="003510CC" w:rsidRDefault="0075574C" w:rsidP="00BE05F9">
                  <w:pPr>
                    <w:pStyle w:val="table10"/>
                    <w:spacing w:before="120"/>
                  </w:pPr>
                  <w:r w:rsidRPr="003510CC">
                    <w:rPr>
                      <w:b/>
                      <w:bCs/>
                    </w:rPr>
                    <w:t> </w:t>
                  </w: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t>16.7.1. Получение разрешения на переустройство, перепланировку жилого помещения или нежилого помещения в жилом доме</w:t>
                  </w:r>
                </w:p>
              </w:tc>
              <w:tc>
                <w:tcPr>
                  <w:tcW w:w="738" w:type="pct"/>
                  <w:tcMar>
                    <w:top w:w="0" w:type="dxa"/>
                    <w:left w:w="6" w:type="dxa"/>
                    <w:bottom w:w="0" w:type="dxa"/>
                    <w:right w:w="6" w:type="dxa"/>
                  </w:tcMar>
                </w:tcPr>
                <w:p w:rsidR="00BE05F9" w:rsidRPr="003510CC" w:rsidRDefault="00BE05F9" w:rsidP="00F1734E">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Заместитель начальника отдела архитектуры, строительства и жилищно-коммунального хозяйства</w:t>
                  </w:r>
                </w:p>
                <w:p w:rsidR="00BE05F9" w:rsidRPr="003510CC" w:rsidRDefault="00BE05F9" w:rsidP="00F1734E">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райисполкома</w:t>
                  </w:r>
                </w:p>
                <w:p w:rsidR="00BE05F9" w:rsidRPr="003510CC" w:rsidRDefault="00D13487" w:rsidP="00F1734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Балашков А.А.</w:t>
                  </w:r>
                </w:p>
                <w:p w:rsidR="00BE05F9" w:rsidRPr="003510CC" w:rsidRDefault="00BE05F9" w:rsidP="00F1734E">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F91CF2" w:rsidP="0094549E">
                  <w:pPr>
                    <w:pStyle w:val="table10"/>
                    <w:spacing w:before="120"/>
                    <w:jc w:val="center"/>
                    <w:rPr>
                      <w:color w:val="000000"/>
                      <w:shd w:val="clear" w:color="auto" w:fill="FFFFFF"/>
                    </w:rPr>
                  </w:pPr>
                  <w:r w:rsidRPr="003510CC">
                    <w:rPr>
                      <w:color w:val="000000"/>
                      <w:shd w:val="clear" w:color="auto" w:fill="FFFFFF"/>
                    </w:rPr>
                    <w:t>Заявление</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технический паспорт</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план-схема или перечень (описание) работ по переустройству и (или) перепланировке помещения</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согласие собственника на переустройство и (или) перепланировку помещения (в случае, если помещение предоставлено по договору аренды, безвозмездного пользования)</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 xml:space="preserve">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нахождения помещения в общей долевой собственности двух или более лиц, а также в случае временного отсутствия </w:t>
                  </w:r>
                  <w:r w:rsidRPr="003510CC">
                    <w:rPr>
                      <w:color w:val="000000"/>
                      <w:shd w:val="clear" w:color="auto" w:fill="FFFFFF"/>
                    </w:rPr>
                    <w:lastRenderedPageBreak/>
                    <w:t>таких граждан и участников)</w:t>
                  </w:r>
                </w:p>
                <w:p w:rsidR="00F91CF2" w:rsidRPr="003510CC" w:rsidRDefault="00F91CF2" w:rsidP="0094549E">
                  <w:pPr>
                    <w:pStyle w:val="table10"/>
                    <w:spacing w:before="120"/>
                    <w:jc w:val="center"/>
                  </w:pPr>
                  <w:r w:rsidRPr="003510CC">
                    <w:rPr>
                      <w:color w:val="000000"/>
                      <w:shd w:val="clear" w:color="auto" w:fill="FFFFFF"/>
                    </w:rPr>
                    <w:t>согласие организации застройщиков в жилых домах этой организации (в случае обращения члена организации застройщиков, не являющегося собственником помещения)</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lastRenderedPageBreak/>
                    <w:t>1 месяц</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tcPr>
                <w:p w:rsidR="00BE05F9" w:rsidRPr="003510CC" w:rsidRDefault="00F91CF2" w:rsidP="008F218B">
                  <w:pPr>
                    <w:pStyle w:val="table10"/>
                    <w:spacing w:before="120"/>
                  </w:pPr>
                  <w:r w:rsidRPr="003510CC">
                    <w:t>бессрочно</w:t>
                  </w:r>
                </w:p>
              </w:tc>
              <w:tc>
                <w:tcPr>
                  <w:tcW w:w="835" w:type="pct"/>
                </w:tcPr>
                <w:p w:rsidR="00BE05F9" w:rsidRPr="003510CC" w:rsidRDefault="00BE05F9" w:rsidP="008F218B">
                  <w:pPr>
                    <w:pStyle w:val="table10"/>
                    <w:spacing w:before="120"/>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lastRenderedPageBreak/>
                    <w:t>16.7.2. Согласование самовольного переустройства, перепланировки жилого помещения или нежилого помещения в жилом доме</w:t>
                  </w:r>
                </w:p>
              </w:tc>
              <w:tc>
                <w:tcPr>
                  <w:tcW w:w="738" w:type="pct"/>
                  <w:tcMar>
                    <w:top w:w="0" w:type="dxa"/>
                    <w:left w:w="6" w:type="dxa"/>
                    <w:bottom w:w="0" w:type="dxa"/>
                    <w:right w:w="6" w:type="dxa"/>
                  </w:tcMar>
                </w:tcPr>
                <w:p w:rsidR="00BE05F9" w:rsidRPr="003510CC" w:rsidRDefault="00BE05F9" w:rsidP="00F1734E">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3510CC" w:rsidRDefault="00BE05F9" w:rsidP="00F1734E">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райисполкома</w:t>
                  </w:r>
                </w:p>
                <w:p w:rsidR="00BE05F9" w:rsidRPr="003510CC" w:rsidRDefault="00BE05F9" w:rsidP="00F1734E">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Кокотов Д.В.</w:t>
                  </w:r>
                </w:p>
                <w:p w:rsidR="00BE05F9" w:rsidRPr="003510CC" w:rsidRDefault="00BE05F9" w:rsidP="00F1734E">
                  <w:pPr>
                    <w:spacing w:after="0" w:line="240" w:lineRule="auto"/>
                    <w:jc w:val="center"/>
                    <w:rPr>
                      <w:rFonts w:ascii="Times New Roman" w:eastAsia="Times New Roman" w:hAnsi="Times New Roman" w:cs="Times New Roman"/>
                      <w:b/>
                      <w:sz w:val="20"/>
                      <w:szCs w:val="20"/>
                      <w:lang w:eastAsia="ru-RU"/>
                    </w:rPr>
                  </w:pPr>
                </w:p>
                <w:p w:rsidR="00BE05F9" w:rsidRPr="003510CC" w:rsidRDefault="00BE05F9" w:rsidP="00F1734E">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F91CF2" w:rsidP="0094549E">
                  <w:pPr>
                    <w:pStyle w:val="table10"/>
                    <w:spacing w:before="120"/>
                    <w:jc w:val="center"/>
                    <w:rPr>
                      <w:color w:val="000000"/>
                      <w:shd w:val="clear" w:color="auto" w:fill="FFFFFF"/>
                    </w:rPr>
                  </w:pPr>
                  <w:r w:rsidRPr="003510CC">
                    <w:rPr>
                      <w:color w:val="000000"/>
                      <w:shd w:val="clear" w:color="auto" w:fill="FFFFFF"/>
                    </w:rPr>
                    <w:t>Заявление</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технический паспорт</w:t>
                  </w:r>
                </w:p>
                <w:p w:rsidR="00F91CF2" w:rsidRPr="003510CC" w:rsidRDefault="00F91CF2" w:rsidP="0094549E">
                  <w:pPr>
                    <w:pStyle w:val="table10"/>
                    <w:spacing w:before="120"/>
                    <w:jc w:val="center"/>
                    <w:rPr>
                      <w:color w:val="000000"/>
                      <w:shd w:val="clear" w:color="auto" w:fill="FFFFFF"/>
                    </w:rPr>
                  </w:pPr>
                  <w:r w:rsidRPr="003510CC">
                    <w:rPr>
                      <w:color w:val="000000"/>
                      <w:shd w:val="clear" w:color="auto" w:fill="FFFFFF"/>
                    </w:rP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rsidR="00F91CF2" w:rsidRPr="003510CC" w:rsidRDefault="00F91CF2" w:rsidP="0094549E">
                  <w:pPr>
                    <w:pStyle w:val="table10"/>
                    <w:spacing w:before="120"/>
                    <w:jc w:val="center"/>
                  </w:pPr>
                  <w:r w:rsidRPr="003510CC">
                    <w:rPr>
                      <w:color w:val="000000"/>
                      <w:shd w:val="clear" w:color="auto" w:fill="FFFFFF"/>
                    </w:rPr>
                    <w:t xml:space="preserve">согласие организации </w:t>
                  </w:r>
                  <w:r w:rsidRPr="003510CC">
                    <w:rPr>
                      <w:color w:val="000000"/>
                      <w:shd w:val="clear" w:color="auto" w:fill="FFFFFF"/>
                    </w:rPr>
                    <w:lastRenderedPageBreak/>
                    <w:t>застройщиков в жилых домах этой организации (для члена организации застройщиков, не являющегося собственником помещения)</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lastRenderedPageBreak/>
                    <w:t>1 месяц</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tcPr>
                <w:p w:rsidR="00BE05F9" w:rsidRPr="003510CC" w:rsidRDefault="00F91CF2" w:rsidP="00693F52">
                  <w:pPr>
                    <w:pStyle w:val="table10"/>
                    <w:spacing w:before="120"/>
                  </w:pPr>
                  <w:r w:rsidRPr="003510CC">
                    <w:t>бессрочно</w:t>
                  </w:r>
                </w:p>
              </w:tc>
              <w:tc>
                <w:tcPr>
                  <w:tcW w:w="835" w:type="pct"/>
                </w:tcPr>
                <w:p w:rsidR="00BE05F9" w:rsidRPr="003510CC" w:rsidRDefault="00BE05F9" w:rsidP="00693F52">
                  <w:pPr>
                    <w:pStyle w:val="table10"/>
                    <w:spacing w:before="120"/>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lastRenderedPageBreak/>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738" w:type="pct"/>
                  <w:tcMar>
                    <w:top w:w="0" w:type="dxa"/>
                    <w:left w:w="6" w:type="dxa"/>
                    <w:bottom w:w="0" w:type="dxa"/>
                    <w:right w:w="6" w:type="dxa"/>
                  </w:tcMar>
                </w:tcPr>
                <w:p w:rsidR="00BE05F9" w:rsidRPr="003510CC" w:rsidRDefault="00BE05F9" w:rsidP="00F1734E">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Заместитель начальника отдела архитектуры, строительства и жилищно-коммунального хозяйства</w:t>
                  </w:r>
                </w:p>
                <w:p w:rsidR="00BE05F9" w:rsidRPr="003510CC" w:rsidRDefault="00BE05F9" w:rsidP="00F1734E">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райисполкома</w:t>
                  </w:r>
                </w:p>
                <w:p w:rsidR="00BE05F9" w:rsidRPr="003510CC" w:rsidRDefault="00D13487" w:rsidP="00F1734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Балашков А.А.</w:t>
                  </w:r>
                </w:p>
                <w:p w:rsidR="00BE05F9" w:rsidRPr="003510CC" w:rsidRDefault="00BE05F9" w:rsidP="00F1734E">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773F08" w:rsidP="0094549E">
                  <w:pPr>
                    <w:pStyle w:val="table10"/>
                    <w:spacing w:before="120"/>
                    <w:jc w:val="center"/>
                    <w:rPr>
                      <w:color w:val="000000"/>
                      <w:shd w:val="clear" w:color="auto" w:fill="FFFFFF"/>
                    </w:rPr>
                  </w:pPr>
                  <w:r w:rsidRPr="003510CC">
                    <w:rPr>
                      <w:color w:val="000000"/>
                      <w:shd w:val="clear" w:color="auto" w:fill="FFFFFF"/>
                    </w:rPr>
                    <w:t>Заявление</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t>технический паспорт</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t>ведомость технических характеристик (при наличии)</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t>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t>описание работ и планов застройщика по реконструкции помещения, дома</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t>согласие собственника на реконструкцию помещения, дома (если помещение, дом предоставлены по договору аренды, безвозмездного пользования)</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t xml:space="preserve">согласие совершеннолетних граждан, имеющих право владения и пользования помещением, домом, и участников долевой собственности, в том числе </w:t>
                  </w:r>
                  <w:r w:rsidRPr="003510CC">
                    <w:rPr>
                      <w:color w:val="000000"/>
                      <w:shd w:val="clear" w:color="auto" w:fill="FFFFFF"/>
                    </w:rPr>
                    <w:lastRenderedPageBreak/>
                    <w:t>временно отсутствующих таких граждан и участников, на реконструкцию помещения, дома</w:t>
                  </w:r>
                </w:p>
                <w:p w:rsidR="00773F08" w:rsidRPr="003510CC" w:rsidRDefault="00773F08" w:rsidP="0094549E">
                  <w:pPr>
                    <w:pStyle w:val="table10"/>
                    <w:spacing w:before="120"/>
                    <w:jc w:val="center"/>
                  </w:pPr>
                  <w:r w:rsidRPr="003510CC">
                    <w:rPr>
                      <w:color w:val="000000"/>
                      <w:shd w:val="clear" w:color="auto" w:fill="FFFFFF"/>
                    </w:rPr>
                    <w:t>копия решения суда об обязанности произвести реконструкцию в случае, если судом принималось такое решение</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lastRenderedPageBreak/>
                    <w:t>1 месяц</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tcPr>
                <w:p w:rsidR="00BE05F9" w:rsidRPr="003510CC" w:rsidRDefault="00773F08" w:rsidP="008F218B">
                  <w:pPr>
                    <w:pStyle w:val="table10"/>
                    <w:spacing w:before="120"/>
                  </w:pPr>
                  <w:r w:rsidRPr="003510CC">
                    <w:t>бессрочно</w:t>
                  </w:r>
                </w:p>
              </w:tc>
              <w:tc>
                <w:tcPr>
                  <w:tcW w:w="835" w:type="pct"/>
                </w:tcPr>
                <w:p w:rsidR="00773F08" w:rsidRPr="003510CC" w:rsidRDefault="00773F08" w:rsidP="004B71BF">
                  <w:pPr>
                    <w:pStyle w:val="table10"/>
                    <w:spacing w:before="120"/>
                  </w:pPr>
                </w:p>
              </w:tc>
            </w:tr>
            <w:tr w:rsidR="00234263"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lastRenderedPageBreak/>
                    <w:t>16.7.4. Получение решения о разрешении на реконструкцию нежилой капитальной постройки на придомовой территории</w:t>
                  </w:r>
                </w:p>
              </w:tc>
              <w:tc>
                <w:tcPr>
                  <w:tcW w:w="738" w:type="pct"/>
                  <w:tcMar>
                    <w:top w:w="0" w:type="dxa"/>
                    <w:left w:w="6" w:type="dxa"/>
                    <w:bottom w:w="0" w:type="dxa"/>
                    <w:right w:w="6" w:type="dxa"/>
                  </w:tcMar>
                </w:tcPr>
                <w:p w:rsidR="00BE05F9" w:rsidRPr="003510CC" w:rsidRDefault="00BE05F9" w:rsidP="00F1734E">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Заместитель начальника отдела архитектуры, строительства и жилищно-коммунального хозяйства</w:t>
                  </w:r>
                </w:p>
                <w:p w:rsidR="00BE05F9" w:rsidRPr="003510CC" w:rsidRDefault="00BE05F9" w:rsidP="00F1734E">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райисполкома</w:t>
                  </w:r>
                </w:p>
                <w:p w:rsidR="00BE05F9" w:rsidRPr="003510CC" w:rsidRDefault="00D13487" w:rsidP="00F1734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Балашков А.А.</w:t>
                  </w:r>
                </w:p>
                <w:p w:rsidR="00BE05F9" w:rsidRPr="003510CC" w:rsidRDefault="00BE05F9" w:rsidP="00F1734E">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773F08" w:rsidP="0094549E">
                  <w:pPr>
                    <w:pStyle w:val="table10"/>
                    <w:spacing w:before="120"/>
                    <w:jc w:val="center"/>
                    <w:rPr>
                      <w:color w:val="000000"/>
                      <w:shd w:val="clear" w:color="auto" w:fill="FFFFFF"/>
                    </w:rPr>
                  </w:pPr>
                  <w:r w:rsidRPr="003510CC">
                    <w:rPr>
                      <w:color w:val="000000"/>
                      <w:shd w:val="clear" w:color="auto" w:fill="FFFFFF"/>
                    </w:rPr>
                    <w:t>Заявление</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t>технический паспорт</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t>ведомость технических характеристик (при наличии)</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t>договор, судебное постановление, иной документ, подтверждающий 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t>описание работ и планов застройщика по реконструкции нежилой капитальной постройки на придомовой территории</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t xml:space="preserve">согласие собственника на реконструкцию нежилой капитальной постройки на придомовой территории (если нежилая капитальная постройка на придомовой </w:t>
                  </w:r>
                  <w:r w:rsidRPr="003510CC">
                    <w:rPr>
                      <w:color w:val="000000"/>
                      <w:shd w:val="clear" w:color="auto" w:fill="FFFFFF"/>
                    </w:rPr>
                    <w:lastRenderedPageBreak/>
                    <w:t>территории предоставлена по договору аренды, безвозмездного пользования)</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t>согласие совершеннолетних граждан, имеющих право владения и пользования нежилой капитальной постройкой на придомовой территории, и участников долевой собственности, в том числе временно отсутствующих таких граждан и участников, на реконструкцию нежилой капитальной постройки на придомовой территории</w:t>
                  </w:r>
                </w:p>
                <w:p w:rsidR="00773F08" w:rsidRPr="003510CC" w:rsidRDefault="00773F08" w:rsidP="0094549E">
                  <w:pPr>
                    <w:pStyle w:val="table10"/>
                    <w:spacing w:before="120"/>
                    <w:jc w:val="center"/>
                  </w:pPr>
                  <w:r w:rsidRPr="003510CC">
                    <w:rPr>
                      <w:color w:val="000000"/>
                      <w:shd w:val="clear" w:color="auto" w:fill="FFFFFF"/>
                    </w:rPr>
                    <w:t>копия решения суда об обязанности произвести реконструкцию в случае, если судом принималось такое решение</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lastRenderedPageBreak/>
                    <w:t>1 месяц</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tcPr>
                <w:p w:rsidR="00BE05F9" w:rsidRPr="003510CC" w:rsidRDefault="00773F08" w:rsidP="008F218B">
                  <w:pPr>
                    <w:pStyle w:val="table10"/>
                    <w:spacing w:before="120"/>
                  </w:pPr>
                  <w:r w:rsidRPr="003510CC">
                    <w:t>бессрочно</w:t>
                  </w:r>
                </w:p>
              </w:tc>
              <w:tc>
                <w:tcPr>
                  <w:tcW w:w="835" w:type="pct"/>
                </w:tcPr>
                <w:p w:rsidR="00773F08" w:rsidRPr="003510CC" w:rsidRDefault="00773F08"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693F52">
                  <w:pPr>
                    <w:pStyle w:val="table10"/>
                    <w:spacing w:before="120"/>
                  </w:pPr>
                  <w:r w:rsidRPr="003510CC">
                    <w:rPr>
                      <w:b/>
                      <w:bCs/>
                    </w:rPr>
                    <w:lastRenderedPageBreak/>
                    <w:t>16.8. Согласование установки на крыше или фасаде многоквартирного жилого дома индивидуальной антенны или иной конструкции</w:t>
                  </w:r>
                </w:p>
              </w:tc>
              <w:tc>
                <w:tcPr>
                  <w:tcW w:w="4264" w:type="pct"/>
                  <w:gridSpan w:val="13"/>
                  <w:tcMar>
                    <w:top w:w="0" w:type="dxa"/>
                    <w:left w:w="6" w:type="dxa"/>
                    <w:bottom w:w="0" w:type="dxa"/>
                    <w:right w:w="6" w:type="dxa"/>
                  </w:tcMar>
                </w:tcPr>
                <w:p w:rsidR="0075574C" w:rsidRPr="003510CC" w:rsidRDefault="0075574C" w:rsidP="00693F52">
                  <w:pPr>
                    <w:pStyle w:val="table10"/>
                    <w:spacing w:before="120"/>
                  </w:pPr>
                  <w:r w:rsidRPr="003510CC">
                    <w:t> </w:t>
                  </w:r>
                </w:p>
                <w:p w:rsidR="0075574C" w:rsidRPr="003510CC" w:rsidRDefault="0075574C" w:rsidP="00693F52">
                  <w:pPr>
                    <w:pStyle w:val="table10"/>
                    <w:spacing w:before="120"/>
                  </w:pPr>
                  <w:r w:rsidRPr="003510CC">
                    <w:t> </w:t>
                  </w:r>
                </w:p>
                <w:p w:rsidR="0075574C" w:rsidRPr="003510CC" w:rsidRDefault="0075574C" w:rsidP="00693F52">
                  <w:pPr>
                    <w:pStyle w:val="table10"/>
                    <w:spacing w:before="120"/>
                  </w:pPr>
                  <w:r w:rsidRPr="003510CC">
                    <w:t> </w:t>
                  </w: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t>16.8.1. Согласование установки на крыше или фасаде многоквартирного жилого дома индивидуальной антенны или иной конструкции</w:t>
                  </w:r>
                </w:p>
              </w:tc>
              <w:tc>
                <w:tcPr>
                  <w:tcW w:w="738" w:type="pct"/>
                  <w:tcMar>
                    <w:top w:w="0" w:type="dxa"/>
                    <w:left w:w="6" w:type="dxa"/>
                    <w:bottom w:w="0" w:type="dxa"/>
                    <w:right w:w="6" w:type="dxa"/>
                  </w:tcMar>
                </w:tcPr>
                <w:p w:rsidR="00BE05F9" w:rsidRPr="003510CC" w:rsidRDefault="00BE05F9" w:rsidP="00F1734E">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Заместитель начальника отдела архитектуры, строительства и жилищно-коммунального хозяйства</w:t>
                  </w:r>
                </w:p>
                <w:p w:rsidR="00BE05F9" w:rsidRPr="003510CC" w:rsidRDefault="00BE05F9" w:rsidP="00F1734E">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райисполкома</w:t>
                  </w:r>
                </w:p>
                <w:p w:rsidR="00D13487" w:rsidRPr="003510CC" w:rsidRDefault="00D13487" w:rsidP="00D1348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Балашков А.А.</w:t>
                  </w:r>
                </w:p>
                <w:p w:rsidR="00BE05F9" w:rsidRPr="003510CC" w:rsidRDefault="00D13487" w:rsidP="00D13487">
                  <w:pPr>
                    <w:pStyle w:val="table10"/>
                    <w:spacing w:before="120"/>
                    <w:jc w:val="center"/>
                  </w:pPr>
                  <w:r w:rsidRPr="003510CC">
                    <w:rPr>
                      <w:rFonts w:eastAsia="Calibri"/>
                      <w:lang w:eastAsia="en-US"/>
                    </w:rPr>
                    <w:t xml:space="preserve"> </w:t>
                  </w:r>
                  <w:r w:rsidR="00BE05F9" w:rsidRPr="003510CC">
                    <w:rPr>
                      <w:rFonts w:eastAsia="Calibri"/>
                      <w:lang w:eastAsia="en-US"/>
                    </w:rPr>
                    <w:t xml:space="preserve">(прием заявлений и выдачу решений осуществляет </w:t>
                  </w:r>
                  <w:r w:rsidR="00BE05F9" w:rsidRPr="003510CC">
                    <w:rPr>
                      <w:rFonts w:eastAsia="Calibri"/>
                      <w:b/>
                      <w:lang w:eastAsia="en-US"/>
                    </w:rPr>
                    <w:t>служба «одно окно»</w:t>
                  </w:r>
                  <w:r w:rsidR="00BE05F9" w:rsidRPr="003510CC">
                    <w:rPr>
                      <w:rFonts w:eastAsia="Calibri"/>
                      <w:lang w:eastAsia="en-US"/>
                    </w:rPr>
                    <w:t>)</w:t>
                  </w:r>
                </w:p>
              </w:tc>
              <w:tc>
                <w:tcPr>
                  <w:tcW w:w="782" w:type="pct"/>
                </w:tcPr>
                <w:p w:rsidR="00BE05F9" w:rsidRPr="003510CC" w:rsidRDefault="00773F08" w:rsidP="0094549E">
                  <w:pPr>
                    <w:pStyle w:val="table10"/>
                    <w:spacing w:before="120"/>
                    <w:jc w:val="center"/>
                    <w:rPr>
                      <w:color w:val="000000"/>
                      <w:shd w:val="clear" w:color="auto" w:fill="FFFFFF"/>
                    </w:rPr>
                  </w:pPr>
                  <w:r w:rsidRPr="003510CC">
                    <w:rPr>
                      <w:color w:val="000000"/>
                      <w:shd w:val="clear" w:color="auto" w:fill="FFFFFF"/>
                    </w:rPr>
                    <w:t>Заявление</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t>технический паспорт</w:t>
                  </w:r>
                </w:p>
                <w:p w:rsidR="00773F08" w:rsidRPr="003510CC" w:rsidRDefault="00773F08" w:rsidP="0094549E">
                  <w:pPr>
                    <w:pStyle w:val="table10"/>
                    <w:spacing w:before="120"/>
                    <w:jc w:val="center"/>
                  </w:pPr>
                  <w:r w:rsidRPr="003510CC">
                    <w:rPr>
                      <w:color w:val="000000"/>
                      <w:shd w:val="clear" w:color="auto" w:fill="FFFFFF"/>
                    </w:rPr>
                    <w:t>план-схема размещения на крыше или фасаде жилого дома индивидуальной антенны или иной конструкции</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1 месяц</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581" w:type="pct"/>
                  <w:gridSpan w:val="7"/>
                </w:tcPr>
                <w:p w:rsidR="00BE05F9" w:rsidRPr="003510CC" w:rsidRDefault="00773F08" w:rsidP="008F218B">
                  <w:pPr>
                    <w:pStyle w:val="table10"/>
                    <w:spacing w:before="120"/>
                  </w:pPr>
                  <w:r w:rsidRPr="003510CC">
                    <w:t>бессрочно</w:t>
                  </w:r>
                </w:p>
              </w:tc>
              <w:tc>
                <w:tcPr>
                  <w:tcW w:w="865" w:type="pct"/>
                  <w:gridSpan w:val="2"/>
                </w:tcPr>
                <w:p w:rsidR="00BE05F9" w:rsidRPr="003510CC" w:rsidRDefault="00BE05F9" w:rsidP="008F218B">
                  <w:pPr>
                    <w:pStyle w:val="table10"/>
                    <w:spacing w:before="120"/>
                  </w:pP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t xml:space="preserve">16.8.2. Согласование самовольной установки </w:t>
                  </w:r>
                  <w:r w:rsidRPr="003510CC">
                    <w:lastRenderedPageBreak/>
                    <w:t>на крыше или фасаде многоквартирного жилого дома индивидуальной антенны или иной конструкции</w:t>
                  </w:r>
                </w:p>
              </w:tc>
              <w:tc>
                <w:tcPr>
                  <w:tcW w:w="738" w:type="pct"/>
                  <w:tcMar>
                    <w:top w:w="0" w:type="dxa"/>
                    <w:left w:w="6" w:type="dxa"/>
                    <w:bottom w:w="0" w:type="dxa"/>
                    <w:right w:w="6" w:type="dxa"/>
                  </w:tcMar>
                </w:tcPr>
                <w:p w:rsidR="00BE05F9" w:rsidRPr="003510CC" w:rsidRDefault="00BE05F9" w:rsidP="00F1734E">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lastRenderedPageBreak/>
                    <w:t xml:space="preserve">Заместитель начальника отдела архитектуры, </w:t>
                  </w:r>
                  <w:r w:rsidRPr="003510CC">
                    <w:rPr>
                      <w:rFonts w:ascii="Times New Roman" w:eastAsia="Times New Roman" w:hAnsi="Times New Roman" w:cs="Times New Roman"/>
                      <w:sz w:val="20"/>
                      <w:szCs w:val="20"/>
                      <w:lang w:eastAsia="ru-RU"/>
                    </w:rPr>
                    <w:lastRenderedPageBreak/>
                    <w:t>строительства и жилищно-коммунального хозяйства</w:t>
                  </w:r>
                </w:p>
                <w:p w:rsidR="00BE05F9" w:rsidRPr="003510CC" w:rsidRDefault="00BE05F9" w:rsidP="00F1734E">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райисполкома</w:t>
                  </w:r>
                </w:p>
                <w:p w:rsidR="00D13487" w:rsidRPr="003510CC" w:rsidRDefault="00D13487" w:rsidP="00D1348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Балашков А.А.</w:t>
                  </w:r>
                </w:p>
                <w:p w:rsidR="00BE05F9" w:rsidRPr="003510CC" w:rsidRDefault="00D13487" w:rsidP="00D13487">
                  <w:pPr>
                    <w:pStyle w:val="table10"/>
                    <w:spacing w:before="120"/>
                    <w:jc w:val="center"/>
                  </w:pPr>
                  <w:r w:rsidRPr="003510CC">
                    <w:rPr>
                      <w:rFonts w:eastAsia="Calibri"/>
                      <w:lang w:eastAsia="en-US"/>
                    </w:rPr>
                    <w:t xml:space="preserve"> </w:t>
                  </w:r>
                  <w:r w:rsidR="00BE05F9" w:rsidRPr="003510CC">
                    <w:rPr>
                      <w:rFonts w:eastAsia="Calibri"/>
                      <w:lang w:eastAsia="en-US"/>
                    </w:rPr>
                    <w:t xml:space="preserve">(прием заявлений и выдачу решений осуществляет </w:t>
                  </w:r>
                  <w:r w:rsidR="00BE05F9" w:rsidRPr="003510CC">
                    <w:rPr>
                      <w:rFonts w:eastAsia="Calibri"/>
                      <w:b/>
                      <w:lang w:eastAsia="en-US"/>
                    </w:rPr>
                    <w:t>служба «одно окно»</w:t>
                  </w:r>
                  <w:r w:rsidR="00BE05F9" w:rsidRPr="003510CC">
                    <w:rPr>
                      <w:rFonts w:eastAsia="Calibri"/>
                      <w:lang w:eastAsia="en-US"/>
                    </w:rPr>
                    <w:t>)</w:t>
                  </w:r>
                </w:p>
              </w:tc>
              <w:tc>
                <w:tcPr>
                  <w:tcW w:w="782" w:type="pct"/>
                </w:tcPr>
                <w:p w:rsidR="00BE05F9" w:rsidRPr="003510CC" w:rsidRDefault="00773F08" w:rsidP="0094549E">
                  <w:pPr>
                    <w:pStyle w:val="table10"/>
                    <w:spacing w:before="120"/>
                    <w:jc w:val="center"/>
                    <w:rPr>
                      <w:color w:val="000000"/>
                      <w:shd w:val="clear" w:color="auto" w:fill="FFFFFF"/>
                    </w:rPr>
                  </w:pPr>
                  <w:r w:rsidRPr="003510CC">
                    <w:rPr>
                      <w:color w:val="000000"/>
                      <w:shd w:val="clear" w:color="auto" w:fill="FFFFFF"/>
                    </w:rPr>
                    <w:lastRenderedPageBreak/>
                    <w:t>Заявление</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lastRenderedPageBreak/>
                    <w:t>технический паспорт</w:t>
                  </w:r>
                </w:p>
                <w:p w:rsidR="00773F08" w:rsidRPr="003510CC" w:rsidRDefault="00773F08" w:rsidP="0094549E">
                  <w:pPr>
                    <w:pStyle w:val="table10"/>
                    <w:spacing w:before="120"/>
                    <w:jc w:val="center"/>
                  </w:pPr>
                  <w:r w:rsidRPr="003510CC">
                    <w:rPr>
                      <w:color w:val="000000"/>
                      <w:shd w:val="clear" w:color="auto" w:fill="FFFFFF"/>
                    </w:rPr>
                    <w:t>план-схема размещения на крыше или фасаде жилого дома индивидуальной антенны или иной конструкции</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lastRenderedPageBreak/>
                    <w:t>1 месяц</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581" w:type="pct"/>
                  <w:gridSpan w:val="7"/>
                </w:tcPr>
                <w:p w:rsidR="00BE05F9" w:rsidRPr="003510CC" w:rsidRDefault="00773F08" w:rsidP="00693F52">
                  <w:pPr>
                    <w:pStyle w:val="table10"/>
                    <w:spacing w:before="120"/>
                  </w:pPr>
                  <w:r w:rsidRPr="003510CC">
                    <w:t>бессрочно</w:t>
                  </w:r>
                </w:p>
              </w:tc>
              <w:tc>
                <w:tcPr>
                  <w:tcW w:w="865" w:type="pct"/>
                  <w:gridSpan w:val="2"/>
                </w:tcPr>
                <w:p w:rsidR="00BE05F9" w:rsidRPr="003510CC" w:rsidRDefault="00BE05F9" w:rsidP="00693F52">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693F52">
                  <w:pPr>
                    <w:pStyle w:val="table10"/>
                    <w:spacing w:before="120"/>
                  </w:pPr>
                  <w:r w:rsidRPr="003510CC">
                    <w:rPr>
                      <w:b/>
                      <w:bCs/>
                    </w:rPr>
                    <w:lastRenderedPageBreak/>
                    <w:t>16.9. Согласование сноса непригодного жилья</w:t>
                  </w:r>
                </w:p>
              </w:tc>
              <w:tc>
                <w:tcPr>
                  <w:tcW w:w="4264" w:type="pct"/>
                  <w:gridSpan w:val="13"/>
                  <w:tcMar>
                    <w:top w:w="0" w:type="dxa"/>
                    <w:left w:w="6" w:type="dxa"/>
                    <w:bottom w:w="0" w:type="dxa"/>
                    <w:right w:w="6" w:type="dxa"/>
                  </w:tcMar>
                </w:tcPr>
                <w:p w:rsidR="0075574C" w:rsidRPr="003510CC" w:rsidRDefault="0075574C" w:rsidP="00693F52">
                  <w:pPr>
                    <w:pStyle w:val="table10"/>
                    <w:spacing w:before="120"/>
                  </w:pPr>
                  <w:r w:rsidRPr="003510CC">
                    <w:rPr>
                      <w:b/>
                      <w:bCs/>
                    </w:rPr>
                    <w:t> </w:t>
                  </w:r>
                </w:p>
                <w:p w:rsidR="0075574C" w:rsidRPr="003510CC" w:rsidRDefault="0075574C" w:rsidP="00693F52">
                  <w:pPr>
                    <w:pStyle w:val="table10"/>
                    <w:spacing w:before="120"/>
                  </w:pPr>
                  <w:r w:rsidRPr="003510CC">
                    <w:rPr>
                      <w:b/>
                      <w:bCs/>
                    </w:rPr>
                    <w:t> </w:t>
                  </w:r>
                </w:p>
                <w:p w:rsidR="0075574C" w:rsidRPr="003510CC" w:rsidRDefault="0075574C" w:rsidP="00693F52">
                  <w:pPr>
                    <w:pStyle w:val="table10"/>
                    <w:spacing w:before="120"/>
                  </w:pPr>
                  <w:r w:rsidRPr="003510CC">
                    <w:rPr>
                      <w:b/>
                      <w:bCs/>
                    </w:rPr>
                    <w:t> </w:t>
                  </w: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t>16.9.1. Получение решения о сносе непригодного для проживания жилого дома</w:t>
                  </w:r>
                </w:p>
              </w:tc>
              <w:tc>
                <w:tcPr>
                  <w:tcW w:w="738" w:type="pct"/>
                  <w:tcMar>
                    <w:top w:w="0" w:type="dxa"/>
                    <w:left w:w="6" w:type="dxa"/>
                    <w:bottom w:w="0" w:type="dxa"/>
                    <w:right w:w="6" w:type="dxa"/>
                  </w:tcMar>
                </w:tcPr>
                <w:p w:rsidR="00BE05F9" w:rsidRPr="003510CC" w:rsidRDefault="00BE05F9" w:rsidP="008B3D97">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3510CC" w:rsidRDefault="00BE05F9" w:rsidP="008B3D97">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райисполкома</w:t>
                  </w:r>
                </w:p>
                <w:p w:rsidR="00BE05F9" w:rsidRPr="003510CC" w:rsidRDefault="00BE05F9" w:rsidP="008B3D97">
                  <w:pPr>
                    <w:spacing w:after="0" w:line="180" w:lineRule="exact"/>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 xml:space="preserve">      Кокотов Д.В.</w:t>
                  </w:r>
                </w:p>
                <w:p w:rsidR="00BE05F9" w:rsidRPr="003510CC" w:rsidRDefault="00BE05F9" w:rsidP="008B3D97">
                  <w:pPr>
                    <w:spacing w:after="0" w:line="180" w:lineRule="exact"/>
                    <w:jc w:val="center"/>
                    <w:rPr>
                      <w:rFonts w:ascii="Times New Roman" w:eastAsia="Times New Roman" w:hAnsi="Times New Roman" w:cs="Times New Roman"/>
                      <w:b/>
                      <w:sz w:val="20"/>
                      <w:szCs w:val="20"/>
                      <w:lang w:eastAsia="ru-RU"/>
                    </w:rPr>
                  </w:pPr>
                </w:p>
                <w:p w:rsidR="00BE05F9" w:rsidRPr="003510CC" w:rsidRDefault="00BE05F9" w:rsidP="008B3D97">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773F08" w:rsidP="008B3D97">
                  <w:pPr>
                    <w:pStyle w:val="table10"/>
                    <w:spacing w:before="120"/>
                    <w:jc w:val="center"/>
                    <w:rPr>
                      <w:color w:val="000000"/>
                      <w:shd w:val="clear" w:color="auto" w:fill="FFFFFF"/>
                    </w:rPr>
                  </w:pPr>
                  <w:r w:rsidRPr="003510CC">
                    <w:rPr>
                      <w:color w:val="000000"/>
                      <w:shd w:val="clear" w:color="auto" w:fill="FFFFFF"/>
                    </w:rPr>
                    <w:t>Заявление</w:t>
                  </w:r>
                </w:p>
                <w:p w:rsidR="00773F08" w:rsidRPr="003510CC" w:rsidRDefault="00773F08" w:rsidP="008B3D97">
                  <w:pPr>
                    <w:pStyle w:val="table10"/>
                    <w:spacing w:before="120"/>
                    <w:jc w:val="center"/>
                    <w:rPr>
                      <w:color w:val="000000"/>
                      <w:shd w:val="clear" w:color="auto" w:fill="FFFFFF"/>
                    </w:rPr>
                  </w:pPr>
                  <w:r w:rsidRPr="003510CC">
                    <w:rPr>
                      <w:color w:val="000000"/>
                      <w:shd w:val="clear" w:color="auto" w:fill="FFFFFF"/>
                    </w:rPr>
                    <w:t>технический паспорт либо ведомость технических характеристик на жилой дом</w:t>
                  </w:r>
                </w:p>
                <w:p w:rsidR="00773F08" w:rsidRPr="003510CC" w:rsidRDefault="00773F08" w:rsidP="008B3D97">
                  <w:pPr>
                    <w:pStyle w:val="table10"/>
                    <w:spacing w:before="120"/>
                    <w:jc w:val="center"/>
                    <w:rPr>
                      <w:color w:val="000000"/>
                      <w:shd w:val="clear" w:color="auto" w:fill="FFFFFF"/>
                    </w:rPr>
                  </w:pPr>
                  <w:r w:rsidRPr="003510CC">
                    <w:rPr>
                      <w:color w:val="000000"/>
                      <w:shd w:val="clear" w:color="auto" w:fill="FFFFFF"/>
                    </w:rPr>
                    <w:t>договор, судебное постановление, иной документ, подтверждающий принадлежность жилого дома на праве собственности или ином законном основании (в случае, если жилой дом не зарегистрирован в едином государственном регистре недвижимого имущества, прав на него и сделок с ним)</w:t>
                  </w:r>
                </w:p>
                <w:p w:rsidR="00773F08" w:rsidRPr="003510CC" w:rsidRDefault="00773F08" w:rsidP="008B3D97">
                  <w:pPr>
                    <w:pStyle w:val="table10"/>
                    <w:spacing w:before="120"/>
                    <w:jc w:val="center"/>
                    <w:rPr>
                      <w:color w:val="000000"/>
                      <w:shd w:val="clear" w:color="auto" w:fill="FFFFFF"/>
                    </w:rPr>
                  </w:pPr>
                  <w:r w:rsidRPr="003510CC">
                    <w:rPr>
                      <w:color w:val="000000"/>
                      <w:shd w:val="clear" w:color="auto" w:fill="FFFFFF"/>
                    </w:rPr>
                    <w:t xml:space="preserve">договор, подтверждающий, что строительство жилого дома осуществлялось за счет собственных и (или) заемных средств индивидуального предпринимателя, содержащий сведения о стоимости жилого помещения (в случае, если создание жилого дома и (или) возникновение права на него у индивидуального </w:t>
                  </w:r>
                  <w:r w:rsidRPr="003510CC">
                    <w:rPr>
                      <w:color w:val="000000"/>
                      <w:shd w:val="clear" w:color="auto" w:fill="FFFFFF"/>
                    </w:rPr>
                    <w:lastRenderedPageBreak/>
                    <w:t>предпринимателя не зарегистрированы в едином государственном регистре недвижимого имущества, прав на него и сделок с ним)</w:t>
                  </w:r>
                </w:p>
                <w:p w:rsidR="00773F08" w:rsidRPr="003510CC" w:rsidRDefault="00773F08" w:rsidP="008B3D97">
                  <w:pPr>
                    <w:pStyle w:val="table10"/>
                    <w:spacing w:before="120"/>
                    <w:jc w:val="center"/>
                    <w:rPr>
                      <w:color w:val="000000"/>
                      <w:shd w:val="clear" w:color="auto" w:fill="FFFFFF"/>
                    </w:rPr>
                  </w:pPr>
                  <w:r w:rsidRPr="003510CC">
                    <w:rPr>
                      <w:color w:val="000000"/>
                      <w:shd w:val="clear" w:color="auto" w:fill="FFFFFF"/>
                    </w:rPr>
                    <w:t>согласие всех собственников (лиц, претендующих на возникновение права собственности) жилого дома, находящегося в общей собственности</w:t>
                  </w:r>
                </w:p>
                <w:p w:rsidR="00773F08" w:rsidRPr="003510CC" w:rsidRDefault="00773F08" w:rsidP="008B3D97">
                  <w:pPr>
                    <w:pStyle w:val="table10"/>
                    <w:spacing w:before="120"/>
                    <w:jc w:val="center"/>
                    <w:rPr>
                      <w:color w:val="000000"/>
                      <w:shd w:val="clear" w:color="auto" w:fill="FFFFFF"/>
                    </w:rPr>
                  </w:pPr>
                  <w:r w:rsidRPr="003510CC">
                    <w:rPr>
                      <w:color w:val="000000"/>
                      <w:shd w:val="clear" w:color="auto" w:fill="FFFFFF"/>
                    </w:rPr>
                    <w:t>согласие третьих лиц (в случае, если право собственности на сносимый жилой дом обременено правами третьих лиц)</w:t>
                  </w:r>
                </w:p>
                <w:p w:rsidR="00773F08" w:rsidRPr="003510CC" w:rsidRDefault="00773F08" w:rsidP="008B3D97">
                  <w:pPr>
                    <w:pStyle w:val="table10"/>
                    <w:spacing w:before="120"/>
                    <w:jc w:val="center"/>
                  </w:pPr>
                  <w:r w:rsidRPr="003510CC">
                    <w:rPr>
                      <w:color w:val="000000"/>
                      <w:shd w:val="clear" w:color="auto" w:fill="FFFFFF"/>
                    </w:rPr>
                    <w:t>согласие органов опеки и попечительства (в случае регистрации в непригодном для проживания жилом доме несовершеннолетних граждан)</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lastRenderedPageBreak/>
                    <w:t>15 дней, а в случае запроса документов и (или) сведений от других государственных органов, иных организаций – 1 месяц</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581" w:type="pct"/>
                  <w:gridSpan w:val="7"/>
                </w:tcPr>
                <w:p w:rsidR="00BE05F9" w:rsidRPr="003510CC" w:rsidRDefault="00773F08" w:rsidP="008F218B">
                  <w:pPr>
                    <w:pStyle w:val="table10"/>
                    <w:spacing w:before="120"/>
                  </w:pPr>
                  <w:r w:rsidRPr="003510CC">
                    <w:t>бессрочно</w:t>
                  </w:r>
                </w:p>
              </w:tc>
              <w:tc>
                <w:tcPr>
                  <w:tcW w:w="865" w:type="pct"/>
                  <w:gridSpan w:val="2"/>
                </w:tcPr>
                <w:p w:rsidR="00773F08" w:rsidRPr="003510CC" w:rsidRDefault="00773F08" w:rsidP="008F218B">
                  <w:pPr>
                    <w:pStyle w:val="table10"/>
                    <w:spacing w:before="120"/>
                  </w:pPr>
                </w:p>
              </w:tc>
            </w:tr>
            <w:tr w:rsidR="0075574C" w:rsidRPr="003510CC" w:rsidTr="00D27CDE">
              <w:trPr>
                <w:trHeight w:val="240"/>
              </w:trPr>
              <w:tc>
                <w:tcPr>
                  <w:tcW w:w="736" w:type="pct"/>
                  <w:tcMar>
                    <w:top w:w="0" w:type="dxa"/>
                    <w:left w:w="6" w:type="dxa"/>
                    <w:bottom w:w="0" w:type="dxa"/>
                    <w:right w:w="6" w:type="dxa"/>
                  </w:tcMar>
                </w:tcPr>
                <w:p w:rsidR="0075574C" w:rsidRPr="003510CC" w:rsidRDefault="0075574C" w:rsidP="00693F52">
                  <w:pPr>
                    <w:pStyle w:val="table10"/>
                    <w:spacing w:before="120"/>
                  </w:pPr>
                  <w:r w:rsidRPr="003510CC">
                    <w:rPr>
                      <w:b/>
                      <w:bCs/>
                    </w:rPr>
                    <w:lastRenderedPageBreak/>
                    <w:t>16.10. Согласование состава жилья государственного жилищного фонда</w:t>
                  </w:r>
                </w:p>
              </w:tc>
              <w:tc>
                <w:tcPr>
                  <w:tcW w:w="4264" w:type="pct"/>
                  <w:gridSpan w:val="13"/>
                  <w:tcMar>
                    <w:top w:w="0" w:type="dxa"/>
                    <w:left w:w="6" w:type="dxa"/>
                    <w:bottom w:w="0" w:type="dxa"/>
                    <w:right w:w="6" w:type="dxa"/>
                  </w:tcMar>
                </w:tcPr>
                <w:p w:rsidR="0075574C" w:rsidRPr="003510CC" w:rsidRDefault="0075574C" w:rsidP="00693F52">
                  <w:pPr>
                    <w:pStyle w:val="table10"/>
                    <w:spacing w:before="120"/>
                  </w:pPr>
                  <w:r w:rsidRPr="003510CC">
                    <w:rPr>
                      <w:b/>
                      <w:bCs/>
                    </w:rPr>
                    <w:t> </w:t>
                  </w:r>
                </w:p>
                <w:p w:rsidR="0075574C" w:rsidRPr="003510CC" w:rsidRDefault="0075574C" w:rsidP="00693F52">
                  <w:pPr>
                    <w:pStyle w:val="table10"/>
                    <w:spacing w:before="120"/>
                  </w:pPr>
                  <w:r w:rsidRPr="003510CC">
                    <w:rPr>
                      <w:b/>
                      <w:bCs/>
                    </w:rPr>
                    <w:t> </w:t>
                  </w:r>
                </w:p>
                <w:p w:rsidR="0075574C" w:rsidRPr="003510CC" w:rsidRDefault="0075574C" w:rsidP="00693F52">
                  <w:pPr>
                    <w:pStyle w:val="table10"/>
                    <w:spacing w:before="120"/>
                  </w:pPr>
                  <w:r w:rsidRPr="003510CC">
                    <w:rPr>
                      <w:b/>
                      <w:bCs/>
                    </w:rPr>
                    <w:t> </w:t>
                  </w: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t>16.10.1. Включение жилого помещения государственного жилищного фонда в состав специальных жилых помещений</w:t>
                  </w:r>
                </w:p>
              </w:tc>
              <w:tc>
                <w:tcPr>
                  <w:tcW w:w="738" w:type="pct"/>
                  <w:tcMar>
                    <w:top w:w="0" w:type="dxa"/>
                    <w:left w:w="6" w:type="dxa"/>
                    <w:bottom w:w="0" w:type="dxa"/>
                    <w:right w:w="6" w:type="dxa"/>
                  </w:tcMar>
                </w:tcPr>
                <w:p w:rsidR="00BE05F9" w:rsidRPr="003510CC" w:rsidRDefault="00BE05F9" w:rsidP="008B3D97">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3510CC" w:rsidRDefault="00BE05F9" w:rsidP="008B3D97">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sz w:val="20"/>
                      <w:szCs w:val="20"/>
                      <w:lang w:eastAsia="ru-RU"/>
                    </w:rPr>
                    <w:t>райисполкома</w:t>
                  </w:r>
                  <w:r w:rsidRPr="003510CC">
                    <w:rPr>
                      <w:rFonts w:ascii="Times New Roman" w:eastAsia="Times New Roman" w:hAnsi="Times New Roman" w:cs="Times New Roman"/>
                      <w:b/>
                      <w:sz w:val="20"/>
                      <w:szCs w:val="20"/>
                      <w:lang w:eastAsia="ru-RU"/>
                    </w:rPr>
                    <w:t xml:space="preserve"> </w:t>
                  </w:r>
                </w:p>
                <w:p w:rsidR="00BE05F9" w:rsidRPr="003510CC" w:rsidRDefault="00BE05F9" w:rsidP="008B3D97">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Анциферова О.Н.</w:t>
                  </w:r>
                </w:p>
                <w:p w:rsidR="00BE05F9" w:rsidRPr="003510CC" w:rsidRDefault="00BE05F9" w:rsidP="008B3D97">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773F08" w:rsidP="0094549E">
                  <w:pPr>
                    <w:pStyle w:val="table10"/>
                    <w:spacing w:before="120"/>
                    <w:jc w:val="center"/>
                    <w:rPr>
                      <w:color w:val="000000"/>
                      <w:shd w:val="clear" w:color="auto" w:fill="FFFFFF"/>
                    </w:rPr>
                  </w:pPr>
                  <w:r w:rsidRPr="003510CC">
                    <w:rPr>
                      <w:color w:val="000000"/>
                      <w:shd w:val="clear" w:color="auto" w:fill="FFFFFF"/>
                    </w:rPr>
                    <w:t>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t>технический паспорт на жилое помещение</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t>при необходимости – решение о переоборудовании жилого помещения</w:t>
                  </w:r>
                </w:p>
                <w:p w:rsidR="00773F08" w:rsidRPr="003510CC" w:rsidRDefault="00773F08" w:rsidP="0094549E">
                  <w:pPr>
                    <w:pStyle w:val="table10"/>
                    <w:spacing w:before="120"/>
                    <w:jc w:val="center"/>
                  </w:pPr>
                  <w:r w:rsidRPr="003510CC">
                    <w:rPr>
                      <w:color w:val="000000"/>
                      <w:shd w:val="clear" w:color="auto" w:fill="FFFFFF"/>
                    </w:rPr>
                    <w:lastRenderedPageBreak/>
                    <w:t>документ, подтверждающий право хозяйственного ведения или оперативного управления на жилое помещение</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lastRenderedPageBreak/>
                    <w:t>1 месяц</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tcPr>
                <w:p w:rsidR="00BE05F9" w:rsidRPr="003510CC" w:rsidRDefault="00773F08" w:rsidP="008F218B">
                  <w:pPr>
                    <w:pStyle w:val="table10"/>
                    <w:spacing w:before="120"/>
                  </w:pPr>
                  <w:r w:rsidRPr="003510CC">
                    <w:t>бессрочно</w:t>
                  </w:r>
                </w:p>
              </w:tc>
              <w:tc>
                <w:tcPr>
                  <w:tcW w:w="835" w:type="pct"/>
                </w:tcPr>
                <w:p w:rsidR="00BE05F9" w:rsidRPr="003510CC" w:rsidRDefault="00BE05F9" w:rsidP="008F218B">
                  <w:pPr>
                    <w:pStyle w:val="table10"/>
                    <w:spacing w:before="120"/>
                  </w:pP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lastRenderedPageBreak/>
                    <w:t>16.10.2. Включение жилого помещения государственного жилищного фонда в состав арендного жилья</w:t>
                  </w:r>
                </w:p>
              </w:tc>
              <w:tc>
                <w:tcPr>
                  <w:tcW w:w="738" w:type="pct"/>
                  <w:tcMar>
                    <w:top w:w="0" w:type="dxa"/>
                    <w:left w:w="6" w:type="dxa"/>
                    <w:bottom w:w="0" w:type="dxa"/>
                    <w:right w:w="6" w:type="dxa"/>
                  </w:tcMar>
                </w:tcPr>
                <w:p w:rsidR="00BE05F9" w:rsidRPr="003510CC" w:rsidRDefault="00BE05F9" w:rsidP="008B3D97">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3510CC" w:rsidRDefault="00BE05F9" w:rsidP="008B3D97">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sz w:val="20"/>
                      <w:szCs w:val="20"/>
                      <w:lang w:eastAsia="ru-RU"/>
                    </w:rPr>
                    <w:t>райисполкома</w:t>
                  </w:r>
                  <w:r w:rsidRPr="003510CC">
                    <w:rPr>
                      <w:rFonts w:ascii="Times New Roman" w:eastAsia="Times New Roman" w:hAnsi="Times New Roman" w:cs="Times New Roman"/>
                      <w:b/>
                      <w:sz w:val="20"/>
                      <w:szCs w:val="20"/>
                      <w:lang w:eastAsia="ru-RU"/>
                    </w:rPr>
                    <w:t xml:space="preserve"> </w:t>
                  </w:r>
                </w:p>
                <w:p w:rsidR="00BE05F9" w:rsidRPr="003510CC" w:rsidRDefault="00BE05F9" w:rsidP="008B3D97">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Анциферова О.Н.</w:t>
                  </w:r>
                </w:p>
                <w:p w:rsidR="00BE05F9" w:rsidRPr="003510CC" w:rsidRDefault="00BE05F9" w:rsidP="008B3D97">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773F08" w:rsidP="0094549E">
                  <w:pPr>
                    <w:pStyle w:val="table10"/>
                    <w:spacing w:before="120"/>
                    <w:jc w:val="center"/>
                    <w:rPr>
                      <w:color w:val="000000"/>
                      <w:shd w:val="clear" w:color="auto" w:fill="FFFFFF"/>
                    </w:rPr>
                  </w:pPr>
                  <w:r w:rsidRPr="003510CC">
                    <w:rPr>
                      <w:color w:val="000000"/>
                      <w:shd w:val="clear" w:color="auto" w:fill="FFFFFF"/>
                    </w:rPr>
                    <w:t>Заявление</w:t>
                  </w:r>
                </w:p>
                <w:p w:rsidR="00773F08" w:rsidRPr="003510CC" w:rsidRDefault="00773F08" w:rsidP="0094549E">
                  <w:pPr>
                    <w:pStyle w:val="table10"/>
                    <w:spacing w:before="120"/>
                    <w:jc w:val="center"/>
                    <w:rPr>
                      <w:color w:val="000000"/>
                      <w:shd w:val="clear" w:color="auto" w:fill="FFFFFF"/>
                    </w:rPr>
                  </w:pPr>
                  <w:r w:rsidRPr="003510CC">
                    <w:rPr>
                      <w:color w:val="000000"/>
                      <w:shd w:val="clear" w:color="auto" w:fill="FFFFFF"/>
                    </w:rPr>
                    <w:t>технический паспорт на жилое помещение государственного жилищного фонда</w:t>
                  </w:r>
                </w:p>
                <w:p w:rsidR="00773F08" w:rsidRPr="003510CC" w:rsidRDefault="00773F08" w:rsidP="0094549E">
                  <w:pPr>
                    <w:pStyle w:val="table10"/>
                    <w:spacing w:before="120"/>
                    <w:jc w:val="center"/>
                  </w:pP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1 месяц</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tcPr>
                <w:p w:rsidR="00BE05F9" w:rsidRPr="003510CC" w:rsidRDefault="00773F08" w:rsidP="008F218B">
                  <w:pPr>
                    <w:pStyle w:val="table10"/>
                    <w:spacing w:before="120"/>
                  </w:pPr>
                  <w:r w:rsidRPr="003510CC">
                    <w:t>бессрочно</w:t>
                  </w:r>
                </w:p>
              </w:tc>
              <w:tc>
                <w:tcPr>
                  <w:tcW w:w="835" w:type="pct"/>
                </w:tcPr>
                <w:p w:rsidR="00BE05F9" w:rsidRPr="003510CC" w:rsidRDefault="00BE05F9" w:rsidP="008F218B">
                  <w:pPr>
                    <w:pStyle w:val="table10"/>
                    <w:spacing w:before="120"/>
                  </w:pP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t>16.10.3. Исключение жилого помещения государственного жилищного фонда из состава специальных жилых помещений</w:t>
                  </w:r>
                </w:p>
              </w:tc>
              <w:tc>
                <w:tcPr>
                  <w:tcW w:w="738" w:type="pct"/>
                  <w:tcMar>
                    <w:top w:w="0" w:type="dxa"/>
                    <w:left w:w="6" w:type="dxa"/>
                    <w:bottom w:w="0" w:type="dxa"/>
                    <w:right w:w="6" w:type="dxa"/>
                  </w:tcMar>
                </w:tcPr>
                <w:p w:rsidR="00BE05F9" w:rsidRPr="003510CC" w:rsidRDefault="00BE05F9" w:rsidP="008B3D97">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3510CC" w:rsidRDefault="00BE05F9" w:rsidP="008B3D97">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sz w:val="20"/>
                      <w:szCs w:val="20"/>
                      <w:lang w:eastAsia="ru-RU"/>
                    </w:rPr>
                    <w:t>райисполкома</w:t>
                  </w:r>
                  <w:r w:rsidRPr="003510CC">
                    <w:rPr>
                      <w:rFonts w:ascii="Times New Roman" w:eastAsia="Times New Roman" w:hAnsi="Times New Roman" w:cs="Times New Roman"/>
                      <w:b/>
                      <w:sz w:val="20"/>
                      <w:szCs w:val="20"/>
                      <w:lang w:eastAsia="ru-RU"/>
                    </w:rPr>
                    <w:t xml:space="preserve"> </w:t>
                  </w:r>
                </w:p>
                <w:p w:rsidR="00BE05F9" w:rsidRPr="003510CC" w:rsidRDefault="00BE05F9" w:rsidP="008B3D97">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Анциферова О.Н.</w:t>
                  </w:r>
                </w:p>
                <w:p w:rsidR="00BE05F9" w:rsidRPr="003510CC" w:rsidRDefault="00BE05F9" w:rsidP="008B3D97">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773F08" w:rsidP="0094549E">
                  <w:pPr>
                    <w:pStyle w:val="table10"/>
                    <w:spacing w:before="120"/>
                    <w:jc w:val="center"/>
                  </w:pPr>
                  <w:r w:rsidRPr="003510CC">
                    <w:rPr>
                      <w:color w:val="000000"/>
                      <w:shd w:val="clear" w:color="auto" w:fill="FFFFFF"/>
                    </w:rPr>
                    <w:t>ходатайство об исключении жилого помещения государственного жилищного фонда из состава специальных жилых помещений</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1 месяц</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tcPr>
                <w:p w:rsidR="00BE05F9" w:rsidRPr="003510CC" w:rsidRDefault="00773F08" w:rsidP="00693F52">
                  <w:pPr>
                    <w:pStyle w:val="table10"/>
                    <w:spacing w:before="120"/>
                  </w:pPr>
                  <w:r w:rsidRPr="003510CC">
                    <w:t>бессрочно</w:t>
                  </w:r>
                </w:p>
              </w:tc>
              <w:tc>
                <w:tcPr>
                  <w:tcW w:w="835" w:type="pct"/>
                </w:tcPr>
                <w:p w:rsidR="00BE05F9" w:rsidRPr="003510CC" w:rsidRDefault="00BE05F9" w:rsidP="00693F52">
                  <w:pPr>
                    <w:pStyle w:val="table10"/>
                    <w:spacing w:before="120"/>
                  </w:pPr>
                </w:p>
              </w:tc>
            </w:tr>
            <w:tr w:rsidR="00BE05F9" w:rsidRPr="003510CC" w:rsidTr="00D27CDE">
              <w:trPr>
                <w:trHeight w:val="240"/>
              </w:trPr>
              <w:tc>
                <w:tcPr>
                  <w:tcW w:w="736" w:type="pct"/>
                  <w:tcMar>
                    <w:top w:w="0" w:type="dxa"/>
                    <w:left w:w="6" w:type="dxa"/>
                    <w:bottom w:w="0" w:type="dxa"/>
                    <w:right w:w="6" w:type="dxa"/>
                  </w:tcMar>
                </w:tcPr>
                <w:p w:rsidR="00BE05F9" w:rsidRPr="003510CC" w:rsidRDefault="00BE05F9" w:rsidP="00693F52">
                  <w:pPr>
                    <w:pStyle w:val="table10"/>
                    <w:spacing w:before="120"/>
                  </w:pPr>
                  <w:r w:rsidRPr="003510CC">
                    <w:t>16.10.4. Исключение жилого помещения государственного жилищного фонда из состава арендного жилья</w:t>
                  </w:r>
                </w:p>
              </w:tc>
              <w:tc>
                <w:tcPr>
                  <w:tcW w:w="738" w:type="pct"/>
                  <w:tcMar>
                    <w:top w:w="0" w:type="dxa"/>
                    <w:left w:w="6" w:type="dxa"/>
                    <w:bottom w:w="0" w:type="dxa"/>
                    <w:right w:w="6" w:type="dxa"/>
                  </w:tcMar>
                </w:tcPr>
                <w:p w:rsidR="00BE05F9" w:rsidRPr="003510CC" w:rsidRDefault="00BE05F9" w:rsidP="008B3D97">
                  <w:pPr>
                    <w:spacing w:after="0" w:line="240" w:lineRule="auto"/>
                    <w:jc w:val="center"/>
                    <w:rPr>
                      <w:rFonts w:ascii="Times New Roman" w:eastAsia="Times New Roman" w:hAnsi="Times New Roman" w:cs="Times New Roman"/>
                      <w:sz w:val="20"/>
                      <w:szCs w:val="20"/>
                      <w:lang w:eastAsia="ru-RU"/>
                    </w:rPr>
                  </w:pPr>
                  <w:r w:rsidRPr="003510CC">
                    <w:rPr>
                      <w:rFonts w:ascii="Times New Roman" w:eastAsia="Times New Roman" w:hAnsi="Times New Roman" w:cs="Times New Roman"/>
                      <w:sz w:val="20"/>
                      <w:szCs w:val="20"/>
                      <w:lang w:eastAsia="ru-RU"/>
                    </w:rPr>
                    <w:t>Главный специалист отдела архитектуры, строительства и жилищно-коммунального хозяйства</w:t>
                  </w:r>
                </w:p>
                <w:p w:rsidR="00BE05F9" w:rsidRPr="003510CC" w:rsidRDefault="00BE05F9" w:rsidP="008B3D97">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sz w:val="20"/>
                      <w:szCs w:val="20"/>
                      <w:lang w:eastAsia="ru-RU"/>
                    </w:rPr>
                    <w:t>райисполкома</w:t>
                  </w:r>
                  <w:r w:rsidRPr="003510CC">
                    <w:rPr>
                      <w:rFonts w:ascii="Times New Roman" w:eastAsia="Times New Roman" w:hAnsi="Times New Roman" w:cs="Times New Roman"/>
                      <w:b/>
                      <w:sz w:val="20"/>
                      <w:szCs w:val="20"/>
                      <w:lang w:eastAsia="ru-RU"/>
                    </w:rPr>
                    <w:t xml:space="preserve"> </w:t>
                  </w:r>
                </w:p>
                <w:p w:rsidR="00BE05F9" w:rsidRPr="003510CC" w:rsidRDefault="00BE05F9" w:rsidP="008B3D97">
                  <w:pPr>
                    <w:spacing w:after="0" w:line="240" w:lineRule="auto"/>
                    <w:jc w:val="center"/>
                    <w:rPr>
                      <w:rFonts w:ascii="Times New Roman" w:eastAsia="Times New Roman" w:hAnsi="Times New Roman" w:cs="Times New Roman"/>
                      <w:b/>
                      <w:sz w:val="20"/>
                      <w:szCs w:val="20"/>
                      <w:lang w:eastAsia="ru-RU"/>
                    </w:rPr>
                  </w:pPr>
                  <w:r w:rsidRPr="003510CC">
                    <w:rPr>
                      <w:rFonts w:ascii="Times New Roman" w:eastAsia="Times New Roman" w:hAnsi="Times New Roman" w:cs="Times New Roman"/>
                      <w:b/>
                      <w:sz w:val="20"/>
                      <w:szCs w:val="20"/>
                      <w:lang w:eastAsia="ru-RU"/>
                    </w:rPr>
                    <w:t>Анциферова О.Н.</w:t>
                  </w:r>
                </w:p>
                <w:p w:rsidR="00BE05F9" w:rsidRPr="003510CC" w:rsidRDefault="00BE05F9" w:rsidP="008B3D97">
                  <w:pPr>
                    <w:pStyle w:val="table10"/>
                    <w:spacing w:before="120"/>
                    <w:jc w:val="center"/>
                  </w:pPr>
                  <w:r w:rsidRPr="003510CC">
                    <w:rPr>
                      <w:rFonts w:eastAsia="Calibri"/>
                      <w:lang w:eastAsia="en-US"/>
                    </w:rPr>
                    <w:t xml:space="preserve">(прием заявлений и выдачу решений осуществляет </w:t>
                  </w:r>
                  <w:r w:rsidRPr="003510CC">
                    <w:rPr>
                      <w:rFonts w:eastAsia="Calibri"/>
                      <w:b/>
                      <w:lang w:eastAsia="en-US"/>
                    </w:rPr>
                    <w:t>служба «одно окно»</w:t>
                  </w:r>
                  <w:r w:rsidRPr="003510CC">
                    <w:rPr>
                      <w:rFonts w:eastAsia="Calibri"/>
                      <w:lang w:eastAsia="en-US"/>
                    </w:rPr>
                    <w:t>)</w:t>
                  </w:r>
                </w:p>
              </w:tc>
              <w:tc>
                <w:tcPr>
                  <w:tcW w:w="782" w:type="pct"/>
                </w:tcPr>
                <w:p w:rsidR="00BE05F9" w:rsidRPr="003510CC" w:rsidRDefault="00881F66" w:rsidP="0094549E">
                  <w:pPr>
                    <w:pStyle w:val="table10"/>
                    <w:spacing w:before="120"/>
                    <w:jc w:val="center"/>
                  </w:pPr>
                  <w:r w:rsidRPr="00881F66">
                    <w:rPr>
                      <w:i/>
                    </w:rPr>
                    <w:t>Нормативный правовой акт не принят</w:t>
                  </w:r>
                  <w:bookmarkStart w:id="0" w:name="_GoBack"/>
                  <w:bookmarkEnd w:id="0"/>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1 месяц</w:t>
                  </w:r>
                </w:p>
              </w:tc>
              <w:tc>
                <w:tcPr>
                  <w:tcW w:w="649" w:type="pct"/>
                  <w:tcMar>
                    <w:top w:w="0" w:type="dxa"/>
                    <w:left w:w="6" w:type="dxa"/>
                    <w:bottom w:w="0" w:type="dxa"/>
                    <w:right w:w="6" w:type="dxa"/>
                  </w:tcMar>
                </w:tcPr>
                <w:p w:rsidR="00BE05F9" w:rsidRPr="003510CC" w:rsidRDefault="00BE05F9" w:rsidP="00693F52">
                  <w:pPr>
                    <w:pStyle w:val="table10"/>
                    <w:spacing w:before="120"/>
                  </w:pPr>
                  <w:r w:rsidRPr="003510CC">
                    <w:t>бесплатно</w:t>
                  </w:r>
                </w:p>
              </w:tc>
              <w:tc>
                <w:tcPr>
                  <w:tcW w:w="611" w:type="pct"/>
                  <w:gridSpan w:val="8"/>
                </w:tcPr>
                <w:p w:rsidR="00BE05F9" w:rsidRPr="003510CC" w:rsidRDefault="00BE05F9" w:rsidP="008F218B">
                  <w:pPr>
                    <w:pStyle w:val="table10"/>
                    <w:spacing w:before="120"/>
                  </w:pPr>
                </w:p>
              </w:tc>
              <w:tc>
                <w:tcPr>
                  <w:tcW w:w="835" w:type="pct"/>
                </w:tcPr>
                <w:p w:rsidR="00BE05F9" w:rsidRPr="003510CC" w:rsidRDefault="00BE05F9" w:rsidP="008F218B">
                  <w:pPr>
                    <w:pStyle w:val="table10"/>
                    <w:spacing w:before="120"/>
                  </w:pPr>
                </w:p>
              </w:tc>
            </w:tr>
          </w:tbl>
          <w:p w:rsidR="003B7369" w:rsidRPr="003510CC" w:rsidRDefault="003B7369">
            <w:pPr>
              <w:pStyle w:val="cap1"/>
              <w:rPr>
                <w:sz w:val="20"/>
                <w:szCs w:val="20"/>
              </w:rPr>
            </w:pPr>
          </w:p>
        </w:tc>
        <w:tc>
          <w:tcPr>
            <w:tcW w:w="996" w:type="pct"/>
            <w:tcMar>
              <w:top w:w="0" w:type="dxa"/>
              <w:left w:w="6" w:type="dxa"/>
              <w:bottom w:w="0" w:type="dxa"/>
              <w:right w:w="6" w:type="dxa"/>
            </w:tcMar>
            <w:hideMark/>
          </w:tcPr>
          <w:p w:rsidR="003B7369" w:rsidRPr="00F36D3F" w:rsidRDefault="003B7369">
            <w:pPr>
              <w:pStyle w:val="cap1"/>
            </w:pPr>
          </w:p>
        </w:tc>
      </w:tr>
    </w:tbl>
    <w:p w:rsidR="003B7369" w:rsidRPr="00F36D3F" w:rsidRDefault="003B7369">
      <w:pPr>
        <w:pStyle w:val="titleu"/>
      </w:pPr>
    </w:p>
    <w:p w:rsidR="003B7369" w:rsidRPr="00F36D3F" w:rsidRDefault="003B7369">
      <w:pPr>
        <w:pStyle w:val="newncpi"/>
      </w:pPr>
      <w:r w:rsidRPr="00F36D3F">
        <w:t> </w:t>
      </w:r>
    </w:p>
    <w:p w:rsidR="003B7369" w:rsidRPr="00F36D3F" w:rsidRDefault="003B7369">
      <w:pPr>
        <w:pStyle w:val="snoskiline"/>
      </w:pPr>
      <w:r w:rsidRPr="00F36D3F">
        <w:t>______________________________</w:t>
      </w:r>
    </w:p>
    <w:p w:rsidR="003B7369" w:rsidRPr="00F36D3F" w:rsidRDefault="003B7369">
      <w:pPr>
        <w:pStyle w:val="snoski"/>
      </w:pPr>
      <w:r w:rsidRPr="00F36D3F">
        <w:rPr>
          <w:vertAlign w:val="superscript"/>
        </w:rPr>
        <w:t xml:space="preserve">1 </w:t>
      </w:r>
      <w:r w:rsidRPr="00F36D3F">
        <w:t>Используется в настоящем едином перечне, а также в ссылках на него для целей постановления, утвердившего настоящий единый перечень.</w:t>
      </w:r>
    </w:p>
    <w:p w:rsidR="003B7369" w:rsidRPr="00F36D3F" w:rsidRDefault="003B7369">
      <w:pPr>
        <w:pStyle w:val="snoski"/>
      </w:pPr>
      <w:r w:rsidRPr="00F36D3F">
        <w:t>Для целей настоящего единого перечня:</w:t>
      </w:r>
    </w:p>
    <w:p w:rsidR="003B7369" w:rsidRPr="00F36D3F" w:rsidRDefault="003B7369">
      <w:pPr>
        <w:pStyle w:val="snoski"/>
      </w:pPr>
      <w:r w:rsidRPr="00F36D3F">
        <w:t>внесение изменения – внесение изменения (изменений) и (или) дополнения (дополнений);</w:t>
      </w:r>
    </w:p>
    <w:p w:rsidR="003B7369" w:rsidRPr="00F36D3F" w:rsidRDefault="003B7369">
      <w:pPr>
        <w:pStyle w:val="snoski"/>
      </w:pPr>
      <w:r w:rsidRPr="00F36D3F">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3B7369" w:rsidRPr="00F36D3F" w:rsidRDefault="003B7369">
      <w:pPr>
        <w:pStyle w:val="snoski"/>
      </w:pPr>
      <w:r w:rsidRPr="00F36D3F">
        <w:lastRenderedPageBreak/>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rsidR="003B7369" w:rsidRPr="00F36D3F" w:rsidRDefault="003B7369">
      <w:pPr>
        <w:pStyle w:val="snoski"/>
      </w:pPr>
      <w:r w:rsidRPr="00F36D3F">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rsidR="003B7369" w:rsidRPr="00F36D3F" w:rsidRDefault="003B7369">
      <w:pPr>
        <w:pStyle w:val="snoski"/>
      </w:pPr>
      <w:r w:rsidRPr="00F36D3F">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3B7369" w:rsidRPr="00F36D3F" w:rsidRDefault="003B7369">
      <w:pPr>
        <w:pStyle w:val="snoski"/>
      </w:pPr>
      <w:r w:rsidRPr="00F36D3F">
        <w:rPr>
          <w:vertAlign w:val="superscript"/>
        </w:rPr>
        <w:t xml:space="preserve">2 </w:t>
      </w:r>
      <w:r w:rsidRPr="00F36D3F">
        <w:t>За исключением:</w:t>
      </w:r>
    </w:p>
    <w:p w:rsidR="003B7369" w:rsidRPr="00F36D3F" w:rsidRDefault="003B7369">
      <w:pPr>
        <w:pStyle w:val="snoski"/>
      </w:pPr>
      <w:r w:rsidRPr="00F36D3F">
        <w:t>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на которые разрабатывается в форме задания на проектирование, объектов, указанных в пункте 2 статьи 5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 в отношении подпункта 3.4.3 пункта 3.4 настоящего единого перечня;</w:t>
      </w:r>
    </w:p>
    <w:p w:rsidR="003B7369" w:rsidRPr="00F36D3F" w:rsidRDefault="003B7369">
      <w:pPr>
        <w:pStyle w:val="snoski"/>
      </w:pPr>
      <w:r w:rsidRPr="00F36D3F">
        <w:t>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подпунктов 3.4.4 и 3.4.5 пункта 3.4 настоящего единого перечня.</w:t>
      </w:r>
    </w:p>
    <w:p w:rsidR="003B7369" w:rsidRPr="00F36D3F" w:rsidRDefault="003B7369">
      <w:pPr>
        <w:pStyle w:val="snoski"/>
      </w:pPr>
      <w:r w:rsidRPr="00F36D3F">
        <w:t>Перечень объектов, для которых проводится оценка воздействия на окружающую среду, определен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3B7369" w:rsidRPr="00F36D3F" w:rsidRDefault="003B7369">
      <w:pPr>
        <w:pStyle w:val="snoski"/>
      </w:pPr>
      <w:r w:rsidRPr="00F36D3F">
        <w:rPr>
          <w:vertAlign w:val="superscript"/>
        </w:rPr>
        <w:t>3</w:t>
      </w:r>
      <w:r w:rsidRPr="00F36D3F">
        <w:t xml:space="preserve">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3B7369" w:rsidRPr="00F36D3F" w:rsidRDefault="003B7369">
      <w:pPr>
        <w:pStyle w:val="snoski"/>
      </w:pPr>
      <w:r w:rsidRPr="00F36D3F">
        <w:rPr>
          <w:vertAlign w:val="superscript"/>
        </w:rPr>
        <w:t>4</w:t>
      </w:r>
      <w:r w:rsidRPr="00F36D3F">
        <w:t xml:space="preserve">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подкарантинной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подкарантинной продукции, поступающей из государств – членов Евразийского экономического союза.</w:t>
      </w:r>
    </w:p>
    <w:p w:rsidR="003B7369" w:rsidRPr="00F36D3F" w:rsidRDefault="003B7369">
      <w:pPr>
        <w:pStyle w:val="snoski"/>
      </w:pPr>
      <w:r w:rsidRPr="00F36D3F">
        <w:rPr>
          <w:vertAlign w:val="superscript"/>
        </w:rPr>
        <w:t xml:space="preserve">5 </w:t>
      </w:r>
      <w:r w:rsidRPr="00F36D3F">
        <w:t>За исключением случаев, предусмотренных в пункте 4 статьи 214 Кодекса Республики Беларусь о культуре.</w:t>
      </w:r>
    </w:p>
    <w:p w:rsidR="003B7369" w:rsidRPr="00F36D3F" w:rsidRDefault="003B7369">
      <w:pPr>
        <w:pStyle w:val="snoski"/>
      </w:pPr>
      <w:r w:rsidRPr="00F36D3F">
        <w:rPr>
          <w:vertAlign w:val="superscript"/>
        </w:rPr>
        <w:t xml:space="preserve">6 </w:t>
      </w:r>
      <w:r w:rsidRPr="00F36D3F">
        <w:t>За исключением случаев размещения заказов на производство (приобретение непосредственно у их изготовителя) специальных материалов:</w:t>
      </w:r>
    </w:p>
    <w:p w:rsidR="003B7369" w:rsidRPr="00F36D3F" w:rsidRDefault="003B7369">
      <w:pPr>
        <w:pStyle w:val="snoski"/>
      </w:pPr>
      <w:r w:rsidRPr="00F36D3F">
        <w:t>в подчиненных Минфину государственных организациях, за деятельность которых уполномочен отвечать Департамент государственных знаков;</w:t>
      </w:r>
    </w:p>
    <w:p w:rsidR="003B7369" w:rsidRPr="00F36D3F" w:rsidRDefault="003B7369">
      <w:pPr>
        <w:pStyle w:val="snoski"/>
      </w:pPr>
      <w:r w:rsidRPr="00F36D3F">
        <w:t>подчиненными Минфину государственными организациями, за деятельность которых уполномочен отвечать Департамент государственных знаков.</w:t>
      </w:r>
    </w:p>
    <w:p w:rsidR="003B7369" w:rsidRPr="00F36D3F" w:rsidRDefault="003B7369">
      <w:pPr>
        <w:pStyle w:val="snoski"/>
      </w:pPr>
      <w:r w:rsidRPr="00F36D3F">
        <w:rPr>
          <w:vertAlign w:val="superscript"/>
        </w:rPr>
        <w:t>7</w:t>
      </w:r>
      <w:r w:rsidRPr="00F36D3F">
        <w:t xml:space="preserve">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3B7369" w:rsidRPr="00F36D3F" w:rsidRDefault="003B7369">
      <w:pPr>
        <w:pStyle w:val="snoski"/>
        <w:spacing w:after="240"/>
      </w:pPr>
      <w:r w:rsidRPr="00F36D3F">
        <w:rPr>
          <w:vertAlign w:val="superscript"/>
        </w:rPr>
        <w:t>8</w:t>
      </w:r>
      <w:r w:rsidRPr="00F36D3F">
        <w:t xml:space="preserve"> За исключением объектов перевозки опасных грузов,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3B7369" w:rsidRDefault="003B7369">
      <w:pPr>
        <w:pStyle w:val="comment"/>
      </w:pPr>
      <w:r w:rsidRPr="00F36D3F">
        <w:t>Примечание. При обращении за осуществлением административных процедур, указанных в подпункте 13.3 пункта 13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3B7369" w:rsidRDefault="003B7369">
      <w:pPr>
        <w:pStyle w:val="newncpi"/>
      </w:pPr>
      <w:r>
        <w:t> </w:t>
      </w:r>
    </w:p>
    <w:p w:rsidR="003B7369" w:rsidRDefault="003B7369">
      <w:pPr>
        <w:pStyle w:val="newncpi"/>
      </w:pPr>
      <w:r>
        <w:t> </w:t>
      </w:r>
    </w:p>
    <w:p w:rsidR="00C7016C" w:rsidRDefault="00C7016C"/>
    <w:sectPr w:rsidR="00C7016C" w:rsidSect="003B7369">
      <w:headerReference w:type="even" r:id="rId6"/>
      <w:headerReference w:type="default" r:id="rId7"/>
      <w:footerReference w:type="even" r:id="rId8"/>
      <w:footerReference w:type="default" r:id="rId9"/>
      <w:headerReference w:type="first" r:id="rId10"/>
      <w:footerReference w:type="first" r:id="rId11"/>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B1B" w:rsidRDefault="00012B1B" w:rsidP="003B7369">
      <w:pPr>
        <w:spacing w:after="0" w:line="240" w:lineRule="auto"/>
      </w:pPr>
      <w:r>
        <w:separator/>
      </w:r>
    </w:p>
  </w:endnote>
  <w:endnote w:type="continuationSeparator" w:id="0">
    <w:p w:rsidR="00012B1B" w:rsidRDefault="00012B1B" w:rsidP="003B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CC" w:rsidRDefault="003510C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CC" w:rsidRDefault="003510C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4A0" w:firstRow="1" w:lastRow="0" w:firstColumn="1" w:lastColumn="0" w:noHBand="0" w:noVBand="1"/>
    </w:tblPr>
    <w:tblGrid>
      <w:gridCol w:w="2256"/>
      <w:gridCol w:w="7317"/>
    </w:tblGrid>
    <w:tr w:rsidR="003510CC" w:rsidTr="003B7369">
      <w:tc>
        <w:tcPr>
          <w:tcW w:w="1800" w:type="dxa"/>
          <w:shd w:val="clear" w:color="auto" w:fill="auto"/>
          <w:vAlign w:val="center"/>
        </w:tcPr>
        <w:p w:rsidR="003510CC" w:rsidRDefault="003510CC">
          <w:pPr>
            <w:pStyle w:val="a5"/>
          </w:pPr>
          <w:r>
            <w:rPr>
              <w:noProof/>
              <w:lang w:val="en-US"/>
            </w:rPr>
            <w:drawing>
              <wp:inline distT="0" distB="0" distL="0" distR="0" wp14:anchorId="3F84DA2D" wp14:editId="66B2CCE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510CC" w:rsidRDefault="003510C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510CC" w:rsidRDefault="003510C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08.04.2022</w:t>
          </w:r>
        </w:p>
        <w:p w:rsidR="003510CC" w:rsidRPr="003B7369" w:rsidRDefault="003510C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510CC" w:rsidRDefault="003510C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B1B" w:rsidRDefault="00012B1B" w:rsidP="003B7369">
      <w:pPr>
        <w:spacing w:after="0" w:line="240" w:lineRule="auto"/>
      </w:pPr>
      <w:r>
        <w:separator/>
      </w:r>
    </w:p>
  </w:footnote>
  <w:footnote w:type="continuationSeparator" w:id="0">
    <w:p w:rsidR="00012B1B" w:rsidRDefault="00012B1B" w:rsidP="003B7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CC" w:rsidRDefault="003510CC" w:rsidP="003B736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510CC" w:rsidRDefault="003510C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CC" w:rsidRPr="003B7369" w:rsidRDefault="003510CC" w:rsidP="003B7369">
    <w:pPr>
      <w:pStyle w:val="a3"/>
      <w:framePr w:wrap="around" w:vAnchor="text" w:hAnchor="margin" w:xAlign="center" w:y="1"/>
      <w:rPr>
        <w:rStyle w:val="a7"/>
        <w:rFonts w:ascii="Times New Roman" w:hAnsi="Times New Roman" w:cs="Times New Roman"/>
        <w:sz w:val="24"/>
      </w:rPr>
    </w:pPr>
    <w:r w:rsidRPr="003B7369">
      <w:rPr>
        <w:rStyle w:val="a7"/>
        <w:rFonts w:ascii="Times New Roman" w:hAnsi="Times New Roman" w:cs="Times New Roman"/>
        <w:sz w:val="24"/>
      </w:rPr>
      <w:fldChar w:fldCharType="begin"/>
    </w:r>
    <w:r w:rsidRPr="003B7369">
      <w:rPr>
        <w:rStyle w:val="a7"/>
        <w:rFonts w:ascii="Times New Roman" w:hAnsi="Times New Roman" w:cs="Times New Roman"/>
        <w:sz w:val="24"/>
      </w:rPr>
      <w:instrText xml:space="preserve">PAGE  </w:instrText>
    </w:r>
    <w:r w:rsidRPr="003B7369">
      <w:rPr>
        <w:rStyle w:val="a7"/>
        <w:rFonts w:ascii="Times New Roman" w:hAnsi="Times New Roman" w:cs="Times New Roman"/>
        <w:sz w:val="24"/>
      </w:rPr>
      <w:fldChar w:fldCharType="separate"/>
    </w:r>
    <w:r w:rsidR="00881F66">
      <w:rPr>
        <w:rStyle w:val="a7"/>
        <w:rFonts w:ascii="Times New Roman" w:hAnsi="Times New Roman" w:cs="Times New Roman"/>
        <w:noProof/>
        <w:sz w:val="24"/>
      </w:rPr>
      <w:t>34</w:t>
    </w:r>
    <w:r w:rsidRPr="003B7369">
      <w:rPr>
        <w:rStyle w:val="a7"/>
        <w:rFonts w:ascii="Times New Roman" w:hAnsi="Times New Roman" w:cs="Times New Roman"/>
        <w:sz w:val="24"/>
      </w:rPr>
      <w:fldChar w:fldCharType="end"/>
    </w:r>
  </w:p>
  <w:p w:rsidR="003510CC" w:rsidRPr="003B7369" w:rsidRDefault="003510CC">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0CC" w:rsidRDefault="003510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69"/>
    <w:rsid w:val="00012B1B"/>
    <w:rsid w:val="000536B7"/>
    <w:rsid w:val="00072211"/>
    <w:rsid w:val="00077CFD"/>
    <w:rsid w:val="000B0E29"/>
    <w:rsid w:val="00100D50"/>
    <w:rsid w:val="00155BD9"/>
    <w:rsid w:val="00234263"/>
    <w:rsid w:val="002718C1"/>
    <w:rsid w:val="002B3DF4"/>
    <w:rsid w:val="002E6F4F"/>
    <w:rsid w:val="003510CC"/>
    <w:rsid w:val="00355D1E"/>
    <w:rsid w:val="00360EC4"/>
    <w:rsid w:val="00392BA6"/>
    <w:rsid w:val="003B7369"/>
    <w:rsid w:val="003D42F4"/>
    <w:rsid w:val="00444854"/>
    <w:rsid w:val="00446476"/>
    <w:rsid w:val="00496E50"/>
    <w:rsid w:val="004B71BF"/>
    <w:rsid w:val="004C47A9"/>
    <w:rsid w:val="004D7623"/>
    <w:rsid w:val="004E1FB5"/>
    <w:rsid w:val="00581672"/>
    <w:rsid w:val="005A2847"/>
    <w:rsid w:val="00602EC0"/>
    <w:rsid w:val="0060614B"/>
    <w:rsid w:val="0060796B"/>
    <w:rsid w:val="006412BA"/>
    <w:rsid w:val="00693F52"/>
    <w:rsid w:val="00696826"/>
    <w:rsid w:val="006A7904"/>
    <w:rsid w:val="00733B06"/>
    <w:rsid w:val="0075574C"/>
    <w:rsid w:val="00763291"/>
    <w:rsid w:val="00773F08"/>
    <w:rsid w:val="007F259B"/>
    <w:rsid w:val="008612D6"/>
    <w:rsid w:val="00881F66"/>
    <w:rsid w:val="008B3D97"/>
    <w:rsid w:val="008F218B"/>
    <w:rsid w:val="00901E40"/>
    <w:rsid w:val="009441FE"/>
    <w:rsid w:val="0094549E"/>
    <w:rsid w:val="009E3374"/>
    <w:rsid w:val="00A23127"/>
    <w:rsid w:val="00AF5692"/>
    <w:rsid w:val="00B961F8"/>
    <w:rsid w:val="00BE05F9"/>
    <w:rsid w:val="00C7016C"/>
    <w:rsid w:val="00D13487"/>
    <w:rsid w:val="00D27CDE"/>
    <w:rsid w:val="00D47CC9"/>
    <w:rsid w:val="00D53DF9"/>
    <w:rsid w:val="00D8437C"/>
    <w:rsid w:val="00E43B70"/>
    <w:rsid w:val="00E82420"/>
    <w:rsid w:val="00E94CCC"/>
    <w:rsid w:val="00EE5DF3"/>
    <w:rsid w:val="00EF3FB0"/>
    <w:rsid w:val="00F1734E"/>
    <w:rsid w:val="00F26769"/>
    <w:rsid w:val="00F36D3F"/>
    <w:rsid w:val="00F831F8"/>
    <w:rsid w:val="00F91CF2"/>
    <w:rsid w:val="00FF4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7C47"/>
  <w15:docId w15:val="{006372CF-70BE-4453-8DA3-A12791A6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3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7369"/>
  </w:style>
  <w:style w:type="paragraph" w:styleId="a5">
    <w:name w:val="footer"/>
    <w:basedOn w:val="a"/>
    <w:link w:val="a6"/>
    <w:uiPriority w:val="99"/>
    <w:unhideWhenUsed/>
    <w:rsid w:val="003B73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7369"/>
  </w:style>
  <w:style w:type="character" w:styleId="a7">
    <w:name w:val="page number"/>
    <w:basedOn w:val="a0"/>
    <w:uiPriority w:val="99"/>
    <w:semiHidden/>
    <w:unhideWhenUsed/>
    <w:rsid w:val="003B7369"/>
  </w:style>
  <w:style w:type="table" w:styleId="a8">
    <w:name w:val="Table Grid"/>
    <w:basedOn w:val="a1"/>
    <w:uiPriority w:val="59"/>
    <w:rsid w:val="003B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a0"/>
    <w:rsid w:val="003B7369"/>
    <w:rPr>
      <w:rFonts w:ascii="Times New Roman" w:hAnsi="Times New Roman" w:cs="Times New Roman" w:hint="default"/>
      <w:caps/>
    </w:rPr>
  </w:style>
  <w:style w:type="character" w:customStyle="1" w:styleId="promulgator">
    <w:name w:val="promulgator"/>
    <w:basedOn w:val="a0"/>
    <w:rsid w:val="003B7369"/>
    <w:rPr>
      <w:rFonts w:ascii="Times New Roman" w:hAnsi="Times New Roman" w:cs="Times New Roman" w:hint="default"/>
      <w:caps/>
    </w:rPr>
  </w:style>
  <w:style w:type="paragraph" w:customStyle="1" w:styleId="newncpi0">
    <w:name w:val="newncpi0"/>
    <w:basedOn w:val="a"/>
    <w:rsid w:val="003B7369"/>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3B7369"/>
    <w:rPr>
      <w:rFonts w:ascii="Times New Roman" w:hAnsi="Times New Roman" w:cs="Times New Roman" w:hint="default"/>
    </w:rPr>
  </w:style>
  <w:style w:type="character" w:customStyle="1" w:styleId="number">
    <w:name w:val="number"/>
    <w:basedOn w:val="a0"/>
    <w:rsid w:val="003B7369"/>
    <w:rPr>
      <w:rFonts w:ascii="Times New Roman" w:hAnsi="Times New Roman" w:cs="Times New Roman" w:hint="default"/>
    </w:rPr>
  </w:style>
  <w:style w:type="paragraph" w:customStyle="1" w:styleId="newncpi">
    <w:name w:val="newncpi"/>
    <w:basedOn w:val="a"/>
    <w:rsid w:val="003B73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3B736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3B73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3B7369"/>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3B7369"/>
    <w:rPr>
      <w:rFonts w:ascii="Times New Roman" w:hAnsi="Times New Roman" w:cs="Times New Roman" w:hint="default"/>
      <w:b/>
      <w:bCs/>
      <w:sz w:val="22"/>
      <w:szCs w:val="22"/>
    </w:rPr>
  </w:style>
  <w:style w:type="character" w:customStyle="1" w:styleId="pers">
    <w:name w:val="pers"/>
    <w:basedOn w:val="a0"/>
    <w:rsid w:val="003B7369"/>
    <w:rPr>
      <w:rFonts w:ascii="Times New Roman" w:hAnsi="Times New Roman" w:cs="Times New Roman" w:hint="default"/>
      <w:b/>
      <w:bCs/>
      <w:sz w:val="22"/>
      <w:szCs w:val="22"/>
    </w:rPr>
  </w:style>
  <w:style w:type="paragraph" w:customStyle="1" w:styleId="append1">
    <w:name w:val="append1"/>
    <w:basedOn w:val="a"/>
    <w:rsid w:val="003B7369"/>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3B7369"/>
    <w:pPr>
      <w:spacing w:after="0" w:line="240" w:lineRule="auto"/>
    </w:pPr>
    <w:rPr>
      <w:rFonts w:ascii="Times New Roman" w:eastAsiaTheme="minorEastAsia" w:hAnsi="Times New Roman" w:cs="Times New Roman"/>
      <w:lang w:eastAsia="ru-RU"/>
    </w:rPr>
  </w:style>
  <w:style w:type="paragraph" w:customStyle="1" w:styleId="onestring">
    <w:name w:val="onestring"/>
    <w:basedOn w:val="a"/>
    <w:rsid w:val="003B7369"/>
    <w:pPr>
      <w:spacing w:after="0" w:line="240" w:lineRule="auto"/>
      <w:jc w:val="right"/>
    </w:pPr>
    <w:rPr>
      <w:rFonts w:ascii="Times New Roman" w:eastAsiaTheme="minorEastAsia" w:hAnsi="Times New Roman" w:cs="Times New Roman"/>
      <w:lang w:eastAsia="ru-RU"/>
    </w:rPr>
  </w:style>
  <w:style w:type="paragraph" w:customStyle="1" w:styleId="titlep">
    <w:name w:val="titlep"/>
    <w:basedOn w:val="a"/>
    <w:rsid w:val="003B736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undline">
    <w:name w:val="undline"/>
    <w:basedOn w:val="a"/>
    <w:rsid w:val="003B7369"/>
    <w:pPr>
      <w:spacing w:after="0" w:line="240" w:lineRule="auto"/>
      <w:jc w:val="both"/>
    </w:pPr>
    <w:rPr>
      <w:rFonts w:ascii="Times New Roman" w:eastAsiaTheme="minorEastAsia" w:hAnsi="Times New Roman" w:cs="Times New Roman"/>
      <w:sz w:val="20"/>
      <w:szCs w:val="20"/>
      <w:lang w:eastAsia="ru-RU"/>
    </w:rPr>
  </w:style>
  <w:style w:type="paragraph" w:customStyle="1" w:styleId="underpoint">
    <w:name w:val="underpoint"/>
    <w:basedOn w:val="a"/>
    <w:rsid w:val="003B736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3B7369"/>
    <w:pPr>
      <w:spacing w:after="0" w:line="240" w:lineRule="auto"/>
    </w:pPr>
    <w:rPr>
      <w:rFonts w:ascii="Times New Roman" w:eastAsiaTheme="minorEastAsia" w:hAnsi="Times New Roman" w:cs="Times New Roman"/>
      <w:sz w:val="20"/>
      <w:szCs w:val="20"/>
      <w:lang w:eastAsia="ru-RU"/>
    </w:rPr>
  </w:style>
  <w:style w:type="paragraph" w:customStyle="1" w:styleId="snoskiline">
    <w:name w:val="snoskiline"/>
    <w:basedOn w:val="a"/>
    <w:rsid w:val="003B7369"/>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3B736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cap1">
    <w:name w:val="cap1"/>
    <w:basedOn w:val="a"/>
    <w:rsid w:val="003B736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B7369"/>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3B7369"/>
    <w:pPr>
      <w:spacing w:before="240" w:after="240" w:line="240" w:lineRule="auto"/>
    </w:pPr>
    <w:rPr>
      <w:rFonts w:ascii="Times New Roman" w:eastAsiaTheme="minorEastAsia" w:hAnsi="Times New Roman" w:cs="Times New Roman"/>
      <w:b/>
      <w:bCs/>
      <w:sz w:val="24"/>
      <w:szCs w:val="24"/>
      <w:lang w:eastAsia="ru-RU"/>
    </w:rPr>
  </w:style>
  <w:style w:type="paragraph" w:customStyle="1" w:styleId="comment">
    <w:name w:val="comment"/>
    <w:basedOn w:val="a"/>
    <w:rsid w:val="003B7369"/>
    <w:pPr>
      <w:spacing w:after="0" w:line="240" w:lineRule="auto"/>
      <w:ind w:firstLine="709"/>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FF41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413B"/>
    <w:rPr>
      <w:rFonts w:ascii="Tahoma" w:hAnsi="Tahoma" w:cs="Tahoma"/>
      <w:sz w:val="16"/>
      <w:szCs w:val="16"/>
    </w:rPr>
  </w:style>
  <w:style w:type="paragraph" w:styleId="ab">
    <w:name w:val="Normal (Web)"/>
    <w:basedOn w:val="a"/>
    <w:uiPriority w:val="99"/>
    <w:semiHidden/>
    <w:unhideWhenUsed/>
    <w:rsid w:val="00B961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Hyperlink"/>
    <w:basedOn w:val="a0"/>
    <w:uiPriority w:val="99"/>
    <w:semiHidden/>
    <w:unhideWhenUsed/>
    <w:rsid w:val="002E6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7955</Words>
  <Characters>45348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Хайновская Елена Борисовна</dc:creator>
  <cp:lastModifiedBy>Пляхина Ирина Сергеевна</cp:lastModifiedBy>
  <cp:revision>24</cp:revision>
  <cp:lastPrinted>2022-04-22T07:16:00Z</cp:lastPrinted>
  <dcterms:created xsi:type="dcterms:W3CDTF">2022-04-22T06:33:00Z</dcterms:created>
  <dcterms:modified xsi:type="dcterms:W3CDTF">2022-09-30T05:54:00Z</dcterms:modified>
</cp:coreProperties>
</file>