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E03" w:rsidRDefault="00902621">
      <w:pPr>
        <w:pStyle w:val="20"/>
        <w:framePr w:w="9456" w:h="9793" w:hRule="exact" w:wrap="none" w:vAnchor="page" w:hAnchor="page" w:x="1655" w:y="1045"/>
        <w:shd w:val="clear" w:color="auto" w:fill="auto"/>
        <w:spacing w:after="256"/>
        <w:ind w:left="20"/>
      </w:pPr>
      <w:bookmarkStart w:id="0" w:name="_GoBack"/>
      <w:r>
        <w:t>Вишинг под прикрытием:</w:t>
      </w:r>
      <w:r>
        <w:br/>
        <w:t>как не поддаваться панике и сохранить сбережения</w:t>
      </w:r>
    </w:p>
    <w:bookmarkEnd w:id="0"/>
    <w:p w:rsidR="00FD6E03" w:rsidRDefault="00902621">
      <w:pPr>
        <w:pStyle w:val="20"/>
        <w:framePr w:w="9456" w:h="9793" w:hRule="exact" w:wrap="none" w:vAnchor="page" w:hAnchor="page" w:x="1655" w:y="1045"/>
        <w:shd w:val="clear" w:color="auto" w:fill="auto"/>
        <w:spacing w:after="0" w:line="322" w:lineRule="exact"/>
        <w:jc w:val="left"/>
      </w:pPr>
      <w:r>
        <w:rPr>
          <w:rStyle w:val="21"/>
        </w:rPr>
        <w:t>Будьте скептичны к неожиданным звонкам</w:t>
      </w:r>
    </w:p>
    <w:p w:rsidR="00FD6E03" w:rsidRDefault="00902621">
      <w:pPr>
        <w:pStyle w:val="20"/>
        <w:framePr w:w="9456" w:h="9793" w:hRule="exact" w:wrap="none" w:vAnchor="page" w:hAnchor="page" w:x="1655" w:y="1045"/>
        <w:shd w:val="clear" w:color="auto" w:fill="auto"/>
        <w:spacing w:after="0" w:line="322" w:lineRule="exact"/>
        <w:ind w:firstLine="740"/>
        <w:jc w:val="both"/>
      </w:pPr>
      <w:r>
        <w:t xml:space="preserve">Если вы получаете звонок от незнакомого номера, особенно если звонящий представляется сотрудником банка или другой организации, будьте </w:t>
      </w:r>
      <w:r>
        <w:t>настороже. Настоящие организации не запрашивают личные данные по телефону.</w:t>
      </w:r>
    </w:p>
    <w:p w:rsidR="00FD6E03" w:rsidRDefault="00902621">
      <w:pPr>
        <w:pStyle w:val="20"/>
        <w:framePr w:w="9456" w:h="9793" w:hRule="exact" w:wrap="none" w:vAnchor="page" w:hAnchor="page" w:x="1655" w:y="1045"/>
        <w:shd w:val="clear" w:color="auto" w:fill="auto"/>
        <w:spacing w:after="0" w:line="322" w:lineRule="exact"/>
        <w:jc w:val="left"/>
      </w:pPr>
      <w:r>
        <w:rPr>
          <w:rStyle w:val="21"/>
        </w:rPr>
        <w:t>Не сообщайте личные данные</w:t>
      </w:r>
    </w:p>
    <w:p w:rsidR="00FD6E03" w:rsidRDefault="00902621">
      <w:pPr>
        <w:pStyle w:val="20"/>
        <w:framePr w:w="9456" w:h="9793" w:hRule="exact" w:wrap="none" w:vAnchor="page" w:hAnchor="page" w:x="1655" w:y="1045"/>
        <w:shd w:val="clear" w:color="auto" w:fill="auto"/>
        <w:spacing w:after="0" w:line="322" w:lineRule="exact"/>
        <w:ind w:firstLine="740"/>
        <w:jc w:val="left"/>
      </w:pPr>
      <w:r>
        <w:t xml:space="preserve">Никогда не разглашайте по телефону свои личные данные, включая номер паспорта, банковские реквизиты, </w:t>
      </w:r>
      <w:r>
        <w:rPr>
          <w:lang w:val="en-US" w:eastAsia="en-US" w:bidi="en-US"/>
        </w:rPr>
        <w:t>PIN</w:t>
      </w:r>
      <w:r w:rsidRPr="00347FE4">
        <w:rPr>
          <w:lang w:eastAsia="en-US" w:bidi="en-US"/>
        </w:rPr>
        <w:t>-</w:t>
      </w:r>
      <w:r>
        <w:t xml:space="preserve">коды или коды подтверждения СМ. Это база </w:t>
      </w:r>
      <w:r>
        <w:rPr>
          <w:rStyle w:val="21"/>
        </w:rPr>
        <w:t>Проверяй</w:t>
      </w:r>
      <w:r>
        <w:rPr>
          <w:rStyle w:val="21"/>
        </w:rPr>
        <w:t>те информацию</w:t>
      </w:r>
    </w:p>
    <w:p w:rsidR="00FD6E03" w:rsidRDefault="00902621">
      <w:pPr>
        <w:pStyle w:val="20"/>
        <w:framePr w:w="9456" w:h="9793" w:hRule="exact" w:wrap="none" w:vAnchor="page" w:hAnchor="page" w:x="1655" w:y="1045"/>
        <w:shd w:val="clear" w:color="auto" w:fill="auto"/>
        <w:spacing w:after="0" w:line="322" w:lineRule="exact"/>
        <w:ind w:firstLine="740"/>
        <w:jc w:val="both"/>
      </w:pPr>
      <w:r>
        <w:t>Если вам звонят якобы из МТС, Белтелеком, Энергосбыта или другой организации, не продолжайте разговор. Перезвоните в организацию самостоятельно, используя официальный номер телефона, указанный на их сайте или в документах.</w:t>
      </w:r>
    </w:p>
    <w:p w:rsidR="00FD6E03" w:rsidRDefault="00902621">
      <w:pPr>
        <w:pStyle w:val="20"/>
        <w:framePr w:w="9456" w:h="9793" w:hRule="exact" w:wrap="none" w:vAnchor="page" w:hAnchor="page" w:x="1655" w:y="1045"/>
        <w:shd w:val="clear" w:color="auto" w:fill="auto"/>
        <w:spacing w:after="0" w:line="322" w:lineRule="exact"/>
        <w:jc w:val="left"/>
      </w:pPr>
      <w:r>
        <w:rPr>
          <w:rStyle w:val="21"/>
        </w:rPr>
        <w:t>Не поддавайтесь дав</w:t>
      </w:r>
      <w:r>
        <w:rPr>
          <w:rStyle w:val="21"/>
        </w:rPr>
        <w:t>лению</w:t>
      </w:r>
    </w:p>
    <w:p w:rsidR="00FD6E03" w:rsidRDefault="00902621">
      <w:pPr>
        <w:pStyle w:val="20"/>
        <w:framePr w:w="9456" w:h="9793" w:hRule="exact" w:wrap="none" w:vAnchor="page" w:hAnchor="page" w:x="1655" w:y="1045"/>
        <w:shd w:val="clear" w:color="auto" w:fill="auto"/>
        <w:spacing w:after="0" w:line="322" w:lineRule="exact"/>
        <w:ind w:firstLine="740"/>
        <w:jc w:val="both"/>
      </w:pPr>
      <w:r>
        <w:t xml:space="preserve">Мошенники часто создают ощущение срочности или угрозы, </w:t>
      </w:r>
      <w:r w:rsidR="00347FE4">
        <w:t>чтобы</w:t>
      </w:r>
      <w:r>
        <w:t xml:space="preserve"> заставить вас действовать быстро. Оставайтесь спокойными и не принимайте решения в спешке.</w:t>
      </w:r>
    </w:p>
    <w:p w:rsidR="00FD6E03" w:rsidRDefault="00902621">
      <w:pPr>
        <w:pStyle w:val="20"/>
        <w:framePr w:w="9456" w:h="9793" w:hRule="exact" w:wrap="none" w:vAnchor="page" w:hAnchor="page" w:x="1655" w:y="1045"/>
        <w:shd w:val="clear" w:color="auto" w:fill="auto"/>
        <w:spacing w:after="0" w:line="322" w:lineRule="exact"/>
        <w:jc w:val="left"/>
      </w:pPr>
      <w:r>
        <w:rPr>
          <w:rStyle w:val="21"/>
        </w:rPr>
        <w:t>Обновляйте программное обеспечение</w:t>
      </w:r>
    </w:p>
    <w:p w:rsidR="00FD6E03" w:rsidRDefault="00902621">
      <w:pPr>
        <w:pStyle w:val="20"/>
        <w:framePr w:w="9456" w:h="9793" w:hRule="exact" w:wrap="none" w:vAnchor="page" w:hAnchor="page" w:x="1655" w:y="1045"/>
        <w:shd w:val="clear" w:color="auto" w:fill="auto"/>
        <w:spacing w:after="0" w:line="322" w:lineRule="exact"/>
        <w:ind w:firstLine="740"/>
        <w:jc w:val="both"/>
      </w:pPr>
      <w:r>
        <w:t>Убедитесь, что ваше устройство и все приложения на нем обновле</w:t>
      </w:r>
      <w:r>
        <w:t xml:space="preserve">ны, </w:t>
      </w:r>
      <w:r w:rsidR="00347FE4">
        <w:t>чтобы</w:t>
      </w:r>
      <w:r>
        <w:t xml:space="preserve"> защитить себя от известных уязвимостей.</w:t>
      </w:r>
    </w:p>
    <w:p w:rsidR="00FD6E03" w:rsidRDefault="00902621">
      <w:pPr>
        <w:pStyle w:val="20"/>
        <w:framePr w:w="9456" w:h="9793" w:hRule="exact" w:wrap="none" w:vAnchor="page" w:hAnchor="page" w:x="1655" w:y="1045"/>
        <w:shd w:val="clear" w:color="auto" w:fill="auto"/>
        <w:spacing w:after="0" w:line="322" w:lineRule="exact"/>
        <w:jc w:val="left"/>
      </w:pPr>
      <w:r>
        <w:rPr>
          <w:rStyle w:val="21"/>
        </w:rPr>
        <w:t>Сообщите о мошенниках</w:t>
      </w:r>
    </w:p>
    <w:p w:rsidR="00FD6E03" w:rsidRDefault="00902621">
      <w:pPr>
        <w:pStyle w:val="20"/>
        <w:framePr w:w="9456" w:h="9793" w:hRule="exact" w:wrap="none" w:vAnchor="page" w:hAnchor="page" w:x="1655" w:y="1045"/>
        <w:shd w:val="clear" w:color="auto" w:fill="auto"/>
        <w:spacing w:after="0" w:line="322" w:lineRule="exact"/>
        <w:ind w:firstLine="740"/>
        <w:jc w:val="both"/>
      </w:pPr>
      <w:r>
        <w:t>Если вы стали жертвой, сообщите об этом в правоохранительные органы. Это поможет предотвратить мошенничество в будущем.</w:t>
      </w:r>
    </w:p>
    <w:p w:rsidR="00FD6E03" w:rsidRDefault="00902621">
      <w:pPr>
        <w:pStyle w:val="20"/>
        <w:framePr w:w="9456" w:h="9793" w:hRule="exact" w:wrap="none" w:vAnchor="page" w:hAnchor="page" w:x="1655" w:y="1045"/>
        <w:shd w:val="clear" w:color="auto" w:fill="auto"/>
        <w:spacing w:after="0" w:line="322" w:lineRule="exact"/>
        <w:jc w:val="left"/>
      </w:pPr>
      <w:r>
        <w:rPr>
          <w:rStyle w:val="21"/>
        </w:rPr>
        <w:t>Обучайте родных и близких.</w:t>
      </w:r>
    </w:p>
    <w:p w:rsidR="00FD6E03" w:rsidRDefault="00902621">
      <w:pPr>
        <w:pStyle w:val="20"/>
        <w:framePr w:w="9456" w:h="9793" w:hRule="exact" w:wrap="none" w:vAnchor="page" w:hAnchor="page" w:x="1655" w:y="1045"/>
        <w:shd w:val="clear" w:color="auto" w:fill="auto"/>
        <w:spacing w:after="0" w:line="322" w:lineRule="exact"/>
        <w:ind w:firstLine="740"/>
        <w:jc w:val="both"/>
      </w:pPr>
      <w:r>
        <w:t xml:space="preserve">Расскажите о способах мошенничества </w:t>
      </w:r>
      <w:r>
        <w:t>своим друзьям и семье, особенно пожилым людям, которые могут быть более уязвимы.</w:t>
      </w:r>
    </w:p>
    <w:p w:rsidR="00FD6E03" w:rsidRDefault="00902621">
      <w:pPr>
        <w:pStyle w:val="20"/>
        <w:framePr w:w="9456" w:h="1021" w:hRule="exact" w:wrap="none" w:vAnchor="page" w:hAnchor="page" w:x="1655" w:y="11108"/>
        <w:shd w:val="clear" w:color="auto" w:fill="auto"/>
        <w:spacing w:after="0" w:line="322" w:lineRule="exact"/>
        <w:ind w:left="9"/>
        <w:jc w:val="left"/>
      </w:pPr>
      <w:r>
        <w:t>Ст. о/у ОУР</w:t>
      </w:r>
      <w:r>
        <w:br/>
        <w:t>Хотимского РОВД</w:t>
      </w:r>
      <w:r>
        <w:br/>
        <w:t>майор милиции</w:t>
      </w:r>
    </w:p>
    <w:p w:rsidR="00FD6E03" w:rsidRDefault="00902621">
      <w:pPr>
        <w:pStyle w:val="20"/>
        <w:framePr w:wrap="none" w:vAnchor="page" w:hAnchor="page" w:x="8778" w:y="11788"/>
        <w:shd w:val="clear" w:color="auto" w:fill="auto"/>
        <w:spacing w:after="0" w:line="280" w:lineRule="exact"/>
        <w:jc w:val="left"/>
      </w:pPr>
      <w:r>
        <w:t>А.А.Плешкин</w:t>
      </w:r>
    </w:p>
    <w:p w:rsidR="00FD6E03" w:rsidRDefault="00FD6E03">
      <w:pPr>
        <w:rPr>
          <w:sz w:val="2"/>
          <w:szCs w:val="2"/>
        </w:rPr>
      </w:pPr>
    </w:p>
    <w:sectPr w:rsidR="00FD6E0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621" w:rsidRDefault="00902621">
      <w:r>
        <w:separator/>
      </w:r>
    </w:p>
  </w:endnote>
  <w:endnote w:type="continuationSeparator" w:id="0">
    <w:p w:rsidR="00902621" w:rsidRDefault="0090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621" w:rsidRDefault="00902621"/>
  </w:footnote>
  <w:footnote w:type="continuationSeparator" w:id="0">
    <w:p w:rsidR="00902621" w:rsidRDefault="0090262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D6E03"/>
    <w:rsid w:val="00347FE4"/>
    <w:rsid w:val="00902621"/>
    <w:rsid w:val="00FD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DC990A-826A-44DA-B9C0-FF0A1577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41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Даниленко Екатерина Петровна</cp:lastModifiedBy>
  <cp:revision>3</cp:revision>
  <dcterms:created xsi:type="dcterms:W3CDTF">2026-03-11T13:44:00Z</dcterms:created>
  <dcterms:modified xsi:type="dcterms:W3CDTF">2026-03-11T13:45:00Z</dcterms:modified>
</cp:coreProperties>
</file>