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1E9" w:rsidRPr="008A486C" w:rsidRDefault="008A486C" w:rsidP="000A41E9">
      <w:pPr>
        <w:spacing w:after="0" w:line="240" w:lineRule="auto"/>
        <w:jc w:val="center"/>
        <w:rPr>
          <w:rFonts w:ascii="Times New Roman" w:eastAsia="Calibri" w:hAnsi="Times New Roman" w:cs="Times New Roman"/>
          <w:b/>
          <w:sz w:val="36"/>
          <w:szCs w:val="36"/>
        </w:rPr>
      </w:pPr>
      <w:r w:rsidRPr="008A486C">
        <w:rPr>
          <w:rFonts w:ascii="Times New Roman" w:eastAsia="Calibri" w:hAnsi="Times New Roman" w:cs="Times New Roman"/>
          <w:b/>
          <w:sz w:val="36"/>
          <w:szCs w:val="36"/>
        </w:rPr>
        <w:t xml:space="preserve">ХОТИМСКИЙ РАЙОНЫЙ </w:t>
      </w:r>
    </w:p>
    <w:p w:rsidR="000A41E9" w:rsidRPr="008A486C" w:rsidRDefault="000A41E9" w:rsidP="000A41E9">
      <w:pPr>
        <w:spacing w:after="0" w:line="240" w:lineRule="auto"/>
        <w:jc w:val="center"/>
        <w:rPr>
          <w:rFonts w:ascii="Times New Roman" w:eastAsia="Calibri" w:hAnsi="Times New Roman" w:cs="Times New Roman"/>
          <w:b/>
          <w:sz w:val="36"/>
          <w:szCs w:val="36"/>
        </w:rPr>
      </w:pPr>
      <w:r w:rsidRPr="008A486C">
        <w:rPr>
          <w:rFonts w:ascii="Times New Roman" w:eastAsia="Calibri" w:hAnsi="Times New Roman" w:cs="Times New Roman"/>
          <w:b/>
          <w:sz w:val="36"/>
          <w:szCs w:val="36"/>
        </w:rPr>
        <w:t>ИСПОЛНИТЕЛЬНЫЙ КОМИТЕТ</w:t>
      </w:r>
    </w:p>
    <w:p w:rsidR="000A41E9" w:rsidRPr="008A486C" w:rsidRDefault="000A41E9" w:rsidP="000A41E9">
      <w:pPr>
        <w:spacing w:after="0" w:line="240" w:lineRule="auto"/>
        <w:jc w:val="center"/>
        <w:rPr>
          <w:rFonts w:ascii="Times New Roman" w:eastAsia="Calibri" w:hAnsi="Times New Roman" w:cs="Times New Roman"/>
          <w:b/>
          <w:sz w:val="36"/>
          <w:szCs w:val="36"/>
        </w:rPr>
      </w:pPr>
    </w:p>
    <w:p w:rsidR="000A41E9" w:rsidRPr="008A486C" w:rsidRDefault="008A486C" w:rsidP="000A41E9">
      <w:pPr>
        <w:spacing w:after="0" w:line="240" w:lineRule="auto"/>
        <w:jc w:val="center"/>
        <w:rPr>
          <w:rFonts w:ascii="Times New Roman" w:eastAsia="Calibri" w:hAnsi="Times New Roman" w:cs="Times New Roman"/>
          <w:b/>
          <w:sz w:val="36"/>
          <w:szCs w:val="36"/>
        </w:rPr>
      </w:pPr>
      <w:r w:rsidRPr="008A486C">
        <w:rPr>
          <w:rFonts w:ascii="Times New Roman" w:eastAsia="Calibri" w:hAnsi="Times New Roman" w:cs="Times New Roman"/>
          <w:b/>
          <w:sz w:val="36"/>
          <w:szCs w:val="36"/>
        </w:rPr>
        <w:t>ОТДЕЛ</w:t>
      </w:r>
      <w:r w:rsidR="000A41E9" w:rsidRPr="008A486C">
        <w:rPr>
          <w:rFonts w:ascii="Times New Roman" w:eastAsia="Calibri" w:hAnsi="Times New Roman" w:cs="Times New Roman"/>
          <w:b/>
          <w:sz w:val="36"/>
          <w:szCs w:val="36"/>
        </w:rPr>
        <w:t xml:space="preserve"> ИДЕОЛОГИЧЕСКОЙ РАБОТЫ</w:t>
      </w:r>
      <w:r w:rsidRPr="008A486C">
        <w:rPr>
          <w:rFonts w:ascii="Times New Roman" w:eastAsia="Calibri" w:hAnsi="Times New Roman" w:cs="Times New Roman"/>
          <w:b/>
          <w:sz w:val="36"/>
          <w:szCs w:val="36"/>
        </w:rPr>
        <w:t>, КУЛЬТУРЫ</w:t>
      </w:r>
    </w:p>
    <w:p w:rsidR="000A41E9" w:rsidRPr="008A486C" w:rsidRDefault="000A41E9" w:rsidP="000A41E9">
      <w:pPr>
        <w:spacing w:after="0" w:line="240" w:lineRule="auto"/>
        <w:jc w:val="center"/>
        <w:rPr>
          <w:rFonts w:ascii="Times New Roman" w:eastAsia="Calibri" w:hAnsi="Times New Roman" w:cs="Times New Roman"/>
          <w:b/>
          <w:sz w:val="36"/>
          <w:szCs w:val="36"/>
        </w:rPr>
      </w:pPr>
      <w:r w:rsidRPr="008A486C">
        <w:rPr>
          <w:rFonts w:ascii="Times New Roman" w:eastAsia="Calibri" w:hAnsi="Times New Roman" w:cs="Times New Roman"/>
          <w:b/>
          <w:sz w:val="36"/>
          <w:szCs w:val="36"/>
        </w:rPr>
        <w:t>И ПО ДЕЛАМ МОЛОДЕЖИ</w:t>
      </w:r>
    </w:p>
    <w:p w:rsidR="000A41E9" w:rsidRPr="008A486C" w:rsidRDefault="000A41E9" w:rsidP="000A41E9">
      <w:pPr>
        <w:spacing w:after="0" w:line="240" w:lineRule="auto"/>
        <w:rPr>
          <w:rFonts w:ascii="Times New Roman" w:eastAsia="Calibri" w:hAnsi="Times New Roman" w:cs="Times New Roman"/>
          <w:b/>
          <w:sz w:val="36"/>
          <w:szCs w:val="36"/>
        </w:rPr>
      </w:pPr>
    </w:p>
    <w:p w:rsidR="000A41E9" w:rsidRPr="008A486C" w:rsidRDefault="000A41E9" w:rsidP="000A41E9">
      <w:pPr>
        <w:spacing w:after="0" w:line="240" w:lineRule="auto"/>
        <w:rPr>
          <w:rFonts w:ascii="Times New Roman" w:eastAsia="Calibri" w:hAnsi="Times New Roman" w:cs="Times New Roman"/>
          <w:b/>
          <w:sz w:val="36"/>
          <w:szCs w:val="36"/>
        </w:rPr>
      </w:pPr>
    </w:p>
    <w:p w:rsidR="000A41E9" w:rsidRPr="008A486C" w:rsidRDefault="000A41E9" w:rsidP="000A41E9">
      <w:pPr>
        <w:spacing w:after="0" w:line="240" w:lineRule="auto"/>
        <w:rPr>
          <w:rFonts w:ascii="Times New Roman" w:eastAsia="Calibri" w:hAnsi="Times New Roman" w:cs="Times New Roman"/>
          <w:b/>
          <w:sz w:val="36"/>
          <w:szCs w:val="36"/>
        </w:rPr>
      </w:pPr>
    </w:p>
    <w:p w:rsidR="000A41E9" w:rsidRPr="008A486C" w:rsidRDefault="000A41E9" w:rsidP="000A41E9">
      <w:pPr>
        <w:spacing w:after="0" w:line="240" w:lineRule="auto"/>
        <w:rPr>
          <w:rFonts w:ascii="Times New Roman" w:eastAsia="Calibri" w:hAnsi="Times New Roman" w:cs="Times New Roman"/>
          <w:b/>
          <w:sz w:val="36"/>
          <w:szCs w:val="36"/>
        </w:rPr>
      </w:pPr>
    </w:p>
    <w:p w:rsidR="000A41E9" w:rsidRPr="008A486C" w:rsidRDefault="000A41E9" w:rsidP="000A41E9">
      <w:pPr>
        <w:spacing w:after="0" w:line="240" w:lineRule="auto"/>
        <w:rPr>
          <w:rFonts w:ascii="Times New Roman" w:hAnsi="Times New Roman"/>
          <w:b/>
          <w:sz w:val="36"/>
          <w:szCs w:val="36"/>
        </w:rPr>
      </w:pPr>
    </w:p>
    <w:p w:rsidR="000A41E9" w:rsidRPr="008A486C" w:rsidRDefault="000A41E9" w:rsidP="000A41E9">
      <w:pPr>
        <w:spacing w:after="0" w:line="240" w:lineRule="auto"/>
        <w:rPr>
          <w:rFonts w:ascii="Times New Roman" w:eastAsia="Calibri" w:hAnsi="Times New Roman" w:cs="Times New Roman"/>
          <w:b/>
          <w:sz w:val="36"/>
          <w:szCs w:val="36"/>
        </w:rPr>
      </w:pPr>
    </w:p>
    <w:p w:rsidR="000A41E9" w:rsidRPr="008A486C" w:rsidRDefault="000A41E9" w:rsidP="000A41E9">
      <w:pPr>
        <w:spacing w:after="0" w:line="240" w:lineRule="auto"/>
        <w:rPr>
          <w:rFonts w:ascii="Times New Roman" w:eastAsia="Calibri" w:hAnsi="Times New Roman" w:cs="Times New Roman"/>
          <w:b/>
          <w:sz w:val="36"/>
          <w:szCs w:val="36"/>
        </w:rPr>
      </w:pPr>
    </w:p>
    <w:p w:rsidR="000A41E9" w:rsidRDefault="0023688D" w:rsidP="0023688D">
      <w:pPr>
        <w:spacing w:after="0" w:line="230" w:lineRule="auto"/>
        <w:jc w:val="both"/>
        <w:rPr>
          <w:rFonts w:ascii="Times New Roman" w:eastAsia="Times New Roman" w:hAnsi="Times New Roman" w:cs="Times New Roman"/>
          <w:b/>
          <w:sz w:val="36"/>
          <w:szCs w:val="36"/>
          <w:lang w:val="be-BY" w:eastAsia="ru-RU"/>
        </w:rPr>
      </w:pPr>
      <w:r>
        <w:rPr>
          <w:rFonts w:ascii="Times New Roman" w:eastAsia="Times New Roman" w:hAnsi="Times New Roman" w:cs="Times New Roman"/>
          <w:b/>
          <w:sz w:val="36"/>
          <w:szCs w:val="36"/>
          <w:lang w:val="be-BY" w:eastAsia="ru-RU"/>
        </w:rPr>
        <w:t>1. Р</w:t>
      </w:r>
      <w:r w:rsidRPr="008A486C">
        <w:rPr>
          <w:rFonts w:ascii="Times New Roman" w:eastAsia="Times New Roman" w:hAnsi="Times New Roman" w:cs="Times New Roman"/>
          <w:b/>
          <w:sz w:val="36"/>
          <w:szCs w:val="36"/>
          <w:lang w:eastAsia="ru-RU"/>
        </w:rPr>
        <w:t xml:space="preserve">еспублика </w:t>
      </w:r>
      <w:r>
        <w:rPr>
          <w:rFonts w:ascii="Times New Roman" w:eastAsia="Times New Roman" w:hAnsi="Times New Roman" w:cs="Times New Roman"/>
          <w:b/>
          <w:sz w:val="36"/>
          <w:szCs w:val="36"/>
          <w:lang w:val="be-BY" w:eastAsia="ru-RU"/>
        </w:rPr>
        <w:t>Б</w:t>
      </w:r>
      <w:r w:rsidRPr="008A486C">
        <w:rPr>
          <w:rFonts w:ascii="Times New Roman" w:eastAsia="Times New Roman" w:hAnsi="Times New Roman" w:cs="Times New Roman"/>
          <w:b/>
          <w:sz w:val="36"/>
          <w:szCs w:val="36"/>
          <w:lang w:eastAsia="ru-RU"/>
        </w:rPr>
        <w:t>еларусь: уверенным шагом по пути независимости</w:t>
      </w:r>
      <w:r>
        <w:rPr>
          <w:rFonts w:ascii="Times New Roman" w:eastAsia="Times New Roman" w:hAnsi="Times New Roman" w:cs="Times New Roman"/>
          <w:b/>
          <w:sz w:val="36"/>
          <w:szCs w:val="36"/>
          <w:lang w:val="be-BY" w:eastAsia="ru-RU"/>
        </w:rPr>
        <w:t>.</w:t>
      </w:r>
    </w:p>
    <w:p w:rsidR="0023688D" w:rsidRDefault="0023688D" w:rsidP="0023688D">
      <w:pPr>
        <w:spacing w:after="0" w:line="230" w:lineRule="auto"/>
        <w:jc w:val="both"/>
        <w:rPr>
          <w:rFonts w:ascii="Times New Roman" w:eastAsia="Times New Roman" w:hAnsi="Times New Roman" w:cs="Times New Roman"/>
          <w:b/>
          <w:sz w:val="36"/>
          <w:szCs w:val="36"/>
          <w:lang w:val="be-BY" w:eastAsia="ru-RU"/>
        </w:rPr>
      </w:pPr>
    </w:p>
    <w:p w:rsidR="0023688D" w:rsidRPr="0023688D" w:rsidRDefault="0023688D" w:rsidP="0023688D">
      <w:pPr>
        <w:pStyle w:val="a8"/>
        <w:jc w:val="both"/>
        <w:rPr>
          <w:rFonts w:ascii="Times New Roman" w:hAnsi="Times New Roman" w:cs="Times New Roman"/>
          <w:b/>
          <w:sz w:val="36"/>
          <w:szCs w:val="36"/>
          <w:lang w:eastAsia="ru-RU"/>
        </w:rPr>
      </w:pPr>
      <w:r w:rsidRPr="0023688D">
        <w:rPr>
          <w:rFonts w:ascii="Times New Roman" w:hAnsi="Times New Roman" w:cs="Times New Roman"/>
          <w:b/>
          <w:sz w:val="36"/>
          <w:szCs w:val="36"/>
          <w:lang w:val="be-BY" w:eastAsia="ru-RU"/>
        </w:rPr>
        <w:t xml:space="preserve">2. </w:t>
      </w:r>
      <w:r>
        <w:rPr>
          <w:rFonts w:ascii="Times New Roman" w:hAnsi="Times New Roman" w:cs="Times New Roman"/>
          <w:b/>
          <w:sz w:val="36"/>
          <w:szCs w:val="36"/>
          <w:lang w:eastAsia="ru-RU"/>
        </w:rPr>
        <w:t>И</w:t>
      </w:r>
      <w:r w:rsidRPr="0023688D">
        <w:rPr>
          <w:rFonts w:ascii="Times New Roman" w:hAnsi="Times New Roman" w:cs="Times New Roman"/>
          <w:b/>
          <w:sz w:val="36"/>
          <w:szCs w:val="36"/>
          <w:lang w:eastAsia="ru-RU"/>
        </w:rPr>
        <w:t xml:space="preserve">тоги социально-экономического развития </w:t>
      </w:r>
      <w:r>
        <w:rPr>
          <w:rFonts w:ascii="Times New Roman" w:hAnsi="Times New Roman" w:cs="Times New Roman"/>
          <w:b/>
          <w:sz w:val="36"/>
          <w:szCs w:val="36"/>
          <w:lang w:eastAsia="ru-RU"/>
        </w:rPr>
        <w:t>М</w:t>
      </w:r>
      <w:r w:rsidRPr="0023688D">
        <w:rPr>
          <w:rFonts w:ascii="Times New Roman" w:hAnsi="Times New Roman" w:cs="Times New Roman"/>
          <w:b/>
          <w:sz w:val="36"/>
          <w:szCs w:val="36"/>
          <w:lang w:eastAsia="ru-RU"/>
        </w:rPr>
        <w:t>огилевской области за 2015-2020гг.</w:t>
      </w:r>
    </w:p>
    <w:p w:rsidR="0023688D" w:rsidRDefault="0023688D" w:rsidP="0023688D">
      <w:pPr>
        <w:pStyle w:val="a8"/>
        <w:jc w:val="both"/>
        <w:rPr>
          <w:rFonts w:ascii="Times New Roman" w:hAnsi="Times New Roman" w:cs="Times New Roman"/>
          <w:b/>
          <w:sz w:val="36"/>
          <w:szCs w:val="36"/>
        </w:rPr>
      </w:pPr>
    </w:p>
    <w:p w:rsidR="0023688D" w:rsidRDefault="0023688D" w:rsidP="0023688D">
      <w:pPr>
        <w:pStyle w:val="a8"/>
        <w:jc w:val="both"/>
        <w:rPr>
          <w:rFonts w:ascii="Times New Roman" w:hAnsi="Times New Roman" w:cs="Times New Roman"/>
          <w:b/>
          <w:sz w:val="36"/>
          <w:szCs w:val="36"/>
        </w:rPr>
      </w:pPr>
    </w:p>
    <w:p w:rsidR="0023688D" w:rsidRPr="0023688D" w:rsidRDefault="0023688D" w:rsidP="0023688D">
      <w:pPr>
        <w:pStyle w:val="a8"/>
        <w:jc w:val="both"/>
        <w:rPr>
          <w:rFonts w:ascii="Times New Roman" w:hAnsi="Times New Roman" w:cs="Times New Roman"/>
          <w:b/>
          <w:sz w:val="36"/>
          <w:szCs w:val="36"/>
          <w:lang w:val="be-BY"/>
        </w:rPr>
      </w:pPr>
      <w:r w:rsidRPr="0023688D">
        <w:rPr>
          <w:rFonts w:ascii="Times New Roman" w:hAnsi="Times New Roman" w:cs="Times New Roman"/>
          <w:b/>
          <w:sz w:val="36"/>
          <w:szCs w:val="36"/>
        </w:rPr>
        <w:t>3. Об ответственности родителей за воспитание детей, обеспечение их</w:t>
      </w:r>
      <w:r w:rsidRPr="0023688D">
        <w:rPr>
          <w:rFonts w:ascii="Times New Roman" w:hAnsi="Times New Roman" w:cs="Times New Roman"/>
          <w:b/>
          <w:spacing w:val="-1"/>
          <w:sz w:val="36"/>
          <w:szCs w:val="36"/>
        </w:rPr>
        <w:t xml:space="preserve"> </w:t>
      </w:r>
      <w:r w:rsidRPr="0023688D">
        <w:rPr>
          <w:rFonts w:ascii="Times New Roman" w:hAnsi="Times New Roman" w:cs="Times New Roman"/>
          <w:b/>
          <w:sz w:val="36"/>
          <w:szCs w:val="36"/>
        </w:rPr>
        <w:t>безопасности</w:t>
      </w:r>
      <w:r>
        <w:rPr>
          <w:rFonts w:ascii="Times New Roman" w:hAnsi="Times New Roman" w:cs="Times New Roman"/>
          <w:b/>
          <w:sz w:val="36"/>
          <w:szCs w:val="36"/>
          <w:lang w:val="be-BY"/>
        </w:rPr>
        <w:t>.</w:t>
      </w:r>
    </w:p>
    <w:p w:rsidR="0023688D" w:rsidRPr="0023688D" w:rsidRDefault="0023688D" w:rsidP="0023688D">
      <w:pPr>
        <w:spacing w:after="0" w:line="230" w:lineRule="auto"/>
        <w:jc w:val="both"/>
        <w:rPr>
          <w:rFonts w:ascii="Times New Roman" w:eastAsia="Times New Roman" w:hAnsi="Times New Roman" w:cs="Times New Roman"/>
          <w:b/>
          <w:sz w:val="36"/>
          <w:szCs w:val="36"/>
          <w:lang w:val="be-BY" w:eastAsia="ru-RU"/>
        </w:rPr>
      </w:pPr>
    </w:p>
    <w:p w:rsidR="000A41E9" w:rsidRPr="008A486C" w:rsidRDefault="000A41E9" w:rsidP="000A41E9">
      <w:pPr>
        <w:spacing w:after="0" w:line="240" w:lineRule="auto"/>
        <w:rPr>
          <w:rFonts w:ascii="Times New Roman" w:eastAsia="Calibri" w:hAnsi="Times New Roman" w:cs="Times New Roman"/>
          <w:b/>
          <w:sz w:val="28"/>
          <w:szCs w:val="28"/>
        </w:rPr>
      </w:pPr>
    </w:p>
    <w:p w:rsidR="000A41E9" w:rsidRPr="008A486C" w:rsidRDefault="000A41E9" w:rsidP="000A41E9">
      <w:pPr>
        <w:spacing w:after="0" w:line="240" w:lineRule="auto"/>
        <w:jc w:val="center"/>
        <w:rPr>
          <w:rFonts w:ascii="Times New Roman" w:eastAsia="Calibri" w:hAnsi="Times New Roman" w:cs="Times New Roman"/>
          <w:b/>
          <w:i/>
          <w:sz w:val="28"/>
          <w:szCs w:val="28"/>
        </w:rPr>
      </w:pPr>
    </w:p>
    <w:p w:rsidR="000A41E9" w:rsidRPr="008A486C" w:rsidRDefault="000A41E9" w:rsidP="000A41E9">
      <w:pPr>
        <w:spacing w:after="0" w:line="240" w:lineRule="auto"/>
        <w:jc w:val="center"/>
        <w:rPr>
          <w:rFonts w:ascii="Times New Roman" w:eastAsia="Calibri" w:hAnsi="Times New Roman" w:cs="Times New Roman"/>
          <w:b/>
          <w:sz w:val="28"/>
          <w:szCs w:val="28"/>
        </w:rPr>
      </w:pPr>
    </w:p>
    <w:p w:rsidR="000A41E9" w:rsidRPr="008A486C" w:rsidRDefault="000A41E9" w:rsidP="000A41E9">
      <w:pPr>
        <w:spacing w:after="0" w:line="240" w:lineRule="auto"/>
        <w:jc w:val="center"/>
        <w:rPr>
          <w:rFonts w:ascii="Times New Roman" w:eastAsia="Calibri" w:hAnsi="Times New Roman" w:cs="Times New Roman"/>
          <w:b/>
          <w:sz w:val="28"/>
          <w:szCs w:val="28"/>
        </w:rPr>
      </w:pPr>
      <w:r w:rsidRPr="008A486C">
        <w:rPr>
          <w:rFonts w:ascii="Times New Roman" w:eastAsia="Calibri" w:hAnsi="Times New Roman" w:cs="Times New Roman"/>
          <w:b/>
          <w:sz w:val="28"/>
          <w:szCs w:val="28"/>
        </w:rPr>
        <w:t>материал  для информационно-пропагандистских групп</w:t>
      </w:r>
    </w:p>
    <w:p w:rsidR="000A41E9" w:rsidRPr="008A486C" w:rsidRDefault="000A41E9" w:rsidP="000A41E9">
      <w:pPr>
        <w:spacing w:after="0" w:line="240" w:lineRule="auto"/>
        <w:rPr>
          <w:rFonts w:ascii="Times New Roman" w:eastAsia="Calibri" w:hAnsi="Times New Roman" w:cs="Times New Roman"/>
          <w:b/>
          <w:sz w:val="28"/>
          <w:szCs w:val="28"/>
        </w:rPr>
      </w:pPr>
    </w:p>
    <w:p w:rsidR="000A41E9" w:rsidRPr="008A486C" w:rsidRDefault="000A41E9" w:rsidP="000A41E9">
      <w:pPr>
        <w:spacing w:after="0" w:line="240" w:lineRule="auto"/>
        <w:rPr>
          <w:rFonts w:ascii="Times New Roman" w:eastAsia="Calibri" w:hAnsi="Times New Roman" w:cs="Times New Roman"/>
          <w:b/>
          <w:sz w:val="28"/>
          <w:szCs w:val="28"/>
        </w:rPr>
      </w:pPr>
    </w:p>
    <w:p w:rsidR="000A41E9" w:rsidRPr="008A486C" w:rsidRDefault="000A41E9" w:rsidP="000A41E9">
      <w:pPr>
        <w:spacing w:after="0" w:line="240" w:lineRule="auto"/>
        <w:rPr>
          <w:rFonts w:ascii="Times New Roman" w:eastAsia="Calibri" w:hAnsi="Times New Roman" w:cs="Times New Roman"/>
          <w:b/>
          <w:sz w:val="28"/>
          <w:szCs w:val="28"/>
        </w:rPr>
      </w:pPr>
    </w:p>
    <w:p w:rsidR="000A41E9" w:rsidRPr="008A486C" w:rsidRDefault="000A41E9" w:rsidP="000A41E9">
      <w:pPr>
        <w:spacing w:after="0" w:line="240" w:lineRule="auto"/>
        <w:rPr>
          <w:rFonts w:ascii="Times New Roman" w:eastAsia="Calibri" w:hAnsi="Times New Roman" w:cs="Times New Roman"/>
          <w:b/>
          <w:sz w:val="28"/>
          <w:szCs w:val="28"/>
        </w:rPr>
      </w:pPr>
    </w:p>
    <w:p w:rsidR="000A41E9" w:rsidRPr="008A486C" w:rsidRDefault="000A41E9" w:rsidP="000A41E9">
      <w:pPr>
        <w:spacing w:after="0" w:line="240" w:lineRule="auto"/>
        <w:rPr>
          <w:rFonts w:ascii="Times New Roman" w:eastAsia="Calibri" w:hAnsi="Times New Roman" w:cs="Times New Roman"/>
          <w:b/>
          <w:sz w:val="28"/>
          <w:szCs w:val="28"/>
        </w:rPr>
      </w:pPr>
    </w:p>
    <w:p w:rsidR="000A41E9" w:rsidRDefault="000A41E9" w:rsidP="000A41E9">
      <w:pPr>
        <w:spacing w:after="0" w:line="240" w:lineRule="auto"/>
        <w:rPr>
          <w:rFonts w:ascii="Times New Roman" w:eastAsia="Calibri" w:hAnsi="Times New Roman" w:cs="Times New Roman"/>
          <w:b/>
          <w:sz w:val="28"/>
          <w:szCs w:val="28"/>
        </w:rPr>
      </w:pPr>
    </w:p>
    <w:p w:rsidR="008A486C" w:rsidRDefault="008A486C" w:rsidP="000A41E9">
      <w:pPr>
        <w:spacing w:after="0" w:line="240" w:lineRule="auto"/>
        <w:rPr>
          <w:rFonts w:ascii="Times New Roman" w:eastAsia="Calibri" w:hAnsi="Times New Roman" w:cs="Times New Roman"/>
          <w:b/>
          <w:sz w:val="28"/>
          <w:szCs w:val="28"/>
        </w:rPr>
      </w:pPr>
    </w:p>
    <w:p w:rsidR="008A486C" w:rsidRDefault="008A486C" w:rsidP="000A41E9">
      <w:pPr>
        <w:spacing w:after="0" w:line="240" w:lineRule="auto"/>
        <w:rPr>
          <w:rFonts w:ascii="Times New Roman" w:eastAsia="Calibri" w:hAnsi="Times New Roman" w:cs="Times New Roman"/>
          <w:b/>
          <w:sz w:val="28"/>
          <w:szCs w:val="28"/>
        </w:rPr>
      </w:pPr>
    </w:p>
    <w:p w:rsidR="008A486C" w:rsidRDefault="008A486C" w:rsidP="000A41E9">
      <w:pPr>
        <w:spacing w:after="0" w:line="240" w:lineRule="auto"/>
        <w:rPr>
          <w:rFonts w:ascii="Times New Roman" w:eastAsia="Calibri" w:hAnsi="Times New Roman" w:cs="Times New Roman"/>
          <w:b/>
          <w:sz w:val="28"/>
          <w:szCs w:val="28"/>
        </w:rPr>
      </w:pPr>
    </w:p>
    <w:p w:rsidR="008A486C" w:rsidRDefault="008A486C" w:rsidP="000A41E9">
      <w:pPr>
        <w:spacing w:after="0" w:line="240" w:lineRule="auto"/>
        <w:rPr>
          <w:rFonts w:ascii="Times New Roman" w:eastAsia="Calibri" w:hAnsi="Times New Roman" w:cs="Times New Roman"/>
          <w:b/>
          <w:sz w:val="28"/>
          <w:szCs w:val="28"/>
        </w:rPr>
      </w:pPr>
    </w:p>
    <w:p w:rsidR="000A41E9" w:rsidRPr="008A486C" w:rsidRDefault="000A41E9" w:rsidP="000A41E9">
      <w:pPr>
        <w:spacing w:after="0" w:line="240" w:lineRule="auto"/>
        <w:rPr>
          <w:rFonts w:ascii="Times New Roman" w:eastAsia="Calibri" w:hAnsi="Times New Roman" w:cs="Times New Roman"/>
          <w:b/>
          <w:sz w:val="28"/>
          <w:szCs w:val="28"/>
        </w:rPr>
      </w:pPr>
    </w:p>
    <w:p w:rsidR="000A41E9" w:rsidRPr="008A486C" w:rsidRDefault="000A41E9" w:rsidP="000A41E9">
      <w:pPr>
        <w:spacing w:after="0" w:line="240" w:lineRule="auto"/>
        <w:rPr>
          <w:rFonts w:ascii="Times New Roman" w:eastAsia="Calibri" w:hAnsi="Times New Roman" w:cs="Times New Roman"/>
          <w:b/>
          <w:sz w:val="28"/>
          <w:szCs w:val="28"/>
        </w:rPr>
      </w:pPr>
    </w:p>
    <w:p w:rsidR="000A41E9" w:rsidRPr="008A486C" w:rsidRDefault="000A41E9" w:rsidP="000A41E9">
      <w:pPr>
        <w:spacing w:after="0" w:line="240" w:lineRule="auto"/>
        <w:rPr>
          <w:rFonts w:ascii="Times New Roman" w:eastAsia="Calibri" w:hAnsi="Times New Roman" w:cs="Times New Roman"/>
          <w:b/>
          <w:sz w:val="28"/>
          <w:szCs w:val="28"/>
        </w:rPr>
      </w:pPr>
    </w:p>
    <w:p w:rsidR="000A41E9" w:rsidRPr="008A486C" w:rsidRDefault="000A41E9" w:rsidP="000A41E9">
      <w:pPr>
        <w:spacing w:after="0" w:line="240" w:lineRule="auto"/>
        <w:jc w:val="center"/>
        <w:rPr>
          <w:rFonts w:ascii="Times New Roman" w:eastAsia="Calibri" w:hAnsi="Times New Roman" w:cs="Times New Roman"/>
          <w:b/>
          <w:sz w:val="28"/>
          <w:szCs w:val="28"/>
        </w:rPr>
      </w:pPr>
      <w:r w:rsidRPr="008A486C">
        <w:rPr>
          <w:rFonts w:ascii="Times New Roman" w:eastAsia="Calibri" w:hAnsi="Times New Roman" w:cs="Times New Roman"/>
          <w:b/>
          <w:sz w:val="28"/>
          <w:szCs w:val="28"/>
        </w:rPr>
        <w:t>г.</w:t>
      </w:r>
      <w:r w:rsidR="008A486C">
        <w:rPr>
          <w:rFonts w:ascii="Times New Roman" w:eastAsia="Calibri" w:hAnsi="Times New Roman" w:cs="Times New Roman"/>
          <w:b/>
          <w:sz w:val="28"/>
          <w:szCs w:val="28"/>
        </w:rPr>
        <w:t>п.Хотимск</w:t>
      </w:r>
    </w:p>
    <w:p w:rsidR="000A41E9" w:rsidRPr="008A486C" w:rsidRDefault="008A486C" w:rsidP="000A41E9">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июль </w:t>
      </w:r>
      <w:r w:rsidR="000A41E9" w:rsidRPr="008A486C">
        <w:rPr>
          <w:rFonts w:ascii="Times New Roman" w:eastAsia="Calibri" w:hAnsi="Times New Roman" w:cs="Times New Roman"/>
          <w:b/>
          <w:sz w:val="28"/>
          <w:szCs w:val="28"/>
        </w:rPr>
        <w:t>2020 г.</w:t>
      </w:r>
    </w:p>
    <w:p w:rsidR="000A41E9" w:rsidRPr="008A486C" w:rsidRDefault="008A486C" w:rsidP="000A41E9">
      <w:pPr>
        <w:spacing w:after="0" w:line="23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1. </w:t>
      </w:r>
      <w:r w:rsidR="000A41E9" w:rsidRPr="008A486C">
        <w:rPr>
          <w:rFonts w:ascii="Times New Roman" w:eastAsia="Times New Roman" w:hAnsi="Times New Roman" w:cs="Times New Roman"/>
          <w:b/>
          <w:sz w:val="28"/>
          <w:szCs w:val="28"/>
          <w:lang w:eastAsia="ru-RU"/>
        </w:rPr>
        <w:t xml:space="preserve">РЕСПУБЛИКА БЕЛАРУСЬ: </w:t>
      </w:r>
    </w:p>
    <w:p w:rsidR="000A41E9" w:rsidRPr="008A486C" w:rsidRDefault="000A41E9" w:rsidP="000A41E9">
      <w:pPr>
        <w:spacing w:after="0" w:line="230" w:lineRule="auto"/>
        <w:jc w:val="center"/>
        <w:rPr>
          <w:rFonts w:ascii="Times New Roman" w:eastAsia="Times New Roman" w:hAnsi="Times New Roman" w:cs="Times New Roman"/>
          <w:b/>
          <w:sz w:val="28"/>
          <w:szCs w:val="28"/>
          <w:lang w:eastAsia="ru-RU"/>
        </w:rPr>
      </w:pPr>
      <w:r w:rsidRPr="008A486C">
        <w:rPr>
          <w:rFonts w:ascii="Times New Roman" w:eastAsia="Times New Roman" w:hAnsi="Times New Roman" w:cs="Times New Roman"/>
          <w:b/>
          <w:sz w:val="28"/>
          <w:szCs w:val="28"/>
          <w:lang w:eastAsia="ru-RU"/>
        </w:rPr>
        <w:t>УВЕРЕННЫМ ШАГОМ ПО ПУТИ НЕЗАВИСИМОСТИ</w:t>
      </w:r>
    </w:p>
    <w:p w:rsidR="000A41E9" w:rsidRPr="008A486C" w:rsidRDefault="000A41E9" w:rsidP="000A41E9">
      <w:pPr>
        <w:spacing w:after="0" w:line="230" w:lineRule="auto"/>
        <w:rPr>
          <w:rFonts w:ascii="Times New Roman" w:eastAsia="Times New Roman" w:hAnsi="Times New Roman" w:cs="Times New Roman"/>
          <w:i/>
          <w:sz w:val="28"/>
          <w:szCs w:val="28"/>
          <w:lang w:eastAsia="ru-RU"/>
        </w:rPr>
      </w:pPr>
    </w:p>
    <w:p w:rsidR="000A41E9" w:rsidRPr="008A486C" w:rsidRDefault="000A41E9" w:rsidP="000A41E9">
      <w:pPr>
        <w:spacing w:after="0" w:line="240" w:lineRule="auto"/>
        <w:ind w:firstLine="709"/>
        <w:jc w:val="both"/>
        <w:rPr>
          <w:rFonts w:ascii="Times New Roman" w:hAnsi="Times New Roman" w:cs="Times New Roman"/>
          <w:sz w:val="28"/>
          <w:szCs w:val="28"/>
        </w:rPr>
      </w:pPr>
      <w:r w:rsidRPr="008A486C">
        <w:rPr>
          <w:rFonts w:ascii="Times New Roman" w:hAnsi="Times New Roman" w:cs="Times New Roman"/>
          <w:sz w:val="28"/>
          <w:szCs w:val="28"/>
        </w:rPr>
        <w:t xml:space="preserve">За четверть века Беларусь достигла многого. Она восстала из разрухи и экономических трудностей. Стала свободной, независимой, стремящейся к новым достижениям и победам. </w:t>
      </w:r>
    </w:p>
    <w:p w:rsidR="000A41E9" w:rsidRPr="008A486C" w:rsidRDefault="000A41E9" w:rsidP="000A41E9">
      <w:pPr>
        <w:spacing w:after="0" w:line="240" w:lineRule="auto"/>
        <w:ind w:firstLine="709"/>
        <w:jc w:val="both"/>
        <w:rPr>
          <w:rFonts w:ascii="Times New Roman" w:hAnsi="Times New Roman" w:cs="Times New Roman"/>
          <w:sz w:val="28"/>
          <w:szCs w:val="28"/>
        </w:rPr>
      </w:pPr>
      <w:r w:rsidRPr="008A486C">
        <w:rPr>
          <w:rFonts w:ascii="Times New Roman" w:hAnsi="Times New Roman" w:cs="Times New Roman"/>
          <w:sz w:val="28"/>
          <w:szCs w:val="28"/>
        </w:rPr>
        <w:t xml:space="preserve">Но Беларусь – это прежде всего люди. Те, кто своим трудом, идеями, стремлениями и верой изо дня в день помогал Родине становиться лучше. </w:t>
      </w:r>
      <w:r w:rsidRPr="008A486C">
        <w:rPr>
          <w:rFonts w:ascii="Times New Roman" w:hAnsi="Times New Roman" w:cs="Times New Roman"/>
          <w:b/>
          <w:sz w:val="28"/>
          <w:szCs w:val="28"/>
        </w:rPr>
        <w:t>Как отмечал</w:t>
      </w:r>
      <w:r w:rsidRPr="008A486C">
        <w:rPr>
          <w:rFonts w:ascii="Times New Roman" w:hAnsi="Times New Roman" w:cs="Times New Roman"/>
          <w:sz w:val="28"/>
          <w:szCs w:val="28"/>
        </w:rPr>
        <w:t xml:space="preserve"> </w:t>
      </w:r>
      <w:r w:rsidRPr="008A486C">
        <w:rPr>
          <w:rFonts w:ascii="Times New Roman" w:hAnsi="Times New Roman" w:cs="Times New Roman"/>
          <w:b/>
          <w:sz w:val="28"/>
          <w:szCs w:val="28"/>
        </w:rPr>
        <w:t>Глава государства А.Г.Лукашенко, «главная ценность государства – это наши люди, которые своим талантом, творчеством и трудолюбием приумножают его славу, вдохновляют соотечественников на добрые дела, являются истинными патриотами своей Родины»</w:t>
      </w:r>
      <w:r w:rsidRPr="008A486C">
        <w:rPr>
          <w:rFonts w:ascii="Times New Roman" w:hAnsi="Times New Roman" w:cs="Times New Roman"/>
          <w:sz w:val="28"/>
          <w:szCs w:val="28"/>
        </w:rPr>
        <w:t xml:space="preserve">. </w:t>
      </w:r>
    </w:p>
    <w:p w:rsidR="000A41E9" w:rsidRPr="008A486C" w:rsidRDefault="000A41E9" w:rsidP="000A41E9">
      <w:pPr>
        <w:spacing w:after="0" w:line="240" w:lineRule="auto"/>
        <w:ind w:firstLine="709"/>
        <w:jc w:val="both"/>
        <w:rPr>
          <w:rFonts w:ascii="Times New Roman" w:hAnsi="Times New Roman" w:cs="Times New Roman"/>
          <w:sz w:val="28"/>
          <w:szCs w:val="28"/>
        </w:rPr>
      </w:pPr>
      <w:r w:rsidRPr="008A486C">
        <w:rPr>
          <w:rFonts w:ascii="Times New Roman" w:hAnsi="Times New Roman" w:cs="Times New Roman"/>
          <w:sz w:val="28"/>
          <w:szCs w:val="28"/>
        </w:rPr>
        <w:t xml:space="preserve">Вместе мы – сила! Вместе мы – гарантия уверенного будущего нашей страны! </w:t>
      </w:r>
    </w:p>
    <w:p w:rsidR="000A41E9" w:rsidRPr="008A486C" w:rsidRDefault="000A41E9" w:rsidP="000A41E9">
      <w:pPr>
        <w:spacing w:after="0" w:line="240" w:lineRule="auto"/>
        <w:ind w:firstLine="709"/>
        <w:jc w:val="both"/>
        <w:rPr>
          <w:rFonts w:ascii="Times New Roman" w:hAnsi="Times New Roman" w:cs="Times New Roman"/>
          <w:sz w:val="28"/>
          <w:szCs w:val="28"/>
        </w:rPr>
      </w:pPr>
      <w:r w:rsidRPr="008A486C">
        <w:rPr>
          <w:rFonts w:ascii="Times New Roman" w:hAnsi="Times New Roman" w:cs="Times New Roman"/>
          <w:sz w:val="28"/>
          <w:szCs w:val="28"/>
        </w:rPr>
        <w:t xml:space="preserve">Однако, как говорится, без знания прошлого нет дороги в будущее. Уроки истории важно помнить, чтобы не повторять ошибки вновь. К хорошему быстро привыкаешь, но нужно помнить то, каким было начало нашей независимости. </w:t>
      </w:r>
    </w:p>
    <w:p w:rsidR="000A41E9" w:rsidRPr="008A486C" w:rsidRDefault="000A41E9" w:rsidP="000A41E9">
      <w:pPr>
        <w:spacing w:after="0" w:line="240" w:lineRule="auto"/>
        <w:ind w:firstLine="709"/>
        <w:jc w:val="both"/>
        <w:rPr>
          <w:rFonts w:ascii="Times New Roman" w:hAnsi="Times New Roman" w:cs="Times New Roman"/>
          <w:sz w:val="28"/>
          <w:szCs w:val="28"/>
        </w:rPr>
      </w:pPr>
      <w:r w:rsidRPr="008A486C">
        <w:rPr>
          <w:rFonts w:ascii="Times New Roman" w:hAnsi="Times New Roman" w:cs="Times New Roman"/>
          <w:sz w:val="28"/>
          <w:szCs w:val="28"/>
        </w:rPr>
        <w:t>А оно было тревожным: всесоюзный референдум о сохранении СССР, новоогаревский процесс по созданию нового Союза Независимых Государств, августовский путч, отставка Горбачева, денежная реформа, безумная инфляция, пустые магазинные полки и товарный дефицит. С 1 января 1991 года в СССР ввели налог с продаж в размере 5%, а спустя пару недель прошла внезапная денежная реформа, которую по фамилии министра финансов народ назвал «павловской».</w:t>
      </w:r>
    </w:p>
    <w:p w:rsidR="000A41E9" w:rsidRPr="008A486C" w:rsidRDefault="000A41E9" w:rsidP="000A41E9">
      <w:pPr>
        <w:spacing w:before="120" w:after="0" w:line="280" w:lineRule="exact"/>
        <w:jc w:val="both"/>
        <w:rPr>
          <w:rFonts w:ascii="Times New Roman" w:hAnsi="Times New Roman" w:cs="Times New Roman"/>
          <w:i/>
          <w:sz w:val="28"/>
          <w:szCs w:val="28"/>
        </w:rPr>
      </w:pPr>
      <w:r w:rsidRPr="008A486C">
        <w:rPr>
          <w:rFonts w:ascii="Times New Roman" w:hAnsi="Times New Roman" w:cs="Times New Roman"/>
          <w:b/>
          <w:i/>
          <w:sz w:val="28"/>
          <w:szCs w:val="28"/>
        </w:rPr>
        <w:t>Справочно</w:t>
      </w:r>
      <w:r w:rsidRPr="008A486C">
        <w:rPr>
          <w:rFonts w:ascii="Times New Roman" w:hAnsi="Times New Roman" w:cs="Times New Roman"/>
          <w:i/>
          <w:sz w:val="28"/>
          <w:szCs w:val="28"/>
        </w:rPr>
        <w:t>.</w:t>
      </w:r>
    </w:p>
    <w:p w:rsidR="000A41E9" w:rsidRPr="008A486C" w:rsidRDefault="000A41E9" w:rsidP="000A41E9">
      <w:pPr>
        <w:spacing w:after="120" w:line="280" w:lineRule="exact"/>
        <w:ind w:left="709" w:firstLine="709"/>
        <w:jc w:val="both"/>
        <w:rPr>
          <w:rFonts w:ascii="Times New Roman" w:hAnsi="Times New Roman" w:cs="Times New Roman"/>
          <w:i/>
          <w:sz w:val="28"/>
          <w:szCs w:val="28"/>
        </w:rPr>
      </w:pPr>
      <w:r w:rsidRPr="008A486C">
        <w:rPr>
          <w:rFonts w:ascii="Times New Roman" w:hAnsi="Times New Roman" w:cs="Times New Roman"/>
          <w:i/>
          <w:sz w:val="28"/>
          <w:szCs w:val="28"/>
        </w:rPr>
        <w:t xml:space="preserve"> «Павловская» реформа заключалась в том, что якобы для борьбы с фальшивками из оборота изымались банкноты номиналом 50 и 100 рублей образца 1961 года или менялись на аналогичные нового тиража. На обмен отводилось лишь три дня. Причем каждый гражданин имел право обменять не более тысячи рублей, а о проведении этой реформы сообщили за три часа до ее начала, поздним вечером 22 января 1991 года.</w:t>
      </w:r>
      <w:r w:rsidRPr="008A486C">
        <w:rPr>
          <w:rFonts w:ascii="Times New Roman" w:hAnsi="Times New Roman" w:cs="Times New Roman"/>
          <w:i/>
          <w:sz w:val="28"/>
          <w:szCs w:val="28"/>
          <w:shd w:val="clear" w:color="auto" w:fill="FFFFFF"/>
        </w:rPr>
        <w:t xml:space="preserve"> </w:t>
      </w:r>
    </w:p>
    <w:p w:rsidR="000A41E9" w:rsidRPr="008A486C" w:rsidRDefault="000A41E9" w:rsidP="000A41E9">
      <w:pPr>
        <w:tabs>
          <w:tab w:val="left" w:pos="915"/>
        </w:tabs>
        <w:spacing w:after="0" w:line="240" w:lineRule="auto"/>
        <w:ind w:firstLine="709"/>
        <w:jc w:val="both"/>
        <w:rPr>
          <w:rFonts w:ascii="Times New Roman" w:hAnsi="Times New Roman" w:cs="Times New Roman"/>
          <w:sz w:val="28"/>
          <w:szCs w:val="28"/>
        </w:rPr>
      </w:pPr>
      <w:r w:rsidRPr="008A486C">
        <w:rPr>
          <w:rFonts w:ascii="Times New Roman" w:hAnsi="Times New Roman" w:cs="Times New Roman"/>
          <w:sz w:val="28"/>
          <w:szCs w:val="28"/>
        </w:rPr>
        <w:t xml:space="preserve">Помимо такой первой «шоковой терапии», в начале апреля 1991 года были установлены новые цены – втрое больше прежних. И к моменту развала Союза уровень жизни населения страны был катастрофически низким. </w:t>
      </w:r>
    </w:p>
    <w:p w:rsidR="000A41E9" w:rsidRPr="008A486C" w:rsidRDefault="000A41E9" w:rsidP="000A41E9">
      <w:pPr>
        <w:tabs>
          <w:tab w:val="left" w:pos="915"/>
        </w:tabs>
        <w:spacing w:after="0" w:line="240" w:lineRule="auto"/>
        <w:ind w:firstLine="709"/>
        <w:jc w:val="both"/>
        <w:rPr>
          <w:rFonts w:ascii="Times New Roman" w:hAnsi="Times New Roman" w:cs="Times New Roman"/>
          <w:sz w:val="28"/>
          <w:szCs w:val="28"/>
        </w:rPr>
      </w:pPr>
      <w:r w:rsidRPr="008A486C">
        <w:rPr>
          <w:rFonts w:ascii="Times New Roman" w:hAnsi="Times New Roman" w:cs="Times New Roman"/>
          <w:sz w:val="28"/>
          <w:szCs w:val="28"/>
        </w:rPr>
        <w:t>Кризисное положение переживал и потребительский рынок. Гражданам выдавались так называемые «Визитные карточки потребителя для приобретения промышленных товаров» и талоны – для продуктов питания. А самой тяжелой потерей для населения стало обесценивание денежных сбережений. </w:t>
      </w:r>
    </w:p>
    <w:p w:rsidR="000A41E9" w:rsidRPr="008A486C" w:rsidRDefault="000A41E9" w:rsidP="000A41E9">
      <w:pPr>
        <w:tabs>
          <w:tab w:val="left" w:pos="915"/>
        </w:tabs>
        <w:spacing w:after="0" w:line="240" w:lineRule="auto"/>
        <w:ind w:firstLine="709"/>
        <w:jc w:val="both"/>
        <w:rPr>
          <w:rFonts w:ascii="Times New Roman" w:hAnsi="Times New Roman" w:cs="Times New Roman"/>
          <w:spacing w:val="-4"/>
          <w:sz w:val="28"/>
          <w:szCs w:val="28"/>
        </w:rPr>
      </w:pPr>
      <w:r w:rsidRPr="008A486C">
        <w:rPr>
          <w:rFonts w:ascii="Times New Roman" w:hAnsi="Times New Roman" w:cs="Times New Roman"/>
          <w:spacing w:val="-4"/>
          <w:sz w:val="28"/>
          <w:szCs w:val="28"/>
        </w:rPr>
        <w:t xml:space="preserve">Объем денежной массы увеличился за 1992–1995 годы более чем в 300 раз, а рост инфляции в Беларуси в ту пору составлял около 30% в месяц. Прибавьте к этому тотальный дефицит товаров, пустые полки и огромные очереди в магазинах. </w:t>
      </w:r>
      <w:r w:rsidRPr="008A486C">
        <w:rPr>
          <w:rFonts w:ascii="Times New Roman" w:hAnsi="Times New Roman" w:cs="Times New Roman"/>
          <w:b/>
          <w:spacing w:val="-4"/>
          <w:sz w:val="28"/>
          <w:szCs w:val="28"/>
        </w:rPr>
        <w:t>Президент Республики Беларусь А.Г.Лукашенко признавался, что</w:t>
      </w:r>
      <w:r w:rsidRPr="008A486C">
        <w:rPr>
          <w:rFonts w:ascii="Times New Roman" w:hAnsi="Times New Roman" w:cs="Times New Roman"/>
          <w:spacing w:val="-4"/>
          <w:sz w:val="28"/>
          <w:szCs w:val="28"/>
        </w:rPr>
        <w:t xml:space="preserve"> </w:t>
      </w:r>
      <w:r w:rsidRPr="008A486C">
        <w:rPr>
          <w:rFonts w:ascii="Times New Roman" w:hAnsi="Times New Roman" w:cs="Times New Roman"/>
          <w:b/>
          <w:spacing w:val="-4"/>
          <w:sz w:val="28"/>
          <w:szCs w:val="28"/>
        </w:rPr>
        <w:t>«в 1994 году на три дня в Минске оставалось муки, чтобы хлеб испечь. Это действительно были страшные времена»</w:t>
      </w:r>
      <w:r w:rsidRPr="008A486C">
        <w:rPr>
          <w:rFonts w:ascii="Times New Roman" w:hAnsi="Times New Roman" w:cs="Times New Roman"/>
          <w:spacing w:val="-4"/>
          <w:sz w:val="28"/>
          <w:szCs w:val="28"/>
        </w:rPr>
        <w:t>.</w:t>
      </w:r>
      <w:r w:rsidRPr="008A486C">
        <w:rPr>
          <w:rFonts w:ascii="Open Sans" w:hAnsi="Open Sans"/>
          <w:sz w:val="28"/>
          <w:szCs w:val="28"/>
          <w:shd w:val="clear" w:color="auto" w:fill="FFFFFF"/>
        </w:rPr>
        <w:t xml:space="preserve"> </w:t>
      </w:r>
      <w:r w:rsidRPr="008A486C">
        <w:rPr>
          <w:rFonts w:ascii="Times New Roman" w:hAnsi="Times New Roman" w:cs="Times New Roman"/>
          <w:spacing w:val="-4"/>
          <w:sz w:val="28"/>
          <w:szCs w:val="28"/>
        </w:rPr>
        <w:t>В 1992 году в стране объявили либерализацию цен, но удержать их не удалось, и за год они выросли в 16,6 раза!</w:t>
      </w:r>
    </w:p>
    <w:p w:rsidR="000A41E9" w:rsidRPr="008A486C" w:rsidRDefault="000A41E9" w:rsidP="000A41E9">
      <w:pPr>
        <w:tabs>
          <w:tab w:val="left" w:pos="915"/>
        </w:tabs>
        <w:spacing w:after="0" w:line="240" w:lineRule="auto"/>
        <w:ind w:firstLine="709"/>
        <w:jc w:val="both"/>
        <w:rPr>
          <w:rFonts w:ascii="Times New Roman" w:hAnsi="Times New Roman" w:cs="Times New Roman"/>
          <w:sz w:val="28"/>
          <w:szCs w:val="28"/>
        </w:rPr>
      </w:pPr>
      <w:r w:rsidRPr="008A486C">
        <w:rPr>
          <w:rFonts w:ascii="Times New Roman" w:hAnsi="Times New Roman" w:cs="Times New Roman"/>
          <w:sz w:val="28"/>
          <w:szCs w:val="28"/>
        </w:rPr>
        <w:t xml:space="preserve">С 1992 года у нас началось обвальное падение производства. В первую пятилетку 1990-х ВВП сократился на 38%, производство промышленной продукции – на 41%, объем капитальных вложений – на 60%. Возникла проблема сбыта отечественной продукции. </w:t>
      </w:r>
    </w:p>
    <w:p w:rsidR="000A41E9" w:rsidRPr="008A486C" w:rsidRDefault="000A41E9" w:rsidP="000A41E9">
      <w:pPr>
        <w:tabs>
          <w:tab w:val="left" w:pos="915"/>
        </w:tabs>
        <w:spacing w:after="0" w:line="240" w:lineRule="auto"/>
        <w:ind w:firstLine="709"/>
        <w:jc w:val="both"/>
        <w:rPr>
          <w:rFonts w:ascii="Times New Roman" w:hAnsi="Times New Roman" w:cs="Times New Roman"/>
          <w:sz w:val="28"/>
          <w:szCs w:val="28"/>
        </w:rPr>
      </w:pPr>
      <w:r w:rsidRPr="008A486C">
        <w:rPr>
          <w:rFonts w:ascii="Times New Roman" w:hAnsi="Times New Roman" w:cs="Times New Roman"/>
          <w:sz w:val="28"/>
          <w:szCs w:val="28"/>
        </w:rPr>
        <w:lastRenderedPageBreak/>
        <w:t>В столь же непростом положении оказалось сельское хозяйство: производство в этой отрасли упало почти на треть. </w:t>
      </w:r>
    </w:p>
    <w:p w:rsidR="000A41E9" w:rsidRPr="008A486C" w:rsidRDefault="000A41E9" w:rsidP="000A41E9">
      <w:pPr>
        <w:tabs>
          <w:tab w:val="left" w:pos="915"/>
        </w:tabs>
        <w:spacing w:after="0" w:line="240" w:lineRule="auto"/>
        <w:ind w:firstLine="709"/>
        <w:jc w:val="both"/>
        <w:rPr>
          <w:rFonts w:ascii="Times New Roman" w:hAnsi="Times New Roman" w:cs="Times New Roman"/>
          <w:sz w:val="28"/>
          <w:szCs w:val="28"/>
        </w:rPr>
      </w:pPr>
      <w:r w:rsidRPr="008A486C">
        <w:rPr>
          <w:rFonts w:ascii="Times New Roman" w:hAnsi="Times New Roman" w:cs="Times New Roman"/>
          <w:b/>
          <w:sz w:val="28"/>
          <w:szCs w:val="28"/>
        </w:rPr>
        <w:t>Летом 1994 года состоялись первые выборы Президента</w:t>
      </w:r>
      <w:r w:rsidRPr="008A486C">
        <w:rPr>
          <w:rFonts w:ascii="Times New Roman" w:hAnsi="Times New Roman" w:cs="Times New Roman"/>
          <w:sz w:val="28"/>
          <w:szCs w:val="28"/>
        </w:rPr>
        <w:t xml:space="preserve"> суверенной Республики Беларусь. В результате из шести кандидатов </w:t>
      </w:r>
      <w:r w:rsidRPr="008A486C">
        <w:rPr>
          <w:rFonts w:ascii="Times New Roman" w:hAnsi="Times New Roman" w:cs="Times New Roman"/>
          <w:b/>
          <w:sz w:val="28"/>
          <w:szCs w:val="28"/>
        </w:rPr>
        <w:t>победителем стал депутат А.Г. Лукашенко,</w:t>
      </w:r>
      <w:r w:rsidRPr="008A486C">
        <w:rPr>
          <w:rFonts w:ascii="Times New Roman" w:hAnsi="Times New Roman" w:cs="Times New Roman"/>
          <w:sz w:val="28"/>
          <w:szCs w:val="28"/>
        </w:rPr>
        <w:t xml:space="preserve"> за которого во втором туре </w:t>
      </w:r>
      <w:r w:rsidRPr="008A486C">
        <w:rPr>
          <w:rFonts w:ascii="Times New Roman" w:hAnsi="Times New Roman" w:cs="Times New Roman"/>
          <w:b/>
          <w:sz w:val="28"/>
          <w:szCs w:val="28"/>
        </w:rPr>
        <w:t>проголосовало более 81% избирателей</w:t>
      </w:r>
      <w:r w:rsidRPr="008A486C">
        <w:rPr>
          <w:rFonts w:ascii="Times New Roman" w:hAnsi="Times New Roman" w:cs="Times New Roman"/>
          <w:sz w:val="28"/>
          <w:szCs w:val="28"/>
        </w:rPr>
        <w:t xml:space="preserve">. </w:t>
      </w:r>
    </w:p>
    <w:p w:rsidR="000A41E9" w:rsidRPr="008A486C" w:rsidRDefault="000A41E9" w:rsidP="000A41E9">
      <w:pPr>
        <w:tabs>
          <w:tab w:val="left" w:pos="915"/>
        </w:tabs>
        <w:spacing w:after="0" w:line="240" w:lineRule="auto"/>
        <w:ind w:firstLine="709"/>
        <w:jc w:val="both"/>
        <w:rPr>
          <w:rFonts w:ascii="Times New Roman" w:hAnsi="Times New Roman" w:cs="Times New Roman"/>
          <w:sz w:val="28"/>
          <w:szCs w:val="28"/>
        </w:rPr>
      </w:pPr>
      <w:r w:rsidRPr="008A486C">
        <w:rPr>
          <w:rFonts w:ascii="Times New Roman" w:hAnsi="Times New Roman" w:cs="Times New Roman"/>
          <w:sz w:val="28"/>
          <w:szCs w:val="28"/>
        </w:rPr>
        <w:t>Благодаря целенаправленным и точным действиям Главы государства удалось стабилизировать обстановку и переломить негативные тенденции.</w:t>
      </w:r>
    </w:p>
    <w:p w:rsidR="000A41E9" w:rsidRPr="008A486C" w:rsidRDefault="000A41E9" w:rsidP="000A41E9">
      <w:pPr>
        <w:tabs>
          <w:tab w:val="left" w:pos="915"/>
        </w:tabs>
        <w:spacing w:after="0" w:line="240" w:lineRule="auto"/>
        <w:ind w:firstLine="709"/>
        <w:jc w:val="both"/>
        <w:rPr>
          <w:rFonts w:ascii="Times New Roman" w:hAnsi="Times New Roman" w:cs="Times New Roman"/>
          <w:sz w:val="28"/>
          <w:szCs w:val="28"/>
        </w:rPr>
      </w:pPr>
      <w:r w:rsidRPr="008A486C">
        <w:rPr>
          <w:rFonts w:ascii="Times New Roman" w:hAnsi="Times New Roman" w:cs="Times New Roman"/>
          <w:sz w:val="28"/>
          <w:szCs w:val="28"/>
        </w:rPr>
        <w:t xml:space="preserve">В 1994 году была принята подготовленная Нацбанком программа неотложных мер по выводу страны из кризиса. Объемы эмиссии были сокращены, ставка рефинансирования в конце 1994 года повышена до 480%. А регулятор стал проводить денежно-кредитную политику, традиционную для современных капиталистических стран. </w:t>
      </w:r>
    </w:p>
    <w:p w:rsidR="000A41E9" w:rsidRPr="008A486C" w:rsidRDefault="000A41E9" w:rsidP="000A41E9">
      <w:pPr>
        <w:tabs>
          <w:tab w:val="left" w:pos="915"/>
        </w:tabs>
        <w:spacing w:after="0" w:line="240" w:lineRule="auto"/>
        <w:ind w:firstLine="709"/>
        <w:jc w:val="both"/>
        <w:rPr>
          <w:rFonts w:ascii="Times New Roman" w:hAnsi="Times New Roman" w:cs="Times New Roman"/>
          <w:sz w:val="28"/>
          <w:szCs w:val="28"/>
        </w:rPr>
      </w:pPr>
      <w:r w:rsidRPr="008A486C">
        <w:rPr>
          <w:rFonts w:ascii="Times New Roman" w:hAnsi="Times New Roman" w:cs="Times New Roman"/>
          <w:sz w:val="28"/>
          <w:szCs w:val="28"/>
        </w:rPr>
        <w:t>Последовательный экономический рост в Беларуси начался лишь с 1996 года, когда I Всебелорусским народным собранием были одобрены Основные направления социально-экономического развития страны на 1996–2000 годы. Только за эти пять лет ВВП увеличился на 35,7%, объем промышленного производства – на 64,4%, инвестиции в основной капитал – на 33,2%. Пошел в рост ввод жилья (на 81,1%), а реальные денежные доходы населения выросли почти вдвое. </w:t>
      </w:r>
    </w:p>
    <w:p w:rsidR="000A41E9" w:rsidRPr="008A486C" w:rsidRDefault="000A41E9" w:rsidP="000A41E9">
      <w:pPr>
        <w:tabs>
          <w:tab w:val="left" w:pos="915"/>
        </w:tabs>
        <w:spacing w:after="0" w:line="240" w:lineRule="auto"/>
        <w:ind w:firstLine="709"/>
        <w:jc w:val="both"/>
        <w:rPr>
          <w:rFonts w:ascii="Times New Roman" w:hAnsi="Times New Roman" w:cs="Times New Roman"/>
          <w:b/>
          <w:sz w:val="28"/>
          <w:szCs w:val="28"/>
        </w:rPr>
      </w:pPr>
      <w:r w:rsidRPr="008A486C">
        <w:rPr>
          <w:rFonts w:ascii="Times New Roman" w:hAnsi="Times New Roman" w:cs="Times New Roman"/>
          <w:sz w:val="28"/>
          <w:szCs w:val="28"/>
        </w:rPr>
        <w:t xml:space="preserve">Современная Беларусь радикально отличается от той, какой она была на этапе своего становления. Наша молодая суверенная страна, не имея опыта, стала сильным государством, уверенно заявила о себе в мировом сообществе. </w:t>
      </w:r>
    </w:p>
    <w:p w:rsidR="000A41E9" w:rsidRPr="008A486C" w:rsidRDefault="000A41E9" w:rsidP="000A41E9">
      <w:pPr>
        <w:tabs>
          <w:tab w:val="left" w:pos="915"/>
        </w:tabs>
        <w:spacing w:after="0" w:line="240" w:lineRule="auto"/>
        <w:ind w:firstLine="709"/>
        <w:jc w:val="both"/>
        <w:rPr>
          <w:rFonts w:ascii="Times New Roman" w:hAnsi="Times New Roman" w:cs="Times New Roman"/>
          <w:b/>
          <w:sz w:val="28"/>
          <w:szCs w:val="28"/>
        </w:rPr>
      </w:pPr>
      <w:r w:rsidRPr="008A486C">
        <w:rPr>
          <w:rFonts w:ascii="Times New Roman" w:hAnsi="Times New Roman" w:cs="Times New Roman"/>
          <w:b/>
          <w:sz w:val="28"/>
          <w:szCs w:val="28"/>
        </w:rPr>
        <w:t>Современная Беларусь – это страна:</w:t>
      </w:r>
    </w:p>
    <w:p w:rsidR="000A41E9" w:rsidRPr="008A486C" w:rsidRDefault="000A41E9" w:rsidP="000A41E9">
      <w:pPr>
        <w:tabs>
          <w:tab w:val="left" w:pos="915"/>
        </w:tabs>
        <w:spacing w:after="0" w:line="240" w:lineRule="auto"/>
        <w:ind w:firstLine="709"/>
        <w:jc w:val="both"/>
        <w:rPr>
          <w:rFonts w:ascii="Times New Roman" w:hAnsi="Times New Roman" w:cs="Times New Roman"/>
          <w:sz w:val="28"/>
          <w:szCs w:val="28"/>
        </w:rPr>
      </w:pPr>
      <w:r w:rsidRPr="008A486C">
        <w:rPr>
          <w:rFonts w:ascii="Times New Roman" w:hAnsi="Times New Roman" w:cs="Times New Roman"/>
          <w:sz w:val="28"/>
          <w:szCs w:val="28"/>
        </w:rPr>
        <w:t>с высоким уровнем медицины и образования;</w:t>
      </w:r>
    </w:p>
    <w:p w:rsidR="000A41E9" w:rsidRPr="008A486C" w:rsidRDefault="000A41E9" w:rsidP="000A41E9">
      <w:pPr>
        <w:tabs>
          <w:tab w:val="left" w:pos="915"/>
        </w:tabs>
        <w:spacing w:after="0" w:line="240" w:lineRule="auto"/>
        <w:ind w:firstLine="709"/>
        <w:jc w:val="both"/>
        <w:rPr>
          <w:rFonts w:ascii="Times New Roman" w:hAnsi="Times New Roman" w:cs="Times New Roman"/>
          <w:sz w:val="28"/>
          <w:szCs w:val="28"/>
        </w:rPr>
      </w:pPr>
      <w:r w:rsidRPr="008A486C">
        <w:rPr>
          <w:rFonts w:ascii="Times New Roman" w:hAnsi="Times New Roman" w:cs="Times New Roman"/>
          <w:sz w:val="28"/>
          <w:szCs w:val="28"/>
        </w:rPr>
        <w:t>где каждый имеет возможность улучшить свои жилищные условия;</w:t>
      </w:r>
    </w:p>
    <w:p w:rsidR="000A41E9" w:rsidRPr="008A486C" w:rsidRDefault="000A41E9" w:rsidP="000A41E9">
      <w:pPr>
        <w:tabs>
          <w:tab w:val="left" w:pos="915"/>
        </w:tabs>
        <w:spacing w:after="0" w:line="240" w:lineRule="auto"/>
        <w:ind w:firstLine="709"/>
        <w:jc w:val="both"/>
        <w:rPr>
          <w:rFonts w:ascii="Times New Roman" w:hAnsi="Times New Roman" w:cs="Times New Roman"/>
          <w:sz w:val="28"/>
          <w:szCs w:val="28"/>
        </w:rPr>
      </w:pPr>
      <w:r w:rsidRPr="008A486C">
        <w:rPr>
          <w:rFonts w:ascii="Times New Roman" w:hAnsi="Times New Roman" w:cs="Times New Roman"/>
          <w:sz w:val="28"/>
          <w:szCs w:val="28"/>
        </w:rPr>
        <w:t>с развитой промышленностью и сельским хозяйством;</w:t>
      </w:r>
    </w:p>
    <w:p w:rsidR="000A41E9" w:rsidRPr="008A486C" w:rsidRDefault="000A41E9" w:rsidP="000A41E9">
      <w:pPr>
        <w:tabs>
          <w:tab w:val="left" w:pos="915"/>
        </w:tabs>
        <w:spacing w:after="0" w:line="240" w:lineRule="auto"/>
        <w:ind w:firstLine="709"/>
        <w:jc w:val="both"/>
        <w:rPr>
          <w:rFonts w:ascii="Times New Roman" w:hAnsi="Times New Roman" w:cs="Times New Roman"/>
          <w:sz w:val="28"/>
          <w:szCs w:val="28"/>
        </w:rPr>
      </w:pPr>
      <w:r w:rsidRPr="008A486C">
        <w:rPr>
          <w:rFonts w:ascii="Times New Roman" w:hAnsi="Times New Roman" w:cs="Times New Roman"/>
          <w:sz w:val="28"/>
          <w:szCs w:val="28"/>
        </w:rPr>
        <w:t>с хорошими дорогами и достойным придорожным сервисом;</w:t>
      </w:r>
    </w:p>
    <w:p w:rsidR="000A41E9" w:rsidRPr="008A486C" w:rsidRDefault="000A41E9" w:rsidP="000A41E9">
      <w:pPr>
        <w:tabs>
          <w:tab w:val="left" w:pos="915"/>
        </w:tabs>
        <w:spacing w:after="0" w:line="240" w:lineRule="auto"/>
        <w:ind w:firstLine="709"/>
        <w:jc w:val="both"/>
        <w:rPr>
          <w:rFonts w:ascii="Times New Roman" w:hAnsi="Times New Roman" w:cs="Times New Roman"/>
          <w:sz w:val="28"/>
          <w:szCs w:val="28"/>
        </w:rPr>
      </w:pPr>
      <w:r w:rsidRPr="008A486C">
        <w:rPr>
          <w:rFonts w:ascii="Times New Roman" w:hAnsi="Times New Roman" w:cs="Times New Roman"/>
          <w:sz w:val="28"/>
          <w:szCs w:val="28"/>
        </w:rPr>
        <w:t>пронизанная спортивным духом и стремлением к новым победам;</w:t>
      </w:r>
    </w:p>
    <w:p w:rsidR="000A41E9" w:rsidRPr="008A486C" w:rsidRDefault="000A41E9" w:rsidP="000A41E9">
      <w:pPr>
        <w:tabs>
          <w:tab w:val="left" w:pos="915"/>
        </w:tabs>
        <w:spacing w:after="0" w:line="240" w:lineRule="auto"/>
        <w:ind w:firstLine="709"/>
        <w:jc w:val="both"/>
        <w:rPr>
          <w:rFonts w:ascii="Times New Roman" w:hAnsi="Times New Roman" w:cs="Times New Roman"/>
          <w:sz w:val="28"/>
          <w:szCs w:val="28"/>
        </w:rPr>
      </w:pPr>
      <w:r w:rsidRPr="008A486C">
        <w:rPr>
          <w:rFonts w:ascii="Times New Roman" w:hAnsi="Times New Roman" w:cs="Times New Roman"/>
          <w:sz w:val="28"/>
          <w:szCs w:val="28"/>
        </w:rPr>
        <w:t>в которой чтят прошлое и с уверенностью смотрят в будущее;</w:t>
      </w:r>
    </w:p>
    <w:p w:rsidR="000A41E9" w:rsidRPr="008A486C" w:rsidRDefault="000A41E9" w:rsidP="000A41E9">
      <w:pPr>
        <w:tabs>
          <w:tab w:val="left" w:pos="915"/>
        </w:tabs>
        <w:spacing w:after="0" w:line="240" w:lineRule="auto"/>
        <w:ind w:firstLine="709"/>
        <w:jc w:val="both"/>
        <w:rPr>
          <w:rFonts w:ascii="Times New Roman" w:hAnsi="Times New Roman" w:cs="Times New Roman"/>
          <w:sz w:val="28"/>
          <w:szCs w:val="28"/>
        </w:rPr>
      </w:pPr>
      <w:r w:rsidRPr="008A486C">
        <w:rPr>
          <w:rFonts w:ascii="Times New Roman" w:hAnsi="Times New Roman" w:cs="Times New Roman"/>
          <w:sz w:val="28"/>
          <w:szCs w:val="28"/>
        </w:rPr>
        <w:t>с богатыми традициями и динамичной современной культурной жизнью;</w:t>
      </w:r>
    </w:p>
    <w:p w:rsidR="000A41E9" w:rsidRPr="008A486C" w:rsidRDefault="000A41E9" w:rsidP="000A41E9">
      <w:pPr>
        <w:tabs>
          <w:tab w:val="left" w:pos="915"/>
        </w:tabs>
        <w:spacing w:after="0" w:line="240" w:lineRule="auto"/>
        <w:ind w:firstLine="709"/>
        <w:jc w:val="both"/>
        <w:rPr>
          <w:rFonts w:ascii="Times New Roman" w:hAnsi="Times New Roman" w:cs="Times New Roman"/>
          <w:sz w:val="28"/>
          <w:szCs w:val="28"/>
        </w:rPr>
      </w:pPr>
      <w:r w:rsidRPr="008A486C">
        <w:rPr>
          <w:rFonts w:ascii="Times New Roman" w:hAnsi="Times New Roman" w:cs="Times New Roman"/>
          <w:sz w:val="28"/>
          <w:szCs w:val="28"/>
        </w:rPr>
        <w:t>где восстанавливаются архитектурные ценности и строятся новые высокотехнологичные здания;</w:t>
      </w:r>
    </w:p>
    <w:p w:rsidR="000A41E9" w:rsidRPr="008A486C" w:rsidRDefault="000A41E9" w:rsidP="000A41E9">
      <w:pPr>
        <w:tabs>
          <w:tab w:val="left" w:pos="915"/>
        </w:tabs>
        <w:spacing w:after="0" w:line="240" w:lineRule="auto"/>
        <w:ind w:firstLine="709"/>
        <w:jc w:val="both"/>
        <w:rPr>
          <w:rFonts w:ascii="Times New Roman" w:hAnsi="Times New Roman" w:cs="Times New Roman"/>
          <w:sz w:val="28"/>
          <w:szCs w:val="28"/>
        </w:rPr>
      </w:pPr>
      <w:r w:rsidRPr="008A486C">
        <w:rPr>
          <w:rFonts w:ascii="Times New Roman" w:hAnsi="Times New Roman" w:cs="Times New Roman"/>
          <w:sz w:val="28"/>
          <w:szCs w:val="28"/>
        </w:rPr>
        <w:t>с развитой IT-сферой и развивающейся космической отраслью;</w:t>
      </w:r>
    </w:p>
    <w:p w:rsidR="000A41E9" w:rsidRPr="008A486C" w:rsidRDefault="000A41E9" w:rsidP="000A41E9">
      <w:pPr>
        <w:tabs>
          <w:tab w:val="left" w:pos="915"/>
        </w:tabs>
        <w:spacing w:after="0" w:line="240" w:lineRule="auto"/>
        <w:ind w:firstLine="709"/>
        <w:jc w:val="both"/>
        <w:rPr>
          <w:rFonts w:ascii="Times New Roman" w:hAnsi="Times New Roman" w:cs="Times New Roman"/>
          <w:spacing w:val="-2"/>
          <w:sz w:val="28"/>
          <w:szCs w:val="28"/>
        </w:rPr>
      </w:pPr>
      <w:r w:rsidRPr="008A486C">
        <w:rPr>
          <w:rFonts w:ascii="Times New Roman" w:hAnsi="Times New Roman" w:cs="Times New Roman"/>
          <w:spacing w:val="-2"/>
          <w:sz w:val="28"/>
          <w:szCs w:val="28"/>
        </w:rPr>
        <w:t>в которой каждый гражданин чувствует себя в полной безопасности;</w:t>
      </w:r>
    </w:p>
    <w:p w:rsidR="000A41E9" w:rsidRPr="008A486C" w:rsidRDefault="000A41E9" w:rsidP="000A41E9">
      <w:pPr>
        <w:tabs>
          <w:tab w:val="left" w:pos="915"/>
        </w:tabs>
        <w:spacing w:after="0" w:line="240" w:lineRule="auto"/>
        <w:ind w:firstLine="709"/>
        <w:jc w:val="both"/>
        <w:rPr>
          <w:rFonts w:ascii="Times New Roman" w:hAnsi="Times New Roman" w:cs="Times New Roman"/>
          <w:sz w:val="28"/>
          <w:szCs w:val="28"/>
        </w:rPr>
      </w:pPr>
      <w:r w:rsidRPr="008A486C">
        <w:rPr>
          <w:rFonts w:ascii="Times New Roman" w:hAnsi="Times New Roman" w:cs="Times New Roman"/>
          <w:sz w:val="28"/>
          <w:szCs w:val="28"/>
        </w:rPr>
        <w:t>которая знает цену мира и делает все возможное для его сохранения на международной арене.</w:t>
      </w:r>
    </w:p>
    <w:p w:rsidR="000A41E9" w:rsidRPr="008A486C" w:rsidRDefault="000A41E9" w:rsidP="000A41E9">
      <w:pPr>
        <w:tabs>
          <w:tab w:val="left" w:pos="915"/>
        </w:tabs>
        <w:spacing w:after="0" w:line="240" w:lineRule="auto"/>
        <w:ind w:firstLine="709"/>
        <w:jc w:val="both"/>
        <w:rPr>
          <w:rFonts w:ascii="Times New Roman" w:hAnsi="Times New Roman" w:cs="Times New Roman"/>
          <w:sz w:val="28"/>
          <w:szCs w:val="28"/>
        </w:rPr>
      </w:pPr>
      <w:r w:rsidRPr="008A486C">
        <w:rPr>
          <w:rFonts w:ascii="Times New Roman" w:hAnsi="Times New Roman" w:cs="Times New Roman"/>
          <w:b/>
          <w:sz w:val="28"/>
          <w:szCs w:val="28"/>
        </w:rPr>
        <w:t xml:space="preserve">Республика Беларусь сегодня – это страна, которую уважают, с которой считаются и в которой главный приоритет – человек. </w:t>
      </w:r>
      <w:r w:rsidRPr="008A486C">
        <w:rPr>
          <w:rFonts w:ascii="Times New Roman" w:hAnsi="Times New Roman" w:cs="Times New Roman"/>
          <w:sz w:val="28"/>
          <w:szCs w:val="28"/>
        </w:rPr>
        <w:t xml:space="preserve">Об этом красноречиво говорят цифры. </w:t>
      </w:r>
    </w:p>
    <w:p w:rsidR="000A41E9" w:rsidRPr="008A486C" w:rsidRDefault="000A41E9" w:rsidP="000A41E9">
      <w:pPr>
        <w:spacing w:after="0" w:line="240" w:lineRule="auto"/>
        <w:ind w:firstLine="709"/>
        <w:jc w:val="both"/>
        <w:rPr>
          <w:rFonts w:ascii="Times New Roman" w:hAnsi="Times New Roman" w:cs="Times New Roman"/>
          <w:sz w:val="28"/>
          <w:szCs w:val="28"/>
        </w:rPr>
      </w:pPr>
      <w:r w:rsidRPr="008A486C">
        <w:rPr>
          <w:rFonts w:ascii="Times New Roman" w:hAnsi="Times New Roman" w:cs="Times New Roman"/>
          <w:b/>
          <w:sz w:val="28"/>
          <w:szCs w:val="28"/>
        </w:rPr>
        <w:t>Доходы граждан</w:t>
      </w:r>
      <w:r w:rsidRPr="008A486C">
        <w:rPr>
          <w:rFonts w:ascii="Times New Roman" w:hAnsi="Times New Roman" w:cs="Times New Roman"/>
          <w:sz w:val="28"/>
          <w:szCs w:val="28"/>
        </w:rPr>
        <w:t xml:space="preserve">. В 2019 году по сравнению с 1994 годом номинальная начисленная среднемесячная заработная плата, а также средний размер назначенных пенсий </w:t>
      </w:r>
      <w:r w:rsidRPr="008A486C">
        <w:rPr>
          <w:rFonts w:ascii="Times New Roman" w:hAnsi="Times New Roman" w:cs="Times New Roman"/>
          <w:b/>
          <w:i/>
          <w:sz w:val="28"/>
          <w:szCs w:val="28"/>
        </w:rPr>
        <w:t>увеличились в 25 раз!</w:t>
      </w:r>
      <w:r w:rsidRPr="008A486C">
        <w:rPr>
          <w:rFonts w:ascii="Times New Roman" w:hAnsi="Times New Roman" w:cs="Times New Roman"/>
          <w:sz w:val="28"/>
          <w:szCs w:val="28"/>
        </w:rPr>
        <w:t xml:space="preserve"> Так, в 1994 году номинальная начисленная среднемесячная заработная плата составляла 21,1 долл. США, в 2019 году – уже 523,2 долл. США. Размер пенсий – 8,2 долл. США и 205 долл. США соответственно.</w:t>
      </w:r>
    </w:p>
    <w:p w:rsidR="000A41E9" w:rsidRPr="008A486C" w:rsidRDefault="000A41E9" w:rsidP="000A41E9">
      <w:pPr>
        <w:spacing w:after="0" w:line="240" w:lineRule="auto"/>
        <w:ind w:firstLine="709"/>
        <w:jc w:val="both"/>
        <w:rPr>
          <w:rFonts w:ascii="Times New Roman" w:hAnsi="Times New Roman" w:cs="Times New Roman"/>
          <w:sz w:val="28"/>
          <w:szCs w:val="28"/>
        </w:rPr>
      </w:pPr>
      <w:r w:rsidRPr="008A486C">
        <w:rPr>
          <w:rFonts w:ascii="Times New Roman" w:hAnsi="Times New Roman" w:cs="Times New Roman"/>
          <w:sz w:val="28"/>
          <w:szCs w:val="28"/>
        </w:rPr>
        <w:t>С 38,4% до 5% снизился уровень малообеспеченности населения (удельный вес населения с уровнем среднедушевых располагаемых ресурсов (доходов) ниже бюджета прожиточного минимума в общей численности населения).</w:t>
      </w:r>
    </w:p>
    <w:p w:rsidR="000A41E9" w:rsidRPr="008A486C" w:rsidRDefault="000A41E9" w:rsidP="000A41E9">
      <w:pPr>
        <w:spacing w:after="0" w:line="240" w:lineRule="auto"/>
        <w:ind w:firstLine="709"/>
        <w:jc w:val="both"/>
        <w:rPr>
          <w:rFonts w:ascii="Times New Roman" w:hAnsi="Times New Roman" w:cs="Times New Roman"/>
          <w:sz w:val="28"/>
          <w:szCs w:val="28"/>
        </w:rPr>
      </w:pPr>
      <w:r w:rsidRPr="008A486C">
        <w:rPr>
          <w:rFonts w:ascii="Times New Roman" w:hAnsi="Times New Roman" w:cs="Times New Roman"/>
          <w:b/>
          <w:sz w:val="28"/>
          <w:szCs w:val="28"/>
        </w:rPr>
        <w:lastRenderedPageBreak/>
        <w:t>Расходы на питание</w:t>
      </w:r>
      <w:r w:rsidRPr="008A486C">
        <w:rPr>
          <w:rFonts w:ascii="Times New Roman" w:hAnsi="Times New Roman" w:cs="Times New Roman"/>
          <w:sz w:val="28"/>
          <w:szCs w:val="28"/>
        </w:rPr>
        <w:t xml:space="preserve"> в потребительских расходах домашних хозяйств за четверть века </w:t>
      </w:r>
      <w:r w:rsidRPr="008A486C">
        <w:rPr>
          <w:rFonts w:ascii="Times New Roman" w:hAnsi="Times New Roman" w:cs="Times New Roman"/>
          <w:b/>
          <w:i/>
          <w:sz w:val="28"/>
          <w:szCs w:val="28"/>
        </w:rPr>
        <w:t>сократились в 1,6 раза</w:t>
      </w:r>
      <w:r w:rsidRPr="008A486C">
        <w:rPr>
          <w:rFonts w:ascii="Times New Roman" w:hAnsi="Times New Roman" w:cs="Times New Roman"/>
          <w:sz w:val="28"/>
          <w:szCs w:val="28"/>
        </w:rPr>
        <w:t>: в 1995 году они составляли 61,6%, в 2019 году – 38,7%.</w:t>
      </w:r>
    </w:p>
    <w:p w:rsidR="000A41E9" w:rsidRPr="008A486C" w:rsidRDefault="000A41E9" w:rsidP="000A41E9">
      <w:pPr>
        <w:spacing w:after="0" w:line="240" w:lineRule="auto"/>
        <w:ind w:firstLine="709"/>
        <w:jc w:val="both"/>
        <w:rPr>
          <w:rFonts w:ascii="Times New Roman" w:hAnsi="Times New Roman" w:cs="Times New Roman"/>
          <w:spacing w:val="-4"/>
          <w:sz w:val="28"/>
          <w:szCs w:val="28"/>
        </w:rPr>
      </w:pPr>
      <w:r w:rsidRPr="008A486C">
        <w:rPr>
          <w:rFonts w:ascii="Times New Roman" w:hAnsi="Times New Roman" w:cs="Times New Roman"/>
          <w:b/>
          <w:spacing w:val="-4"/>
          <w:sz w:val="28"/>
          <w:szCs w:val="28"/>
        </w:rPr>
        <w:t>Уровень официально зарегистрированной безработицы</w:t>
      </w:r>
      <w:r w:rsidRPr="008A486C">
        <w:rPr>
          <w:rFonts w:ascii="Times New Roman" w:hAnsi="Times New Roman" w:cs="Times New Roman"/>
          <w:spacing w:val="-4"/>
          <w:sz w:val="28"/>
          <w:szCs w:val="28"/>
        </w:rPr>
        <w:t xml:space="preserve"> снизился с 2,1% в 1994 году </w:t>
      </w:r>
      <w:r w:rsidRPr="008A486C">
        <w:rPr>
          <w:rFonts w:ascii="Times New Roman" w:hAnsi="Times New Roman" w:cs="Times New Roman"/>
          <w:b/>
          <w:i/>
          <w:spacing w:val="-4"/>
          <w:sz w:val="28"/>
          <w:szCs w:val="28"/>
        </w:rPr>
        <w:t>до 0,2%</w:t>
      </w:r>
      <w:r w:rsidRPr="008A486C">
        <w:rPr>
          <w:rFonts w:ascii="Times New Roman" w:hAnsi="Times New Roman" w:cs="Times New Roman"/>
          <w:spacing w:val="-4"/>
          <w:sz w:val="28"/>
          <w:szCs w:val="28"/>
        </w:rPr>
        <w:t xml:space="preserve"> в 2019 году. </w:t>
      </w:r>
    </w:p>
    <w:p w:rsidR="000A41E9" w:rsidRPr="008A486C" w:rsidRDefault="000A41E9" w:rsidP="000A41E9">
      <w:pPr>
        <w:spacing w:after="0" w:line="240" w:lineRule="auto"/>
        <w:ind w:firstLine="709"/>
        <w:jc w:val="both"/>
        <w:rPr>
          <w:rFonts w:ascii="Times New Roman" w:hAnsi="Times New Roman" w:cs="Times New Roman"/>
          <w:sz w:val="28"/>
          <w:szCs w:val="28"/>
        </w:rPr>
      </w:pPr>
      <w:r w:rsidRPr="008A486C">
        <w:rPr>
          <w:rFonts w:ascii="Times New Roman" w:hAnsi="Times New Roman" w:cs="Times New Roman"/>
          <w:b/>
          <w:sz w:val="28"/>
          <w:szCs w:val="28"/>
        </w:rPr>
        <w:t>Продолжительность жизни и уровень смертности</w:t>
      </w:r>
      <w:r w:rsidRPr="008A486C">
        <w:rPr>
          <w:rFonts w:ascii="Times New Roman" w:hAnsi="Times New Roman" w:cs="Times New Roman"/>
          <w:sz w:val="28"/>
          <w:szCs w:val="28"/>
        </w:rPr>
        <w:t xml:space="preserve">. Почти </w:t>
      </w:r>
      <w:r w:rsidRPr="008A486C">
        <w:rPr>
          <w:rFonts w:ascii="Times New Roman" w:hAnsi="Times New Roman" w:cs="Times New Roman"/>
          <w:b/>
          <w:i/>
          <w:sz w:val="28"/>
          <w:szCs w:val="28"/>
        </w:rPr>
        <w:t>на 6 лет увеличилась</w:t>
      </w:r>
      <w:r w:rsidRPr="008A486C">
        <w:rPr>
          <w:rFonts w:ascii="Times New Roman" w:hAnsi="Times New Roman" w:cs="Times New Roman"/>
          <w:sz w:val="28"/>
          <w:szCs w:val="28"/>
        </w:rPr>
        <w:t xml:space="preserve"> ожидаемая продолжительность жизни при рождении за период с 1994 года по 2019 год. За этот же временной интервал значительно снизилась младенческая и детская смертность, а также материнская. Так, если в 1994 году коэффициент младенческой смертности (на 1000 детей, родившихся живыми) составлял 13,2, то в 2019 году – 2,4. Аналогичные коэффициенты по детской смертности до 5 лет (на 1000 детей, родившихся живыми) – 16,2 и 3, по детской смертности до 18 лет (на 100 000 человек населения соответствующего возраста) – 104,4 и 27,1 соответственно.</w:t>
      </w:r>
    </w:p>
    <w:p w:rsidR="000A41E9" w:rsidRPr="008A486C" w:rsidRDefault="000A41E9" w:rsidP="000A41E9">
      <w:pPr>
        <w:spacing w:after="0" w:line="240" w:lineRule="auto"/>
        <w:ind w:firstLine="709"/>
        <w:jc w:val="both"/>
        <w:rPr>
          <w:rFonts w:ascii="Times New Roman" w:hAnsi="Times New Roman" w:cs="Times New Roman"/>
          <w:spacing w:val="-4"/>
          <w:sz w:val="28"/>
          <w:szCs w:val="28"/>
        </w:rPr>
      </w:pPr>
      <w:r w:rsidRPr="008A486C">
        <w:rPr>
          <w:rFonts w:ascii="Times New Roman" w:hAnsi="Times New Roman" w:cs="Times New Roman"/>
          <w:spacing w:val="-4"/>
          <w:sz w:val="28"/>
          <w:szCs w:val="28"/>
        </w:rPr>
        <w:t xml:space="preserve">Коэффициент материнской смертности (на 100 000 родившихся живыми) сократился с 19 до 1. </w:t>
      </w:r>
    </w:p>
    <w:p w:rsidR="000A41E9" w:rsidRPr="008A486C" w:rsidRDefault="000A41E9" w:rsidP="000A41E9">
      <w:pPr>
        <w:spacing w:after="0" w:line="240" w:lineRule="auto"/>
        <w:ind w:firstLine="709"/>
        <w:jc w:val="both"/>
        <w:rPr>
          <w:rFonts w:ascii="Times New Roman" w:hAnsi="Times New Roman" w:cs="Times New Roman"/>
          <w:sz w:val="28"/>
          <w:szCs w:val="28"/>
        </w:rPr>
      </w:pPr>
      <w:r w:rsidRPr="008A486C">
        <w:rPr>
          <w:rFonts w:ascii="Times New Roman" w:hAnsi="Times New Roman" w:cs="Times New Roman"/>
          <w:b/>
          <w:sz w:val="28"/>
          <w:szCs w:val="28"/>
        </w:rPr>
        <w:t>Здравоохранение</w:t>
      </w:r>
      <w:r w:rsidRPr="008A486C">
        <w:rPr>
          <w:rFonts w:ascii="Times New Roman" w:hAnsi="Times New Roman" w:cs="Times New Roman"/>
          <w:sz w:val="28"/>
          <w:szCs w:val="28"/>
        </w:rPr>
        <w:t xml:space="preserve">. В 1994 году на 10000 человек населения </w:t>
      </w:r>
      <w:r w:rsidRPr="008A486C">
        <w:rPr>
          <w:rFonts w:ascii="Times New Roman" w:hAnsi="Times New Roman" w:cs="Times New Roman"/>
          <w:b/>
          <w:i/>
          <w:sz w:val="28"/>
          <w:szCs w:val="28"/>
        </w:rPr>
        <w:t>численность врачей</w:t>
      </w:r>
      <w:r w:rsidRPr="008A486C">
        <w:rPr>
          <w:rFonts w:ascii="Times New Roman" w:hAnsi="Times New Roman" w:cs="Times New Roman"/>
          <w:sz w:val="28"/>
          <w:szCs w:val="28"/>
        </w:rPr>
        <w:t xml:space="preserve"> специалистов составляла 41,8, в 2019 году – </w:t>
      </w:r>
      <w:r w:rsidRPr="008A486C">
        <w:rPr>
          <w:rFonts w:ascii="Times New Roman" w:hAnsi="Times New Roman" w:cs="Times New Roman"/>
          <w:b/>
          <w:i/>
          <w:sz w:val="28"/>
          <w:szCs w:val="28"/>
        </w:rPr>
        <w:t>59,1</w:t>
      </w:r>
      <w:r w:rsidRPr="008A486C">
        <w:rPr>
          <w:rFonts w:ascii="Times New Roman" w:hAnsi="Times New Roman" w:cs="Times New Roman"/>
          <w:sz w:val="28"/>
          <w:szCs w:val="28"/>
        </w:rPr>
        <w:t xml:space="preserve">; численность </w:t>
      </w:r>
      <w:r w:rsidRPr="008A486C">
        <w:rPr>
          <w:rFonts w:ascii="Times New Roman" w:hAnsi="Times New Roman" w:cs="Times New Roman"/>
          <w:b/>
          <w:i/>
          <w:sz w:val="28"/>
          <w:szCs w:val="28"/>
        </w:rPr>
        <w:t>средних медицинских работников</w:t>
      </w:r>
      <w:r w:rsidRPr="008A486C">
        <w:rPr>
          <w:rFonts w:ascii="Times New Roman" w:hAnsi="Times New Roman" w:cs="Times New Roman"/>
          <w:sz w:val="28"/>
          <w:szCs w:val="28"/>
        </w:rPr>
        <w:t xml:space="preserve"> – 117,0 и </w:t>
      </w:r>
      <w:r w:rsidRPr="008A486C">
        <w:rPr>
          <w:rFonts w:ascii="Times New Roman" w:hAnsi="Times New Roman" w:cs="Times New Roman"/>
          <w:b/>
          <w:i/>
          <w:sz w:val="28"/>
          <w:szCs w:val="28"/>
        </w:rPr>
        <w:t>134,4</w:t>
      </w:r>
      <w:r w:rsidRPr="008A486C">
        <w:rPr>
          <w:rFonts w:ascii="Times New Roman" w:hAnsi="Times New Roman" w:cs="Times New Roman"/>
          <w:sz w:val="28"/>
          <w:szCs w:val="28"/>
        </w:rPr>
        <w:t xml:space="preserve"> соответственно. </w:t>
      </w:r>
    </w:p>
    <w:p w:rsidR="000A41E9" w:rsidRPr="008A486C" w:rsidRDefault="000A41E9" w:rsidP="000A41E9">
      <w:pPr>
        <w:spacing w:after="0" w:line="240" w:lineRule="auto"/>
        <w:ind w:firstLine="709"/>
        <w:jc w:val="both"/>
        <w:rPr>
          <w:rFonts w:ascii="Times New Roman" w:hAnsi="Times New Roman" w:cs="Times New Roman"/>
          <w:spacing w:val="-4"/>
          <w:sz w:val="28"/>
          <w:szCs w:val="28"/>
        </w:rPr>
      </w:pPr>
      <w:r w:rsidRPr="008A486C">
        <w:rPr>
          <w:rFonts w:ascii="Times New Roman" w:hAnsi="Times New Roman" w:cs="Times New Roman"/>
          <w:b/>
          <w:spacing w:val="-4"/>
          <w:sz w:val="28"/>
          <w:szCs w:val="28"/>
        </w:rPr>
        <w:t>Образование</w:t>
      </w:r>
      <w:r w:rsidRPr="008A486C">
        <w:rPr>
          <w:rFonts w:ascii="Times New Roman" w:hAnsi="Times New Roman" w:cs="Times New Roman"/>
          <w:spacing w:val="-4"/>
          <w:sz w:val="28"/>
          <w:szCs w:val="28"/>
        </w:rPr>
        <w:t xml:space="preserve">. В 2019 году охват детей учреждениями дошкольного образования составлял </w:t>
      </w:r>
      <w:r w:rsidRPr="008A486C">
        <w:rPr>
          <w:rFonts w:ascii="Times New Roman" w:hAnsi="Times New Roman" w:cs="Times New Roman"/>
          <w:b/>
          <w:i/>
          <w:spacing w:val="-4"/>
          <w:sz w:val="28"/>
          <w:szCs w:val="28"/>
        </w:rPr>
        <w:t>83,6%</w:t>
      </w:r>
      <w:r w:rsidRPr="008A486C">
        <w:rPr>
          <w:rFonts w:ascii="Times New Roman" w:hAnsi="Times New Roman" w:cs="Times New Roman"/>
          <w:spacing w:val="-4"/>
          <w:sz w:val="28"/>
          <w:szCs w:val="28"/>
        </w:rPr>
        <w:t xml:space="preserve"> от численности детей в возрасте 1–5 лет (в 1994 году – 51,9%). Численность студентов и магистрантов за четверть века увеличилась со 184 человек до </w:t>
      </w:r>
      <w:r w:rsidRPr="008A486C">
        <w:rPr>
          <w:rFonts w:ascii="Times New Roman" w:hAnsi="Times New Roman" w:cs="Times New Roman"/>
          <w:b/>
          <w:i/>
          <w:spacing w:val="-4"/>
          <w:sz w:val="28"/>
          <w:szCs w:val="28"/>
        </w:rPr>
        <w:t>290 человек</w:t>
      </w:r>
      <w:r w:rsidRPr="008A486C">
        <w:rPr>
          <w:rFonts w:ascii="Times New Roman" w:hAnsi="Times New Roman" w:cs="Times New Roman"/>
          <w:spacing w:val="-4"/>
          <w:sz w:val="28"/>
          <w:szCs w:val="28"/>
        </w:rPr>
        <w:t xml:space="preserve"> на 10000 человек населения. </w:t>
      </w:r>
    </w:p>
    <w:p w:rsidR="000A41E9" w:rsidRPr="008A486C" w:rsidRDefault="000A41E9" w:rsidP="000A41E9">
      <w:pPr>
        <w:spacing w:after="0" w:line="240" w:lineRule="auto"/>
        <w:ind w:firstLine="709"/>
        <w:jc w:val="both"/>
        <w:rPr>
          <w:rFonts w:ascii="Times New Roman" w:hAnsi="Times New Roman" w:cs="Times New Roman"/>
          <w:spacing w:val="-6"/>
          <w:sz w:val="28"/>
          <w:szCs w:val="28"/>
        </w:rPr>
      </w:pPr>
      <w:r w:rsidRPr="008A486C">
        <w:rPr>
          <w:rFonts w:ascii="Times New Roman" w:hAnsi="Times New Roman" w:cs="Times New Roman"/>
          <w:b/>
          <w:spacing w:val="-6"/>
          <w:sz w:val="28"/>
          <w:szCs w:val="28"/>
        </w:rPr>
        <w:t>Жилье</w:t>
      </w:r>
      <w:r w:rsidRPr="008A486C">
        <w:rPr>
          <w:rFonts w:ascii="Times New Roman" w:hAnsi="Times New Roman" w:cs="Times New Roman"/>
          <w:spacing w:val="-6"/>
          <w:sz w:val="28"/>
          <w:szCs w:val="28"/>
        </w:rPr>
        <w:t xml:space="preserve">. Ввод в эксплуатацию жилых домов (в тыс. кв. м общей площади) </w:t>
      </w:r>
      <w:r w:rsidRPr="008A486C">
        <w:rPr>
          <w:rFonts w:ascii="Times New Roman" w:hAnsi="Times New Roman" w:cs="Times New Roman"/>
          <w:b/>
          <w:i/>
          <w:spacing w:val="-6"/>
          <w:sz w:val="28"/>
          <w:szCs w:val="28"/>
        </w:rPr>
        <w:t>увеличился</w:t>
      </w:r>
      <w:r w:rsidRPr="008A486C">
        <w:rPr>
          <w:rFonts w:ascii="Times New Roman" w:hAnsi="Times New Roman" w:cs="Times New Roman"/>
          <w:spacing w:val="-6"/>
          <w:sz w:val="28"/>
          <w:szCs w:val="28"/>
        </w:rPr>
        <w:t xml:space="preserve"> практически </w:t>
      </w:r>
      <w:r w:rsidRPr="008A486C">
        <w:rPr>
          <w:rFonts w:ascii="Times New Roman" w:hAnsi="Times New Roman" w:cs="Times New Roman"/>
          <w:b/>
          <w:i/>
          <w:spacing w:val="-6"/>
          <w:sz w:val="28"/>
          <w:szCs w:val="28"/>
        </w:rPr>
        <w:t>на 20%</w:t>
      </w:r>
      <w:r w:rsidRPr="008A486C">
        <w:rPr>
          <w:rFonts w:ascii="Times New Roman" w:hAnsi="Times New Roman" w:cs="Times New Roman"/>
          <w:spacing w:val="-6"/>
          <w:sz w:val="28"/>
          <w:szCs w:val="28"/>
        </w:rPr>
        <w:t>.</w:t>
      </w:r>
    </w:p>
    <w:p w:rsidR="000A41E9" w:rsidRPr="008A486C" w:rsidRDefault="000A41E9" w:rsidP="000A41E9">
      <w:pPr>
        <w:spacing w:after="0" w:line="240" w:lineRule="auto"/>
        <w:ind w:firstLine="709"/>
        <w:jc w:val="both"/>
        <w:rPr>
          <w:rFonts w:ascii="Times New Roman" w:hAnsi="Times New Roman" w:cs="Times New Roman"/>
          <w:sz w:val="28"/>
          <w:szCs w:val="28"/>
        </w:rPr>
      </w:pPr>
      <w:r w:rsidRPr="008A486C">
        <w:rPr>
          <w:rFonts w:ascii="Times New Roman" w:hAnsi="Times New Roman" w:cs="Times New Roman"/>
          <w:b/>
          <w:sz w:val="28"/>
          <w:szCs w:val="28"/>
        </w:rPr>
        <w:t>Торговля</w:t>
      </w:r>
      <w:r w:rsidRPr="008A486C">
        <w:rPr>
          <w:rFonts w:ascii="Times New Roman" w:hAnsi="Times New Roman" w:cs="Times New Roman"/>
          <w:sz w:val="28"/>
          <w:szCs w:val="28"/>
        </w:rPr>
        <w:t xml:space="preserve">. Число объектов розничной торговли за 1994–2019 годы </w:t>
      </w:r>
      <w:r w:rsidRPr="008A486C">
        <w:rPr>
          <w:rFonts w:ascii="Times New Roman" w:hAnsi="Times New Roman" w:cs="Times New Roman"/>
          <w:b/>
          <w:i/>
          <w:sz w:val="28"/>
          <w:szCs w:val="28"/>
        </w:rPr>
        <w:t>увеличилось</w:t>
      </w:r>
      <w:r w:rsidRPr="008A486C">
        <w:rPr>
          <w:rFonts w:ascii="Times New Roman" w:hAnsi="Times New Roman" w:cs="Times New Roman"/>
          <w:sz w:val="28"/>
          <w:szCs w:val="28"/>
        </w:rPr>
        <w:t xml:space="preserve"> более чем </w:t>
      </w:r>
      <w:r w:rsidRPr="008A486C">
        <w:rPr>
          <w:rFonts w:ascii="Times New Roman" w:hAnsi="Times New Roman" w:cs="Times New Roman"/>
          <w:b/>
          <w:i/>
          <w:sz w:val="28"/>
          <w:szCs w:val="28"/>
        </w:rPr>
        <w:t>в два раза</w:t>
      </w:r>
      <w:r w:rsidRPr="008A486C">
        <w:rPr>
          <w:rFonts w:ascii="Times New Roman" w:hAnsi="Times New Roman" w:cs="Times New Roman"/>
          <w:sz w:val="28"/>
          <w:szCs w:val="28"/>
        </w:rPr>
        <w:t xml:space="preserve">. </w:t>
      </w:r>
    </w:p>
    <w:p w:rsidR="000A41E9" w:rsidRPr="008A486C" w:rsidRDefault="000A41E9" w:rsidP="000A41E9">
      <w:pPr>
        <w:spacing w:after="0" w:line="240" w:lineRule="auto"/>
        <w:ind w:firstLine="709"/>
        <w:jc w:val="both"/>
        <w:rPr>
          <w:rFonts w:ascii="Times New Roman" w:hAnsi="Times New Roman" w:cs="Times New Roman"/>
          <w:sz w:val="28"/>
          <w:szCs w:val="28"/>
        </w:rPr>
      </w:pPr>
      <w:r w:rsidRPr="008A486C">
        <w:rPr>
          <w:rFonts w:ascii="Times New Roman" w:hAnsi="Times New Roman" w:cs="Times New Roman"/>
          <w:b/>
          <w:sz w:val="28"/>
          <w:szCs w:val="28"/>
        </w:rPr>
        <w:t>Экономические показатели</w:t>
      </w:r>
      <w:r w:rsidRPr="008A486C">
        <w:rPr>
          <w:rFonts w:ascii="Times New Roman" w:hAnsi="Times New Roman" w:cs="Times New Roman"/>
          <w:sz w:val="28"/>
          <w:szCs w:val="28"/>
        </w:rPr>
        <w:t xml:space="preserve">. </w:t>
      </w:r>
      <w:r w:rsidRPr="008A486C">
        <w:rPr>
          <w:rFonts w:ascii="Times New Roman" w:hAnsi="Times New Roman" w:cs="Times New Roman"/>
          <w:b/>
          <w:i/>
          <w:sz w:val="28"/>
          <w:szCs w:val="28"/>
        </w:rPr>
        <w:t>ВВП</w:t>
      </w:r>
      <w:r w:rsidRPr="008A486C">
        <w:rPr>
          <w:rFonts w:ascii="Times New Roman" w:hAnsi="Times New Roman" w:cs="Times New Roman"/>
          <w:sz w:val="28"/>
          <w:szCs w:val="28"/>
        </w:rPr>
        <w:t xml:space="preserve"> на душу населения в долларах США </w:t>
      </w:r>
      <w:r w:rsidRPr="008A486C">
        <w:rPr>
          <w:rFonts w:ascii="Times New Roman" w:hAnsi="Times New Roman" w:cs="Times New Roman"/>
          <w:b/>
          <w:i/>
          <w:sz w:val="28"/>
          <w:szCs w:val="28"/>
        </w:rPr>
        <w:t>вырос в 18 раз</w:t>
      </w:r>
      <w:r w:rsidRPr="008A486C">
        <w:rPr>
          <w:rFonts w:ascii="Times New Roman" w:hAnsi="Times New Roman" w:cs="Times New Roman"/>
          <w:sz w:val="28"/>
          <w:szCs w:val="28"/>
        </w:rPr>
        <w:t>, а объем промышленного производства – в 9 раз!</w:t>
      </w:r>
    </w:p>
    <w:p w:rsidR="000A41E9" w:rsidRPr="008A486C" w:rsidRDefault="000A41E9" w:rsidP="000A41E9">
      <w:pPr>
        <w:spacing w:after="0" w:line="240" w:lineRule="auto"/>
        <w:ind w:firstLine="709"/>
        <w:jc w:val="both"/>
        <w:rPr>
          <w:rFonts w:ascii="Times New Roman" w:hAnsi="Times New Roman" w:cs="Times New Roman"/>
          <w:sz w:val="28"/>
          <w:szCs w:val="28"/>
        </w:rPr>
      </w:pPr>
      <w:r w:rsidRPr="008A486C">
        <w:rPr>
          <w:rFonts w:ascii="Times New Roman" w:hAnsi="Times New Roman" w:cs="Times New Roman"/>
          <w:b/>
          <w:sz w:val="28"/>
          <w:szCs w:val="28"/>
        </w:rPr>
        <w:t>Экспорт</w:t>
      </w:r>
      <w:r w:rsidRPr="008A486C">
        <w:rPr>
          <w:rFonts w:ascii="Times New Roman" w:hAnsi="Times New Roman" w:cs="Times New Roman"/>
          <w:sz w:val="28"/>
          <w:szCs w:val="28"/>
        </w:rPr>
        <w:t xml:space="preserve">. Экспорт товаров (в млн. долларов США) за четверть века </w:t>
      </w:r>
      <w:r w:rsidRPr="008A486C">
        <w:rPr>
          <w:rFonts w:ascii="Times New Roman" w:hAnsi="Times New Roman" w:cs="Times New Roman"/>
          <w:b/>
          <w:i/>
          <w:sz w:val="28"/>
          <w:szCs w:val="28"/>
        </w:rPr>
        <w:t>увеличился в 13 раз</w:t>
      </w:r>
      <w:r w:rsidRPr="008A486C">
        <w:rPr>
          <w:rFonts w:ascii="Times New Roman" w:hAnsi="Times New Roman" w:cs="Times New Roman"/>
          <w:sz w:val="28"/>
          <w:szCs w:val="28"/>
        </w:rPr>
        <w:t xml:space="preserve">, сельскохозяйственной продукции и продуктов питания (за период с 2000 по 2019 год) – в 10 раз, услуг (за период с 2005 по 2019 год) – в 4 раза. </w:t>
      </w:r>
    </w:p>
    <w:p w:rsidR="000A41E9" w:rsidRPr="008A486C" w:rsidRDefault="000A41E9" w:rsidP="000A41E9">
      <w:pPr>
        <w:spacing w:after="0" w:line="240" w:lineRule="auto"/>
        <w:ind w:firstLine="709"/>
        <w:jc w:val="both"/>
        <w:rPr>
          <w:rFonts w:ascii="Times New Roman" w:hAnsi="Times New Roman" w:cs="Times New Roman"/>
          <w:sz w:val="28"/>
          <w:szCs w:val="28"/>
        </w:rPr>
      </w:pPr>
      <w:r w:rsidRPr="008A486C">
        <w:rPr>
          <w:rFonts w:ascii="Times New Roman" w:hAnsi="Times New Roman" w:cs="Times New Roman"/>
          <w:b/>
          <w:sz w:val="28"/>
          <w:szCs w:val="28"/>
        </w:rPr>
        <w:t xml:space="preserve">Индекс человеческого развития. </w:t>
      </w:r>
      <w:r w:rsidRPr="008A486C">
        <w:rPr>
          <w:rFonts w:ascii="Times New Roman" w:hAnsi="Times New Roman" w:cs="Times New Roman"/>
          <w:sz w:val="28"/>
          <w:szCs w:val="28"/>
        </w:rPr>
        <w:t xml:space="preserve">За четверть века наша страна </w:t>
      </w:r>
      <w:r w:rsidRPr="008A486C">
        <w:rPr>
          <w:rFonts w:ascii="Times New Roman" w:hAnsi="Times New Roman" w:cs="Times New Roman"/>
          <w:b/>
          <w:i/>
          <w:sz w:val="28"/>
          <w:szCs w:val="28"/>
        </w:rPr>
        <w:t>поднялась в рейтинге</w:t>
      </w:r>
      <w:r w:rsidRPr="008A486C">
        <w:rPr>
          <w:rFonts w:ascii="Times New Roman" w:hAnsi="Times New Roman" w:cs="Times New Roman"/>
          <w:sz w:val="28"/>
          <w:szCs w:val="28"/>
        </w:rPr>
        <w:t xml:space="preserve"> по данному индексу с 67 места (из 148 стран) </w:t>
      </w:r>
      <w:r w:rsidRPr="008A486C">
        <w:rPr>
          <w:rFonts w:ascii="Times New Roman" w:hAnsi="Times New Roman" w:cs="Times New Roman"/>
          <w:b/>
          <w:i/>
          <w:sz w:val="28"/>
          <w:szCs w:val="28"/>
        </w:rPr>
        <w:t>до 50 места</w:t>
      </w:r>
      <w:r w:rsidRPr="008A486C">
        <w:rPr>
          <w:rFonts w:ascii="Times New Roman" w:hAnsi="Times New Roman" w:cs="Times New Roman"/>
          <w:sz w:val="28"/>
          <w:szCs w:val="28"/>
        </w:rPr>
        <w:t xml:space="preserve"> (из 189 стран). </w:t>
      </w:r>
    </w:p>
    <w:p w:rsidR="000A41E9" w:rsidRPr="008A486C" w:rsidRDefault="000A41E9" w:rsidP="000A41E9">
      <w:pPr>
        <w:spacing w:after="0" w:line="240" w:lineRule="auto"/>
        <w:ind w:firstLine="709"/>
        <w:jc w:val="both"/>
        <w:rPr>
          <w:rFonts w:ascii="Times New Roman" w:hAnsi="Times New Roman" w:cs="Times New Roman"/>
          <w:sz w:val="28"/>
          <w:szCs w:val="28"/>
        </w:rPr>
      </w:pPr>
      <w:r w:rsidRPr="008A486C">
        <w:rPr>
          <w:rFonts w:ascii="Times New Roman" w:hAnsi="Times New Roman" w:cs="Times New Roman"/>
          <w:b/>
          <w:sz w:val="28"/>
          <w:szCs w:val="28"/>
        </w:rPr>
        <w:t>Бизнес-среда</w:t>
      </w:r>
      <w:r w:rsidRPr="008A486C">
        <w:rPr>
          <w:rFonts w:ascii="Times New Roman" w:hAnsi="Times New Roman" w:cs="Times New Roman"/>
          <w:sz w:val="28"/>
          <w:szCs w:val="28"/>
        </w:rPr>
        <w:t xml:space="preserve">. Значительно улучшились </w:t>
      </w:r>
      <w:r w:rsidRPr="008A486C">
        <w:rPr>
          <w:rFonts w:ascii="Times New Roman" w:hAnsi="Times New Roman" w:cs="Times New Roman"/>
          <w:b/>
          <w:i/>
          <w:sz w:val="28"/>
          <w:szCs w:val="28"/>
        </w:rPr>
        <w:t>условия ведения бизнеса</w:t>
      </w:r>
      <w:r w:rsidRPr="008A486C">
        <w:rPr>
          <w:rFonts w:ascii="Times New Roman" w:hAnsi="Times New Roman" w:cs="Times New Roman"/>
          <w:sz w:val="28"/>
          <w:szCs w:val="28"/>
        </w:rPr>
        <w:t xml:space="preserve"> в стране. Если в 2006 году Беларусь занимала 106 место (из 155 стран) в рейтинге стран по степени благоприятности условий для ведения бизнеса Всемирного банка, то в 2019 году – уже </w:t>
      </w:r>
      <w:r w:rsidRPr="008A486C">
        <w:rPr>
          <w:rFonts w:ascii="Times New Roman" w:hAnsi="Times New Roman" w:cs="Times New Roman"/>
          <w:b/>
          <w:i/>
          <w:sz w:val="28"/>
          <w:szCs w:val="28"/>
        </w:rPr>
        <w:t>49 место</w:t>
      </w:r>
      <w:r w:rsidRPr="008A486C">
        <w:rPr>
          <w:rFonts w:ascii="Times New Roman" w:hAnsi="Times New Roman" w:cs="Times New Roman"/>
          <w:sz w:val="28"/>
          <w:szCs w:val="28"/>
        </w:rPr>
        <w:t xml:space="preserve"> (из 190 стран). </w:t>
      </w:r>
    </w:p>
    <w:p w:rsidR="000A41E9" w:rsidRPr="008A486C" w:rsidRDefault="000A41E9" w:rsidP="000A41E9">
      <w:pPr>
        <w:spacing w:after="0" w:line="240" w:lineRule="auto"/>
        <w:ind w:firstLine="709"/>
        <w:jc w:val="both"/>
        <w:rPr>
          <w:rFonts w:ascii="Times New Roman" w:hAnsi="Times New Roman" w:cs="Times New Roman"/>
          <w:sz w:val="28"/>
          <w:szCs w:val="28"/>
        </w:rPr>
      </w:pPr>
      <w:r w:rsidRPr="008A486C">
        <w:rPr>
          <w:rFonts w:ascii="Times New Roman" w:hAnsi="Times New Roman" w:cs="Times New Roman"/>
          <w:sz w:val="28"/>
          <w:szCs w:val="28"/>
        </w:rPr>
        <w:t>За сухими цифрами показателей и статистики стоят кропотливый труд миллионов наших сограждан, стойкость и мужество, ежедневные личные победы белорусов, знаковые достижения и успешно реализованные проекты в различных сферах.</w:t>
      </w:r>
    </w:p>
    <w:p w:rsidR="000A41E9" w:rsidRPr="008A486C" w:rsidRDefault="000A41E9" w:rsidP="000A41E9">
      <w:pPr>
        <w:spacing w:after="0" w:line="240" w:lineRule="auto"/>
        <w:ind w:firstLine="709"/>
        <w:jc w:val="both"/>
        <w:rPr>
          <w:rFonts w:ascii="Times New Roman" w:hAnsi="Times New Roman" w:cs="Times New Roman"/>
          <w:b/>
          <w:sz w:val="28"/>
          <w:szCs w:val="28"/>
        </w:rPr>
      </w:pPr>
      <w:r w:rsidRPr="008A486C">
        <w:rPr>
          <w:rFonts w:ascii="Times New Roman" w:hAnsi="Times New Roman" w:cs="Times New Roman"/>
          <w:b/>
          <w:sz w:val="28"/>
          <w:szCs w:val="28"/>
        </w:rPr>
        <w:t>Нам есть чем гордиться!</w:t>
      </w:r>
    </w:p>
    <w:p w:rsidR="00DD362A" w:rsidRDefault="00DD362A" w:rsidP="000A41E9">
      <w:pPr>
        <w:spacing w:before="240" w:after="240" w:line="230" w:lineRule="auto"/>
        <w:ind w:firstLine="709"/>
        <w:jc w:val="center"/>
        <w:rPr>
          <w:rFonts w:ascii="Times New Roman" w:hAnsi="Times New Roman" w:cs="Times New Roman"/>
          <w:b/>
          <w:sz w:val="28"/>
          <w:szCs w:val="28"/>
        </w:rPr>
      </w:pPr>
    </w:p>
    <w:p w:rsidR="00DD362A" w:rsidRDefault="00DD362A" w:rsidP="000A41E9">
      <w:pPr>
        <w:spacing w:before="240" w:after="240" w:line="230" w:lineRule="auto"/>
        <w:ind w:firstLine="709"/>
        <w:jc w:val="center"/>
        <w:rPr>
          <w:rFonts w:ascii="Times New Roman" w:hAnsi="Times New Roman" w:cs="Times New Roman"/>
          <w:b/>
          <w:sz w:val="28"/>
          <w:szCs w:val="28"/>
        </w:rPr>
      </w:pPr>
    </w:p>
    <w:p w:rsidR="00DD362A" w:rsidRDefault="00DD362A" w:rsidP="000A41E9">
      <w:pPr>
        <w:spacing w:before="240" w:after="240" w:line="230" w:lineRule="auto"/>
        <w:ind w:firstLine="709"/>
        <w:jc w:val="center"/>
        <w:rPr>
          <w:rFonts w:ascii="Times New Roman" w:hAnsi="Times New Roman" w:cs="Times New Roman"/>
          <w:b/>
          <w:sz w:val="28"/>
          <w:szCs w:val="28"/>
        </w:rPr>
      </w:pPr>
    </w:p>
    <w:p w:rsidR="000A41E9" w:rsidRPr="008A486C" w:rsidRDefault="000A41E9" w:rsidP="000A41E9">
      <w:pPr>
        <w:spacing w:before="240" w:after="240" w:line="230" w:lineRule="auto"/>
        <w:ind w:firstLine="709"/>
        <w:jc w:val="center"/>
        <w:rPr>
          <w:rFonts w:ascii="Times New Roman" w:hAnsi="Times New Roman" w:cs="Times New Roman"/>
          <w:b/>
          <w:sz w:val="28"/>
          <w:szCs w:val="28"/>
        </w:rPr>
      </w:pPr>
      <w:r w:rsidRPr="008A486C">
        <w:rPr>
          <w:rFonts w:ascii="Times New Roman" w:hAnsi="Times New Roman" w:cs="Times New Roman"/>
          <w:b/>
          <w:sz w:val="28"/>
          <w:szCs w:val="28"/>
        </w:rPr>
        <w:lastRenderedPageBreak/>
        <w:t xml:space="preserve">Белорусская </w:t>
      </w:r>
      <w:r w:rsidRPr="008A486C">
        <w:rPr>
          <w:rFonts w:ascii="Times New Roman" w:hAnsi="Times New Roman" w:cs="Times New Roman"/>
          <w:b/>
          <w:bCs/>
          <w:sz w:val="28"/>
          <w:szCs w:val="28"/>
          <w:shd w:val="clear" w:color="auto" w:fill="FFFFFF"/>
        </w:rPr>
        <w:t>трансплантология – визитная карточка страны</w:t>
      </w:r>
    </w:p>
    <w:p w:rsidR="000A41E9" w:rsidRPr="008A486C" w:rsidRDefault="000A41E9" w:rsidP="000A41E9">
      <w:pPr>
        <w:shd w:val="clear" w:color="auto" w:fill="FFFFFF"/>
        <w:spacing w:after="0" w:line="240" w:lineRule="auto"/>
        <w:ind w:firstLine="709"/>
        <w:jc w:val="both"/>
        <w:rPr>
          <w:rFonts w:ascii="Trebuchet MS" w:hAnsi="Trebuchet MS"/>
          <w:sz w:val="28"/>
          <w:szCs w:val="28"/>
          <w:shd w:val="clear" w:color="auto" w:fill="FFFFFF"/>
        </w:rPr>
      </w:pPr>
      <w:r w:rsidRPr="008A486C">
        <w:rPr>
          <w:rFonts w:ascii="Times New Roman" w:hAnsi="Times New Roman" w:cs="Times New Roman"/>
          <w:bCs/>
          <w:iCs/>
          <w:sz w:val="28"/>
          <w:szCs w:val="28"/>
        </w:rPr>
        <w:t xml:space="preserve">Сегодня в Республике Беларусь оказывается весь спектр медицинских услуг. </w:t>
      </w:r>
      <w:r w:rsidRPr="008A486C">
        <w:rPr>
          <w:rFonts w:ascii="Times New Roman" w:hAnsi="Times New Roman" w:cs="Times New Roman"/>
          <w:b/>
          <w:sz w:val="28"/>
          <w:szCs w:val="28"/>
          <w:shd w:val="clear" w:color="auto" w:fill="FFFFFF"/>
        </w:rPr>
        <w:t>«Здоровье нации – главное богатство любого государства и основа процветания этого государства»</w:t>
      </w:r>
      <w:r w:rsidRPr="008A486C">
        <w:rPr>
          <w:rFonts w:ascii="Times New Roman" w:hAnsi="Times New Roman" w:cs="Times New Roman"/>
          <w:sz w:val="28"/>
          <w:szCs w:val="28"/>
          <w:shd w:val="clear" w:color="auto" w:fill="FFFFFF"/>
        </w:rPr>
        <w:t xml:space="preserve">, </w:t>
      </w:r>
      <w:r w:rsidRPr="008A486C">
        <w:rPr>
          <w:rFonts w:ascii="Times New Roman" w:hAnsi="Times New Roman" w:cs="Times New Roman"/>
          <w:b/>
          <w:sz w:val="28"/>
          <w:szCs w:val="28"/>
          <w:shd w:val="clear" w:color="auto" w:fill="FFFFFF"/>
        </w:rPr>
        <w:t>– неоднократно подчеркивал белорусский лидер</w:t>
      </w:r>
      <w:r w:rsidRPr="008A486C">
        <w:rPr>
          <w:rFonts w:ascii="Times New Roman" w:hAnsi="Times New Roman" w:cs="Times New Roman"/>
          <w:sz w:val="28"/>
          <w:szCs w:val="28"/>
          <w:shd w:val="clear" w:color="auto" w:fill="FFFFFF"/>
        </w:rPr>
        <w:t>.</w:t>
      </w:r>
    </w:p>
    <w:p w:rsidR="000A41E9" w:rsidRPr="008A486C" w:rsidRDefault="000A41E9" w:rsidP="000A41E9">
      <w:pPr>
        <w:spacing w:after="0" w:line="240" w:lineRule="auto"/>
        <w:ind w:firstLine="709"/>
        <w:jc w:val="both"/>
        <w:rPr>
          <w:rFonts w:ascii="Times New Roman" w:hAnsi="Times New Roman" w:cs="Times New Roman"/>
          <w:sz w:val="28"/>
          <w:szCs w:val="28"/>
        </w:rPr>
      </w:pPr>
      <w:r w:rsidRPr="008A486C">
        <w:rPr>
          <w:rFonts w:ascii="Times New Roman" w:hAnsi="Times New Roman" w:cs="Times New Roman"/>
          <w:sz w:val="28"/>
          <w:szCs w:val="28"/>
        </w:rPr>
        <w:t>В соответствии с проведенным журналом The Lancet измерением эффективности доступа к здравоохранению Беларусь обошла все страны СНГ, уступив лишь Балтии, и заняла 46-е место из 195 стран мира. Согласно рейтингу авторитетного американского агентства Bloomberg, Республика Беларусь заняла 49-е место из 56 по эффективности национальных систем здравоохранения, опережая США и Россию.</w:t>
      </w:r>
    </w:p>
    <w:p w:rsidR="000A41E9" w:rsidRPr="008A486C" w:rsidRDefault="000A41E9" w:rsidP="000A41E9">
      <w:pPr>
        <w:shd w:val="clear" w:color="auto" w:fill="FFFFFF"/>
        <w:spacing w:after="0" w:line="240" w:lineRule="auto"/>
        <w:ind w:firstLine="709"/>
        <w:jc w:val="both"/>
        <w:rPr>
          <w:rFonts w:ascii="Times New Roman" w:hAnsi="Times New Roman" w:cs="Times New Roman"/>
          <w:bCs/>
          <w:spacing w:val="-6"/>
          <w:sz w:val="28"/>
          <w:szCs w:val="28"/>
          <w:shd w:val="clear" w:color="auto" w:fill="FFFFFF"/>
        </w:rPr>
      </w:pPr>
      <w:r w:rsidRPr="008A486C">
        <w:rPr>
          <w:rFonts w:ascii="Times New Roman" w:hAnsi="Times New Roman" w:cs="Times New Roman"/>
          <w:spacing w:val="-6"/>
          <w:sz w:val="28"/>
          <w:szCs w:val="28"/>
          <w:shd w:val="clear" w:color="auto" w:fill="FFFFFF"/>
        </w:rPr>
        <w:t>Одно из наиболее передовых направлений современной белорусской медицины – трансплантология. Об этом свидетельствует и ге</w:t>
      </w:r>
      <w:r w:rsidRPr="008A486C">
        <w:rPr>
          <w:rFonts w:ascii="Times New Roman" w:hAnsi="Times New Roman" w:cs="Times New Roman"/>
          <w:bCs/>
          <w:spacing w:val="-6"/>
          <w:sz w:val="28"/>
          <w:szCs w:val="28"/>
          <w:shd w:val="clear" w:color="auto" w:fill="FFFFFF"/>
        </w:rPr>
        <w:t>ография зарубежных пациентов, которые приезжают в Беларусь за помощью, и иностранных коллег, стремящихся перенять опыт.</w:t>
      </w:r>
    </w:p>
    <w:p w:rsidR="000A41E9" w:rsidRPr="008A486C" w:rsidRDefault="000A41E9" w:rsidP="000A41E9">
      <w:pPr>
        <w:shd w:val="clear" w:color="auto" w:fill="FFFFFF"/>
        <w:spacing w:after="0" w:line="240" w:lineRule="auto"/>
        <w:ind w:firstLine="709"/>
        <w:jc w:val="both"/>
        <w:rPr>
          <w:rFonts w:ascii="Times New Roman" w:hAnsi="Times New Roman" w:cs="Times New Roman"/>
          <w:bCs/>
          <w:sz w:val="28"/>
          <w:szCs w:val="28"/>
          <w:shd w:val="clear" w:color="auto" w:fill="FFFFFF"/>
        </w:rPr>
      </w:pPr>
      <w:r w:rsidRPr="008A486C">
        <w:rPr>
          <w:rFonts w:ascii="Times New Roman" w:hAnsi="Times New Roman" w:cs="Times New Roman"/>
          <w:bCs/>
          <w:sz w:val="28"/>
          <w:szCs w:val="28"/>
          <w:shd w:val="clear" w:color="auto" w:fill="FFFFFF"/>
        </w:rPr>
        <w:t xml:space="preserve">Беларусь входит в </w:t>
      </w:r>
      <w:r w:rsidRPr="008A486C">
        <w:rPr>
          <w:rFonts w:ascii="Times New Roman" w:hAnsi="Times New Roman" w:cs="Times New Roman"/>
          <w:b/>
          <w:bCs/>
          <w:i/>
          <w:sz w:val="28"/>
          <w:szCs w:val="28"/>
          <w:shd w:val="clear" w:color="auto" w:fill="FFFFFF"/>
        </w:rPr>
        <w:t>топ-10 стран органного донорства</w:t>
      </w:r>
      <w:r w:rsidRPr="008A486C">
        <w:rPr>
          <w:rFonts w:ascii="Times New Roman" w:hAnsi="Times New Roman" w:cs="Times New Roman"/>
          <w:bCs/>
          <w:sz w:val="28"/>
          <w:szCs w:val="28"/>
          <w:shd w:val="clear" w:color="auto" w:fill="FFFFFF"/>
        </w:rPr>
        <w:t>, опережая Австралию, Великобританию, Германию (</w:t>
      </w:r>
      <w:r w:rsidRPr="008A486C">
        <w:rPr>
          <w:rFonts w:ascii="Times New Roman" w:hAnsi="Times New Roman" w:cs="Times New Roman"/>
          <w:sz w:val="28"/>
          <w:szCs w:val="28"/>
          <w:shd w:val="clear" w:color="auto" w:fill="FFFFFF"/>
        </w:rPr>
        <w:t>более чем в 2,5 раза</w:t>
      </w:r>
      <w:r w:rsidRPr="008A486C">
        <w:rPr>
          <w:rFonts w:ascii="Times New Roman" w:hAnsi="Times New Roman" w:cs="Times New Roman"/>
          <w:bCs/>
          <w:sz w:val="28"/>
          <w:szCs w:val="28"/>
          <w:shd w:val="clear" w:color="auto" w:fill="FFFFFF"/>
        </w:rPr>
        <w:t>), Канаду.</w:t>
      </w:r>
    </w:p>
    <w:p w:rsidR="000A41E9" w:rsidRPr="008A486C" w:rsidRDefault="000A41E9" w:rsidP="000A41E9">
      <w:pPr>
        <w:shd w:val="clear" w:color="auto" w:fill="FFFFFF"/>
        <w:spacing w:after="0" w:line="240" w:lineRule="auto"/>
        <w:ind w:firstLine="709"/>
        <w:jc w:val="both"/>
        <w:rPr>
          <w:rFonts w:ascii="Times New Roman" w:hAnsi="Times New Roman" w:cs="Times New Roman"/>
          <w:spacing w:val="-4"/>
          <w:sz w:val="28"/>
          <w:szCs w:val="28"/>
          <w:shd w:val="clear" w:color="auto" w:fill="FFFFFF"/>
        </w:rPr>
      </w:pPr>
      <w:r w:rsidRPr="008A486C">
        <w:rPr>
          <w:rFonts w:ascii="Times New Roman" w:hAnsi="Times New Roman" w:cs="Times New Roman"/>
          <w:spacing w:val="-4"/>
          <w:sz w:val="28"/>
          <w:szCs w:val="28"/>
          <w:shd w:val="clear" w:color="auto" w:fill="FFFFFF"/>
        </w:rPr>
        <w:t xml:space="preserve">Именно в стенах некогда 9-й городской клинической больницы (сейчас Минский научно-практический центр хирургии, трансплантологии и гематологии (далее – Центр)) фактически зарождалась современная служба органной трансплантации страны. </w:t>
      </w:r>
      <w:r w:rsidRPr="008A486C">
        <w:rPr>
          <w:rFonts w:ascii="Times New Roman" w:hAnsi="Times New Roman" w:cs="Times New Roman"/>
          <w:spacing w:val="-4"/>
          <w:sz w:val="28"/>
          <w:szCs w:val="28"/>
        </w:rPr>
        <w:t xml:space="preserve">Сегодня уже </w:t>
      </w:r>
      <w:r w:rsidRPr="008A486C">
        <w:rPr>
          <w:rFonts w:ascii="Times New Roman" w:hAnsi="Times New Roman" w:cs="Times New Roman"/>
          <w:spacing w:val="-4"/>
          <w:sz w:val="28"/>
          <w:szCs w:val="28"/>
          <w:shd w:val="clear" w:color="auto" w:fill="FFFFFF"/>
        </w:rPr>
        <w:t>не только в Центре, но и во всех областях успешно проводят операции по пересадке почки. Более того, в Гродненском и Брестском регионах врачи пересаживают сердце, а в Бресте существует программа по трансплантации печени.</w:t>
      </w:r>
    </w:p>
    <w:p w:rsidR="000A41E9" w:rsidRPr="008A486C" w:rsidRDefault="000A41E9" w:rsidP="000A41E9">
      <w:pPr>
        <w:shd w:val="clear" w:color="auto" w:fill="FFFFFF"/>
        <w:spacing w:after="0" w:line="240" w:lineRule="auto"/>
        <w:ind w:firstLine="709"/>
        <w:jc w:val="both"/>
        <w:rPr>
          <w:rFonts w:ascii="Times New Roman" w:hAnsi="Times New Roman" w:cs="Times New Roman"/>
          <w:sz w:val="28"/>
          <w:szCs w:val="28"/>
          <w:shd w:val="clear" w:color="auto" w:fill="FFFFFF"/>
        </w:rPr>
      </w:pPr>
      <w:r w:rsidRPr="008A486C">
        <w:rPr>
          <w:rFonts w:ascii="Times New Roman" w:hAnsi="Times New Roman" w:cs="Times New Roman"/>
          <w:sz w:val="28"/>
          <w:szCs w:val="28"/>
          <w:shd w:val="clear" w:color="auto" w:fill="FFFFFF"/>
        </w:rPr>
        <w:t xml:space="preserve">С 2008 года </w:t>
      </w:r>
      <w:r w:rsidRPr="008A486C">
        <w:rPr>
          <w:rFonts w:ascii="Times New Roman" w:hAnsi="Times New Roman" w:cs="Times New Roman"/>
          <w:b/>
          <w:i/>
          <w:sz w:val="28"/>
          <w:szCs w:val="28"/>
          <w:shd w:val="clear" w:color="auto" w:fill="FFFFFF"/>
        </w:rPr>
        <w:t>число пересадок в Беларуси выросло в 63 раза</w:t>
      </w:r>
      <w:r w:rsidRPr="008A486C">
        <w:rPr>
          <w:rFonts w:ascii="Times New Roman" w:hAnsi="Times New Roman" w:cs="Times New Roman"/>
          <w:sz w:val="28"/>
          <w:szCs w:val="28"/>
          <w:shd w:val="clear" w:color="auto" w:fill="FFFFFF"/>
        </w:rPr>
        <w:t>. На сегодняшний день речь идет о более 4,5 тыс. трансплантаций.</w:t>
      </w:r>
    </w:p>
    <w:p w:rsidR="000A41E9" w:rsidRPr="008A486C" w:rsidRDefault="000A41E9" w:rsidP="000A41E9">
      <w:pPr>
        <w:shd w:val="clear" w:color="auto" w:fill="FFFFFF"/>
        <w:spacing w:after="0" w:line="240" w:lineRule="auto"/>
        <w:ind w:firstLine="709"/>
        <w:jc w:val="both"/>
        <w:rPr>
          <w:rFonts w:ascii="Times New Roman" w:hAnsi="Times New Roman" w:cs="Times New Roman"/>
          <w:spacing w:val="-6"/>
          <w:sz w:val="28"/>
          <w:szCs w:val="28"/>
        </w:rPr>
      </w:pPr>
      <w:r w:rsidRPr="008A486C">
        <w:rPr>
          <w:rFonts w:ascii="Times New Roman" w:hAnsi="Times New Roman" w:cs="Times New Roman"/>
          <w:spacing w:val="-6"/>
          <w:sz w:val="28"/>
          <w:szCs w:val="28"/>
          <w:shd w:val="clear" w:color="auto" w:fill="FFFFFF"/>
        </w:rPr>
        <w:t xml:space="preserve">С 2008 года </w:t>
      </w:r>
      <w:r w:rsidRPr="008A486C">
        <w:rPr>
          <w:rFonts w:ascii="Times New Roman" w:hAnsi="Times New Roman" w:cs="Times New Roman"/>
          <w:b/>
          <w:i/>
          <w:spacing w:val="-6"/>
          <w:sz w:val="28"/>
          <w:szCs w:val="28"/>
          <w:shd w:val="clear" w:color="auto" w:fill="FFFFFF"/>
        </w:rPr>
        <w:t>экспорт услуг вырос в 42 раза</w:t>
      </w:r>
      <w:r w:rsidRPr="008A486C">
        <w:rPr>
          <w:rFonts w:ascii="Times New Roman" w:hAnsi="Times New Roman" w:cs="Times New Roman"/>
          <w:spacing w:val="-6"/>
          <w:sz w:val="28"/>
          <w:szCs w:val="28"/>
          <w:shd w:val="clear" w:color="auto" w:fill="FFFFFF"/>
        </w:rPr>
        <w:t xml:space="preserve"> и за 2018 год </w:t>
      </w:r>
      <w:r w:rsidRPr="008A486C">
        <w:rPr>
          <w:rFonts w:ascii="Times New Roman" w:hAnsi="Times New Roman" w:cs="Times New Roman"/>
          <w:b/>
          <w:i/>
          <w:spacing w:val="-6"/>
          <w:sz w:val="28"/>
          <w:szCs w:val="28"/>
          <w:shd w:val="clear" w:color="auto" w:fill="FFFFFF"/>
        </w:rPr>
        <w:t>составил 7,5 млн. долл. США</w:t>
      </w:r>
      <w:r w:rsidRPr="008A486C">
        <w:rPr>
          <w:rFonts w:ascii="Times New Roman" w:hAnsi="Times New Roman" w:cs="Times New Roman"/>
          <w:spacing w:val="-6"/>
          <w:sz w:val="28"/>
          <w:szCs w:val="28"/>
          <w:shd w:val="clear" w:color="auto" w:fill="FFFFFF"/>
        </w:rPr>
        <w:t xml:space="preserve">. </w:t>
      </w:r>
      <w:r w:rsidRPr="008A486C">
        <w:rPr>
          <w:rFonts w:ascii="Times New Roman" w:hAnsi="Times New Roman" w:cs="Times New Roman"/>
          <w:iCs/>
          <w:spacing w:val="-6"/>
          <w:sz w:val="28"/>
          <w:szCs w:val="28"/>
          <w:shd w:val="clear" w:color="auto" w:fill="FFFFFF"/>
        </w:rPr>
        <w:t>Рентабельность отдельных технологий превышает 500%. Проведя одну сложную операцию иностранному гражданину, мы зарабатываем дополнительные деньги на лечение 5–6 белорусов.</w:t>
      </w:r>
    </w:p>
    <w:p w:rsidR="000A41E9" w:rsidRPr="008A486C" w:rsidRDefault="000A41E9" w:rsidP="000A41E9">
      <w:pPr>
        <w:shd w:val="clear" w:color="auto" w:fill="FFFFFF"/>
        <w:spacing w:after="0" w:line="240" w:lineRule="auto"/>
        <w:ind w:firstLine="709"/>
        <w:jc w:val="both"/>
        <w:rPr>
          <w:rFonts w:ascii="Times New Roman" w:hAnsi="Times New Roman" w:cs="Times New Roman"/>
          <w:sz w:val="28"/>
          <w:szCs w:val="28"/>
          <w:shd w:val="clear" w:color="auto" w:fill="FFFFFF"/>
        </w:rPr>
      </w:pPr>
      <w:r w:rsidRPr="008A486C">
        <w:rPr>
          <w:rFonts w:ascii="Times New Roman" w:hAnsi="Times New Roman" w:cs="Times New Roman"/>
          <w:sz w:val="28"/>
          <w:szCs w:val="28"/>
          <w:shd w:val="clear" w:color="auto" w:fill="FFFFFF"/>
        </w:rPr>
        <w:t>Успехи медиков – это спасенные судьбы и надежда на будущее. Ожидается, что к концу 2021 года в Минске откроется новый корпус Центра, рассчитанного на 170 коек и оснащенного самым современным оборудованием. Здесь будут располагаться абсолютно все направления современной хирургии. Новый корпус даст возможности не только для развития тех направлений трансплантологии, которыми в Беларуси уже успешно владеют, но и для внедрения новых. Например, возможно развитие таких программ, как трансплантация конечностей, матки, реконструктивной хирургии. Главное – это будет еще и корпус с замкнутым циклом оказания медицинской помощи, когда в одном месте пациент сможет получить все необходимое, начиная от простых анализов и обследований и заканчивая высокотехнологичными операциями в любой области хирургии.</w:t>
      </w:r>
    </w:p>
    <w:p w:rsidR="000A41E9" w:rsidRPr="008A486C" w:rsidRDefault="000A41E9" w:rsidP="000A41E9">
      <w:pPr>
        <w:spacing w:before="240" w:after="240" w:line="230" w:lineRule="auto"/>
        <w:ind w:firstLine="709"/>
        <w:jc w:val="center"/>
        <w:rPr>
          <w:rFonts w:ascii="Times New Roman" w:eastAsiaTheme="majorEastAsia" w:hAnsi="Times New Roman" w:cs="Times New Roman"/>
          <w:b/>
          <w:sz w:val="28"/>
          <w:szCs w:val="28"/>
          <w:lang w:eastAsia="ru-RU"/>
        </w:rPr>
      </w:pPr>
      <w:r w:rsidRPr="008A486C">
        <w:rPr>
          <w:rFonts w:ascii="Times New Roman" w:eastAsiaTheme="majorEastAsia" w:hAnsi="Times New Roman" w:cs="Times New Roman"/>
          <w:b/>
          <w:sz w:val="28"/>
          <w:szCs w:val="28"/>
          <w:lang w:eastAsia="ru-RU"/>
        </w:rPr>
        <w:t xml:space="preserve">Доступное, </w:t>
      </w:r>
      <w:r w:rsidRPr="008A486C">
        <w:rPr>
          <w:rFonts w:ascii="Times New Roman" w:hAnsi="Times New Roman" w:cs="Times New Roman"/>
          <w:b/>
          <w:sz w:val="28"/>
          <w:szCs w:val="28"/>
        </w:rPr>
        <w:t>комфортное</w:t>
      </w:r>
      <w:r w:rsidRPr="008A486C">
        <w:rPr>
          <w:rFonts w:ascii="Times New Roman" w:eastAsiaTheme="majorEastAsia" w:hAnsi="Times New Roman" w:cs="Times New Roman"/>
          <w:b/>
          <w:sz w:val="28"/>
          <w:szCs w:val="28"/>
          <w:lang w:eastAsia="ru-RU"/>
        </w:rPr>
        <w:t xml:space="preserve"> и </w:t>
      </w:r>
      <w:r w:rsidRPr="008A486C">
        <w:rPr>
          <w:rFonts w:ascii="Times New Roman" w:hAnsi="Times New Roman" w:cs="Times New Roman"/>
          <w:b/>
          <w:sz w:val="28"/>
          <w:szCs w:val="28"/>
        </w:rPr>
        <w:t>безопасное</w:t>
      </w:r>
      <w:r w:rsidRPr="008A486C">
        <w:rPr>
          <w:rFonts w:ascii="Times New Roman" w:eastAsiaTheme="majorEastAsia" w:hAnsi="Times New Roman" w:cs="Times New Roman"/>
          <w:b/>
          <w:sz w:val="28"/>
          <w:szCs w:val="28"/>
          <w:lang w:eastAsia="ru-RU"/>
        </w:rPr>
        <w:t xml:space="preserve"> жилье – в приоритете</w:t>
      </w:r>
    </w:p>
    <w:p w:rsidR="000A41E9" w:rsidRPr="008A486C" w:rsidRDefault="000A41E9" w:rsidP="000A41E9">
      <w:pPr>
        <w:spacing w:after="0" w:line="240" w:lineRule="auto"/>
        <w:ind w:firstLine="709"/>
        <w:jc w:val="both"/>
        <w:rPr>
          <w:rFonts w:ascii="Times New Roman" w:eastAsia="Times New Roman" w:hAnsi="Times New Roman" w:cs="Times New Roman"/>
          <w:sz w:val="28"/>
          <w:szCs w:val="28"/>
          <w:lang w:eastAsia="ru-RU"/>
        </w:rPr>
      </w:pPr>
      <w:r w:rsidRPr="008A486C">
        <w:rPr>
          <w:rFonts w:ascii="Times New Roman" w:eastAsia="Times New Roman" w:hAnsi="Times New Roman" w:cs="Times New Roman"/>
          <w:sz w:val="28"/>
          <w:szCs w:val="28"/>
          <w:lang w:eastAsia="ru-RU"/>
        </w:rPr>
        <w:t>Жилье – одна из базовых потребностей, которые обеспечивают гражданам ощущение экономической стабильности и безопасности, а также стимулируют их к производительному труду. Вопрос обеспечения граждан качественным и доступным жильем находится на постоянном контроле Президента Республики Беларусь А.Г.Лукашенко.</w:t>
      </w:r>
    </w:p>
    <w:p w:rsidR="000A41E9" w:rsidRPr="008A486C" w:rsidRDefault="000A41E9" w:rsidP="000A41E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A486C">
        <w:rPr>
          <w:rFonts w:ascii="Times New Roman" w:eastAsia="Times New Roman" w:hAnsi="Times New Roman" w:cs="Times New Roman"/>
          <w:sz w:val="28"/>
          <w:szCs w:val="28"/>
          <w:lang w:eastAsia="ru-RU"/>
        </w:rPr>
        <w:t xml:space="preserve">Всем категориям граждан (вне зависимости от уровня обеспеченности жильем) государство предоставляет возможности для улучшения жилищных условий. </w:t>
      </w:r>
      <w:r w:rsidRPr="008A486C">
        <w:rPr>
          <w:rFonts w:ascii="Times New Roman" w:eastAsia="Times New Roman" w:hAnsi="Times New Roman" w:cs="Times New Roman"/>
          <w:sz w:val="28"/>
          <w:szCs w:val="28"/>
          <w:lang w:eastAsia="ru-RU"/>
        </w:rPr>
        <w:lastRenderedPageBreak/>
        <w:t>Основной акцент на протяжении существования суверенного государства делается на создание комфортного, долговечного, экономичного по содержанию и обслуживанию жилищного фонда, способного удовлетворять жилищные потребности нынешнего и будущих поколений граждан и обеспечивать доступность в приобретении жилья всех слоев населения.</w:t>
      </w:r>
    </w:p>
    <w:p w:rsidR="000A41E9" w:rsidRPr="008A486C" w:rsidRDefault="000A41E9" w:rsidP="000A41E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A486C">
        <w:rPr>
          <w:rFonts w:ascii="Times New Roman" w:eastAsia="Times New Roman" w:hAnsi="Times New Roman" w:cs="Times New Roman"/>
          <w:sz w:val="28"/>
          <w:szCs w:val="28"/>
          <w:lang w:eastAsia="ru-RU"/>
        </w:rPr>
        <w:t>Сегодня государственная жилищная политика реализуется по двум основным направлениям – улучшение жилищных условий граждан с государственной поддержкой при строительстве (приобретении) жилья, дифференцированной по категориям граждан, и без государственной поддержки путем развития существующих и создания новых финансовых механизмов, создания благоприятных условий для строительства жилья на коммерческой основе.</w:t>
      </w:r>
    </w:p>
    <w:p w:rsidR="000A41E9" w:rsidRPr="008A486C" w:rsidRDefault="000A41E9" w:rsidP="000A41E9">
      <w:pPr>
        <w:widowControl w:val="0"/>
        <w:shd w:val="clear" w:color="auto" w:fill="FFFFFF"/>
        <w:spacing w:after="0" w:line="240" w:lineRule="auto"/>
        <w:ind w:firstLine="680"/>
        <w:jc w:val="both"/>
        <w:rPr>
          <w:rFonts w:ascii="Times New Roman" w:hAnsi="Times New Roman"/>
          <w:spacing w:val="-4"/>
          <w:sz w:val="28"/>
          <w:szCs w:val="28"/>
        </w:rPr>
      </w:pPr>
      <w:r w:rsidRPr="008A486C">
        <w:rPr>
          <w:rFonts w:ascii="Times New Roman" w:hAnsi="Times New Roman"/>
          <w:spacing w:val="-4"/>
          <w:sz w:val="28"/>
          <w:szCs w:val="28"/>
        </w:rPr>
        <w:t xml:space="preserve">Следует отметить, что </w:t>
      </w:r>
      <w:r w:rsidRPr="008A486C">
        <w:rPr>
          <w:rFonts w:ascii="Times New Roman" w:hAnsi="Times New Roman"/>
          <w:b/>
          <w:i/>
          <w:spacing w:val="-4"/>
          <w:sz w:val="28"/>
          <w:szCs w:val="28"/>
        </w:rPr>
        <w:t>по обеспечению объемов строительства жилья на одного жителя Республика Беларусь занимает одно из ведущих мест среди стран СНГ</w:t>
      </w:r>
      <w:r w:rsidRPr="008A486C">
        <w:rPr>
          <w:rFonts w:ascii="Times New Roman" w:hAnsi="Times New Roman"/>
          <w:spacing w:val="-4"/>
          <w:sz w:val="28"/>
          <w:szCs w:val="28"/>
        </w:rPr>
        <w:t>. Так, в прошлом году в эксплуатацию введено более 4 млн. кв. метров общей площади жилых домов. Из общего объема, введенного в эксплуатацию жилья, 39,9% построено для граждан, состоящих на учете нуждающихся в улучшении жилищных условий, в том числе с государственной поддержкой – 28,7%.</w:t>
      </w:r>
      <w:r w:rsidRPr="008A486C">
        <w:rPr>
          <w:rFonts w:ascii="Arial" w:hAnsi="Arial" w:cs="Arial"/>
          <w:sz w:val="28"/>
          <w:szCs w:val="28"/>
          <w:shd w:val="clear" w:color="auto" w:fill="FFFFFF"/>
        </w:rPr>
        <w:t xml:space="preserve"> </w:t>
      </w:r>
      <w:r w:rsidRPr="008A486C">
        <w:rPr>
          <w:rFonts w:ascii="Times New Roman" w:hAnsi="Times New Roman"/>
          <w:spacing w:val="-4"/>
          <w:sz w:val="28"/>
          <w:szCs w:val="28"/>
        </w:rPr>
        <w:t>Организациями всех форм собственности построено 46,9 тыс. новых квартир.</w:t>
      </w:r>
    </w:p>
    <w:p w:rsidR="000A41E9" w:rsidRPr="008A486C" w:rsidRDefault="000A41E9" w:rsidP="000A41E9">
      <w:pPr>
        <w:widowControl w:val="0"/>
        <w:shd w:val="clear" w:color="auto" w:fill="FFFFFF"/>
        <w:spacing w:after="0" w:line="240" w:lineRule="auto"/>
        <w:ind w:firstLine="680"/>
        <w:jc w:val="both"/>
        <w:rPr>
          <w:rFonts w:ascii="Times New Roman" w:hAnsi="Times New Roman"/>
          <w:sz w:val="28"/>
          <w:szCs w:val="28"/>
        </w:rPr>
      </w:pPr>
      <w:r w:rsidRPr="008A486C">
        <w:rPr>
          <w:rFonts w:ascii="Times New Roman" w:hAnsi="Times New Roman"/>
          <w:sz w:val="28"/>
          <w:szCs w:val="28"/>
        </w:rPr>
        <w:t>Принят комплекс мер по сдерживанию стоимости строительства 1 кв.м. жилья с государственной поддержкой. Так, по отчетным данным за 2019 год цена квадратного метра жилья с привлечением мер государственной поддержки составила 926 рублей при заданном параметре в 1 020 рублей.</w:t>
      </w:r>
    </w:p>
    <w:p w:rsidR="000A41E9" w:rsidRPr="008A486C" w:rsidRDefault="000A41E9" w:rsidP="000A41E9">
      <w:pPr>
        <w:widowControl w:val="0"/>
        <w:shd w:val="clear" w:color="auto" w:fill="FFFFFF"/>
        <w:spacing w:after="0" w:line="240" w:lineRule="auto"/>
        <w:ind w:firstLine="680"/>
        <w:jc w:val="both"/>
        <w:rPr>
          <w:rFonts w:ascii="Times New Roman" w:hAnsi="Times New Roman"/>
          <w:spacing w:val="-6"/>
          <w:sz w:val="28"/>
          <w:szCs w:val="28"/>
        </w:rPr>
      </w:pPr>
      <w:r w:rsidRPr="008A486C">
        <w:rPr>
          <w:rFonts w:ascii="Times New Roman" w:hAnsi="Times New Roman"/>
          <w:spacing w:val="-6"/>
          <w:sz w:val="28"/>
          <w:szCs w:val="28"/>
        </w:rPr>
        <w:t>На особом контроле Главы государства находится вопрос строительства жилья для многодетных семей. Основное требование – «</w:t>
      </w:r>
      <w:r w:rsidRPr="008A486C">
        <w:rPr>
          <w:rFonts w:ascii="Times New Roman" w:hAnsi="Times New Roman"/>
          <w:b/>
          <w:spacing w:val="-6"/>
          <w:sz w:val="28"/>
          <w:szCs w:val="28"/>
        </w:rPr>
        <w:t>построить прежде всего комфортнейшее жилье для тех, кто родил трое, пятеро или семеро детей»</w:t>
      </w:r>
      <w:r w:rsidRPr="008A486C">
        <w:rPr>
          <w:rFonts w:ascii="Times New Roman" w:hAnsi="Times New Roman"/>
          <w:spacing w:val="-6"/>
          <w:sz w:val="28"/>
          <w:szCs w:val="28"/>
        </w:rPr>
        <w:t>.</w:t>
      </w:r>
    </w:p>
    <w:p w:rsidR="000A41E9" w:rsidRPr="008A486C" w:rsidRDefault="000A41E9" w:rsidP="000A41E9">
      <w:pPr>
        <w:widowControl w:val="0"/>
        <w:shd w:val="clear" w:color="auto" w:fill="FFFFFF"/>
        <w:spacing w:after="0" w:line="240" w:lineRule="auto"/>
        <w:ind w:firstLine="680"/>
        <w:jc w:val="both"/>
        <w:rPr>
          <w:rFonts w:ascii="Times New Roman" w:hAnsi="Times New Roman"/>
          <w:spacing w:val="-6"/>
          <w:sz w:val="28"/>
          <w:szCs w:val="28"/>
        </w:rPr>
      </w:pPr>
      <w:r w:rsidRPr="008A486C">
        <w:rPr>
          <w:rFonts w:ascii="Times New Roman" w:hAnsi="Times New Roman"/>
          <w:spacing w:val="-6"/>
          <w:sz w:val="28"/>
          <w:szCs w:val="28"/>
        </w:rPr>
        <w:t xml:space="preserve">Ежегодно </w:t>
      </w:r>
      <w:r w:rsidRPr="008A486C">
        <w:rPr>
          <w:rFonts w:ascii="Times New Roman" w:hAnsi="Times New Roman"/>
          <w:b/>
          <w:i/>
          <w:spacing w:val="-6"/>
          <w:sz w:val="28"/>
          <w:szCs w:val="28"/>
        </w:rPr>
        <w:t>объемы строительства жилья для многодетных семей увеличиваются</w:t>
      </w:r>
      <w:r w:rsidRPr="008A486C">
        <w:rPr>
          <w:rFonts w:ascii="Times New Roman" w:hAnsi="Times New Roman"/>
          <w:spacing w:val="-6"/>
          <w:sz w:val="28"/>
          <w:szCs w:val="28"/>
        </w:rPr>
        <w:t>. Только в 2019 году введено в строй около 10,4 тыс. квартир. При этом направлено на улучшение жилищных условий 14 396 многодетных семей. В этом году на строительство планируется направить свыше 15 тысяч семей этой категории.</w:t>
      </w:r>
    </w:p>
    <w:p w:rsidR="000A41E9" w:rsidRPr="008A486C" w:rsidRDefault="000A41E9" w:rsidP="000A41E9">
      <w:pPr>
        <w:spacing w:after="0" w:line="240" w:lineRule="auto"/>
        <w:ind w:firstLine="709"/>
        <w:jc w:val="both"/>
        <w:rPr>
          <w:rFonts w:ascii="Times New Roman" w:eastAsia="Times New Roman" w:hAnsi="Times New Roman" w:cs="Times New Roman"/>
          <w:sz w:val="28"/>
          <w:szCs w:val="28"/>
          <w:lang w:eastAsia="ru-RU"/>
        </w:rPr>
      </w:pPr>
      <w:r w:rsidRPr="008A486C">
        <w:rPr>
          <w:rFonts w:ascii="Times New Roman" w:eastAsia="Times New Roman" w:hAnsi="Times New Roman" w:cs="Times New Roman"/>
          <w:sz w:val="28"/>
          <w:szCs w:val="28"/>
          <w:lang w:eastAsia="ru-RU"/>
        </w:rPr>
        <w:t>За годы независимости широкое развитие получило индивидуальное строительство. Президент поддержал белорусов, которые стремятся строить свое индивидуальное жилье, на которое сегодня приходится более 40% от общего объема жилищного строительства. «</w:t>
      </w:r>
      <w:r w:rsidRPr="008A486C">
        <w:rPr>
          <w:rFonts w:ascii="Times New Roman" w:eastAsia="Times New Roman" w:hAnsi="Times New Roman" w:cs="Times New Roman"/>
          <w:b/>
          <w:sz w:val="28"/>
          <w:szCs w:val="28"/>
          <w:lang w:eastAsia="ru-RU"/>
        </w:rPr>
        <w:t>Жить в своем доме, на своей земле – стремление близкое и понятное каждому белорусу»</w:t>
      </w:r>
      <w:r w:rsidRPr="008A486C">
        <w:rPr>
          <w:rFonts w:ascii="Times New Roman" w:eastAsia="Times New Roman" w:hAnsi="Times New Roman" w:cs="Times New Roman"/>
          <w:sz w:val="28"/>
          <w:szCs w:val="28"/>
          <w:lang w:eastAsia="ru-RU"/>
        </w:rPr>
        <w:t xml:space="preserve">, </w:t>
      </w:r>
      <w:r w:rsidRPr="008A486C">
        <w:rPr>
          <w:rFonts w:ascii="Times New Roman" w:eastAsia="Times New Roman" w:hAnsi="Times New Roman" w:cs="Times New Roman"/>
          <w:b/>
          <w:sz w:val="28"/>
          <w:szCs w:val="28"/>
          <w:lang w:eastAsia="ru-RU"/>
        </w:rPr>
        <w:t>–</w:t>
      </w:r>
      <w:r w:rsidRPr="008A486C">
        <w:rPr>
          <w:rFonts w:ascii="Times New Roman" w:eastAsia="Times New Roman" w:hAnsi="Times New Roman" w:cs="Times New Roman"/>
          <w:sz w:val="28"/>
          <w:szCs w:val="28"/>
          <w:lang w:eastAsia="ru-RU"/>
        </w:rPr>
        <w:t xml:space="preserve"> </w:t>
      </w:r>
      <w:r w:rsidRPr="008A486C">
        <w:rPr>
          <w:rFonts w:ascii="Times New Roman" w:eastAsia="Times New Roman" w:hAnsi="Times New Roman" w:cs="Times New Roman"/>
          <w:b/>
          <w:sz w:val="28"/>
          <w:szCs w:val="28"/>
          <w:lang w:eastAsia="ru-RU"/>
        </w:rPr>
        <w:t>заявил Глава государства.</w:t>
      </w:r>
    </w:p>
    <w:p w:rsidR="000A41E9" w:rsidRPr="008A486C" w:rsidRDefault="000A41E9" w:rsidP="000A41E9">
      <w:pPr>
        <w:spacing w:after="0" w:line="240" w:lineRule="auto"/>
        <w:ind w:firstLine="709"/>
        <w:jc w:val="both"/>
        <w:rPr>
          <w:rFonts w:ascii="Times New Roman" w:eastAsia="Times New Roman" w:hAnsi="Times New Roman" w:cs="Times New Roman"/>
          <w:spacing w:val="-6"/>
          <w:sz w:val="28"/>
          <w:szCs w:val="28"/>
          <w:lang w:eastAsia="ru-RU"/>
        </w:rPr>
      </w:pPr>
      <w:r w:rsidRPr="008A486C">
        <w:rPr>
          <w:rFonts w:ascii="Times New Roman" w:eastAsia="Times New Roman" w:hAnsi="Times New Roman" w:cs="Times New Roman"/>
          <w:spacing w:val="-6"/>
          <w:sz w:val="28"/>
          <w:szCs w:val="28"/>
          <w:lang w:eastAsia="ru-RU"/>
        </w:rPr>
        <w:t xml:space="preserve">Большинство индивидуальных жилых домов вводится в эксплуатацию в сельских населенных пунктах (57,6% индивидуальных домов). </w:t>
      </w:r>
    </w:p>
    <w:p w:rsidR="000A41E9" w:rsidRPr="008A486C" w:rsidRDefault="000A41E9" w:rsidP="000A41E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8A486C">
        <w:rPr>
          <w:rFonts w:ascii="Times New Roman" w:eastAsia="Times New Roman" w:hAnsi="Times New Roman" w:cs="Times New Roman"/>
          <w:sz w:val="28"/>
          <w:szCs w:val="28"/>
          <w:lang w:eastAsia="ru-RU"/>
        </w:rPr>
        <w:t xml:space="preserve">Активно ведется </w:t>
      </w:r>
      <w:r w:rsidRPr="008A486C">
        <w:rPr>
          <w:rFonts w:ascii="Times New Roman" w:eastAsia="Times New Roman" w:hAnsi="Times New Roman" w:cs="Times New Roman"/>
          <w:b/>
          <w:i/>
          <w:sz w:val="28"/>
          <w:szCs w:val="28"/>
          <w:lang w:eastAsia="ru-RU"/>
        </w:rPr>
        <w:t>строительство арендного жилья</w:t>
      </w:r>
      <w:r w:rsidRPr="008A486C">
        <w:rPr>
          <w:rFonts w:ascii="Times New Roman" w:eastAsia="Times New Roman" w:hAnsi="Times New Roman" w:cs="Times New Roman"/>
          <w:sz w:val="28"/>
          <w:szCs w:val="28"/>
          <w:lang w:eastAsia="ru-RU"/>
        </w:rPr>
        <w:t xml:space="preserve"> организациями. Только в 2019 году в республике введено в эксплуатацию более 130 тыс. кв. метров арендного жилья. </w:t>
      </w:r>
    </w:p>
    <w:p w:rsidR="000A41E9" w:rsidRPr="008A486C" w:rsidRDefault="000A41E9" w:rsidP="000A41E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8A486C">
        <w:rPr>
          <w:rFonts w:ascii="Times New Roman" w:eastAsia="Times New Roman" w:hAnsi="Times New Roman" w:cs="Times New Roman"/>
          <w:sz w:val="28"/>
          <w:szCs w:val="28"/>
          <w:lang w:eastAsia="ru-RU"/>
        </w:rPr>
        <w:t xml:space="preserve">В целях повышения комфортности проживания в республике осуществляется </w:t>
      </w:r>
      <w:r w:rsidRPr="008A486C">
        <w:rPr>
          <w:rFonts w:ascii="Times New Roman" w:eastAsia="Times New Roman" w:hAnsi="Times New Roman" w:cs="Times New Roman"/>
          <w:b/>
          <w:i/>
          <w:sz w:val="28"/>
          <w:szCs w:val="28"/>
          <w:lang w:eastAsia="ru-RU"/>
        </w:rPr>
        <w:t>строительство энергоэффективных жилых домов</w:t>
      </w:r>
      <w:r w:rsidRPr="008A486C">
        <w:rPr>
          <w:rFonts w:ascii="Times New Roman" w:eastAsia="Times New Roman" w:hAnsi="Times New Roman" w:cs="Times New Roman"/>
          <w:sz w:val="28"/>
          <w:szCs w:val="28"/>
          <w:lang w:eastAsia="ru-RU"/>
        </w:rPr>
        <w:t>, в первую очередь многоквартирных жилых домов в энергоэффективном исполнении.</w:t>
      </w:r>
    </w:p>
    <w:p w:rsidR="000A41E9" w:rsidRPr="008A486C" w:rsidRDefault="000A41E9" w:rsidP="000A41E9">
      <w:pPr>
        <w:tabs>
          <w:tab w:val="left" w:pos="10340"/>
        </w:tabs>
        <w:spacing w:after="0" w:line="240" w:lineRule="auto"/>
        <w:ind w:firstLine="709"/>
        <w:jc w:val="both"/>
        <w:rPr>
          <w:rFonts w:ascii="Times New Roman" w:eastAsia="Times New Roman" w:hAnsi="Times New Roman" w:cs="Times New Roman"/>
          <w:b/>
          <w:sz w:val="28"/>
          <w:szCs w:val="28"/>
          <w:lang w:eastAsia="ru-RU"/>
        </w:rPr>
      </w:pPr>
      <w:r w:rsidRPr="008A486C">
        <w:rPr>
          <w:rFonts w:ascii="Times New Roman" w:eastAsia="Times New Roman" w:hAnsi="Times New Roman" w:cs="Times New Roman"/>
          <w:sz w:val="28"/>
          <w:szCs w:val="28"/>
        </w:rPr>
        <w:t xml:space="preserve">Решение жилищного вопроса было и остается важнейшим направлением социальной политики государства. </w:t>
      </w:r>
    </w:p>
    <w:p w:rsidR="00DD362A" w:rsidRDefault="00DD362A" w:rsidP="000A41E9">
      <w:pPr>
        <w:spacing w:before="240" w:after="240" w:line="230" w:lineRule="auto"/>
        <w:ind w:firstLine="709"/>
        <w:jc w:val="center"/>
        <w:rPr>
          <w:rFonts w:ascii="Times New Roman" w:eastAsia="Times New Roman" w:hAnsi="Times New Roman" w:cs="Times New Roman"/>
          <w:b/>
          <w:snapToGrid w:val="0"/>
          <w:sz w:val="28"/>
          <w:szCs w:val="28"/>
          <w:lang w:eastAsia="ru-RU"/>
        </w:rPr>
      </w:pPr>
    </w:p>
    <w:p w:rsidR="000A41E9" w:rsidRPr="008A486C" w:rsidRDefault="000A41E9" w:rsidP="000A41E9">
      <w:pPr>
        <w:spacing w:before="240" w:after="240" w:line="230" w:lineRule="auto"/>
        <w:ind w:firstLine="709"/>
        <w:jc w:val="center"/>
        <w:rPr>
          <w:rFonts w:ascii="Times New Roman" w:eastAsia="Times New Roman" w:hAnsi="Times New Roman" w:cs="Times New Roman"/>
          <w:b/>
          <w:snapToGrid w:val="0"/>
          <w:sz w:val="28"/>
          <w:szCs w:val="28"/>
          <w:lang w:eastAsia="ru-RU"/>
        </w:rPr>
      </w:pPr>
      <w:r w:rsidRPr="008A486C">
        <w:rPr>
          <w:rFonts w:ascii="Times New Roman" w:eastAsia="Times New Roman" w:hAnsi="Times New Roman" w:cs="Times New Roman"/>
          <w:b/>
          <w:snapToGrid w:val="0"/>
          <w:sz w:val="28"/>
          <w:szCs w:val="28"/>
          <w:lang w:eastAsia="ru-RU"/>
        </w:rPr>
        <w:lastRenderedPageBreak/>
        <w:t xml:space="preserve">Продовольственная безопасность – важнейшая </w:t>
      </w:r>
      <w:r w:rsidRPr="008A486C">
        <w:rPr>
          <w:rFonts w:ascii="Times New Roman" w:hAnsi="Times New Roman" w:cs="Times New Roman"/>
          <w:b/>
          <w:sz w:val="28"/>
          <w:szCs w:val="28"/>
        </w:rPr>
        <w:t>составляющая</w:t>
      </w:r>
      <w:r w:rsidRPr="008A486C">
        <w:rPr>
          <w:rFonts w:ascii="Times New Roman" w:eastAsia="Times New Roman" w:hAnsi="Times New Roman" w:cs="Times New Roman"/>
          <w:b/>
          <w:snapToGrid w:val="0"/>
          <w:sz w:val="28"/>
          <w:szCs w:val="28"/>
          <w:lang w:eastAsia="ru-RU"/>
        </w:rPr>
        <w:t xml:space="preserve"> национальной безопасности</w:t>
      </w:r>
    </w:p>
    <w:p w:rsidR="000A41E9" w:rsidRPr="008A486C" w:rsidRDefault="000A41E9" w:rsidP="000A41E9">
      <w:pPr>
        <w:spacing w:after="0" w:line="240" w:lineRule="auto"/>
        <w:ind w:firstLine="709"/>
        <w:jc w:val="both"/>
        <w:rPr>
          <w:rFonts w:ascii="Times New Roman" w:eastAsia="Calibri" w:hAnsi="Times New Roman" w:cs="Times New Roman"/>
          <w:sz w:val="28"/>
          <w:szCs w:val="28"/>
          <w:lang w:eastAsia="ru-RU"/>
        </w:rPr>
      </w:pPr>
      <w:r w:rsidRPr="008A486C">
        <w:rPr>
          <w:rFonts w:ascii="Times New Roman" w:eastAsia="Times New Roman" w:hAnsi="Times New Roman" w:cs="Times New Roman"/>
          <w:snapToGrid w:val="0"/>
          <w:sz w:val="28"/>
          <w:szCs w:val="28"/>
          <w:lang w:eastAsia="ru-RU"/>
        </w:rPr>
        <w:t xml:space="preserve">Стабильность в продовольственной сфере – глобальная проблема мирового сообщества. Она определяет приоритеты национальной политики всех без исключения государств мира. </w:t>
      </w:r>
      <w:r w:rsidRPr="008A486C">
        <w:rPr>
          <w:rFonts w:ascii="Times New Roman" w:eastAsia="Calibri" w:hAnsi="Times New Roman" w:cs="Times New Roman"/>
          <w:sz w:val="28"/>
          <w:szCs w:val="28"/>
          <w:lang w:eastAsia="ru-RU"/>
        </w:rPr>
        <w:t xml:space="preserve">Не случайно ставка на развитый аграрный сектор как на один из приоритетов развития Беларуси была сделана еще на заре нашей независимости. </w:t>
      </w:r>
    </w:p>
    <w:p w:rsidR="000A41E9" w:rsidRPr="008A486C" w:rsidRDefault="000A41E9" w:rsidP="000A41E9">
      <w:pPr>
        <w:spacing w:after="0" w:line="240" w:lineRule="auto"/>
        <w:ind w:firstLine="709"/>
        <w:contextualSpacing/>
        <w:jc w:val="both"/>
        <w:rPr>
          <w:rFonts w:ascii="Times New Roman" w:eastAsia="Calibri" w:hAnsi="Times New Roman" w:cs="Times New Roman"/>
          <w:b/>
          <w:sz w:val="28"/>
          <w:szCs w:val="28"/>
          <w:lang w:eastAsia="ru-RU"/>
        </w:rPr>
      </w:pPr>
      <w:r w:rsidRPr="008A486C">
        <w:rPr>
          <w:rFonts w:ascii="Times New Roman" w:eastAsia="Calibri" w:hAnsi="Times New Roman" w:cs="Times New Roman"/>
          <w:sz w:val="28"/>
          <w:szCs w:val="28"/>
          <w:lang w:eastAsia="ru-RU"/>
        </w:rPr>
        <w:t>Сельскохозяйственное производство уже давно вышло за рамки его рассмотрения исключительно как части экономики.</w:t>
      </w:r>
      <w:r w:rsidRPr="008A486C">
        <w:rPr>
          <w:rFonts w:ascii="Times New Roman" w:eastAsia="Calibri" w:hAnsi="Times New Roman" w:cs="Times New Roman"/>
          <w:b/>
          <w:sz w:val="28"/>
          <w:szCs w:val="28"/>
          <w:lang w:eastAsia="ru-RU"/>
        </w:rPr>
        <w:t xml:space="preserve"> «Продовольствие – это политика, и внутренняя, и внешняя. От состояния дел в агропромышленном комплексе во многом зависят благосостояние и социально-политическая стабильность в стране» – неоднократно подчеркивал Президент Республики Беларусь А.Г.Лукашенко.</w:t>
      </w:r>
    </w:p>
    <w:p w:rsidR="000A41E9" w:rsidRPr="008A486C" w:rsidRDefault="000A41E9" w:rsidP="000A41E9">
      <w:pPr>
        <w:spacing w:after="0" w:line="240" w:lineRule="auto"/>
        <w:ind w:firstLine="709"/>
        <w:contextualSpacing/>
        <w:jc w:val="both"/>
        <w:rPr>
          <w:rFonts w:ascii="Times New Roman" w:eastAsia="Calibri" w:hAnsi="Times New Roman" w:cs="Times New Roman"/>
          <w:sz w:val="28"/>
          <w:szCs w:val="28"/>
          <w:lang w:eastAsia="ru-RU"/>
        </w:rPr>
      </w:pPr>
      <w:r w:rsidRPr="008A486C">
        <w:rPr>
          <w:rFonts w:ascii="Times New Roman" w:eastAsia="Calibri" w:hAnsi="Times New Roman" w:cs="Times New Roman"/>
          <w:sz w:val="28"/>
          <w:szCs w:val="28"/>
          <w:lang w:eastAsia="ru-RU"/>
        </w:rPr>
        <w:t xml:space="preserve">Продовольственная безопасность в Республике Беларусь достигнута: страна практически полностью обеспечивает свои потребности в продовольствии – импорт составляет менее 10% всего объема потребления. </w:t>
      </w:r>
    </w:p>
    <w:p w:rsidR="000A41E9" w:rsidRPr="008A486C" w:rsidRDefault="000A41E9" w:rsidP="000A41E9">
      <w:pPr>
        <w:spacing w:after="0" w:line="240" w:lineRule="auto"/>
        <w:ind w:firstLine="709"/>
        <w:contextualSpacing/>
        <w:jc w:val="both"/>
        <w:rPr>
          <w:rFonts w:ascii="Times New Roman" w:eastAsia="Calibri" w:hAnsi="Times New Roman" w:cs="Times New Roman"/>
          <w:sz w:val="28"/>
          <w:szCs w:val="28"/>
          <w:lang w:eastAsia="ru-RU"/>
        </w:rPr>
      </w:pPr>
      <w:r w:rsidRPr="008A486C">
        <w:rPr>
          <w:rFonts w:ascii="Times New Roman" w:eastAsia="Calibri" w:hAnsi="Times New Roman" w:cs="Times New Roman"/>
          <w:sz w:val="28"/>
          <w:szCs w:val="28"/>
          <w:lang w:eastAsia="ru-RU"/>
        </w:rPr>
        <w:t xml:space="preserve">По таким продуктам, как яйца, мясо, молоко, уровень самообеспечения в 1,3–2,3 раза превышает потребность. На сегодняшний день </w:t>
      </w:r>
      <w:r w:rsidRPr="008A486C">
        <w:rPr>
          <w:rFonts w:ascii="Times New Roman" w:eastAsia="Calibri" w:hAnsi="Times New Roman" w:cs="Times New Roman"/>
          <w:b/>
          <w:i/>
          <w:sz w:val="28"/>
          <w:szCs w:val="28"/>
          <w:lang w:eastAsia="ru-RU"/>
        </w:rPr>
        <w:t>уровень самообеспечения по мясу и мясным продуктам – 135,2%, молокопродуктам – 235,1%</w:t>
      </w:r>
      <w:r w:rsidRPr="008A486C">
        <w:rPr>
          <w:rFonts w:ascii="Times New Roman" w:eastAsia="Calibri" w:hAnsi="Times New Roman" w:cs="Times New Roman"/>
          <w:sz w:val="28"/>
          <w:szCs w:val="28"/>
          <w:lang w:eastAsia="ru-RU"/>
        </w:rPr>
        <w:t xml:space="preserve">. </w:t>
      </w:r>
    </w:p>
    <w:p w:rsidR="000A41E9" w:rsidRPr="008A486C" w:rsidRDefault="000A41E9" w:rsidP="000A41E9">
      <w:pPr>
        <w:spacing w:after="0" w:line="240" w:lineRule="auto"/>
        <w:ind w:firstLine="709"/>
        <w:contextualSpacing/>
        <w:jc w:val="both"/>
        <w:rPr>
          <w:rFonts w:ascii="Times New Roman" w:eastAsia="Calibri" w:hAnsi="Times New Roman" w:cs="Times New Roman"/>
          <w:sz w:val="28"/>
          <w:szCs w:val="28"/>
          <w:lang w:eastAsia="ru-RU"/>
        </w:rPr>
      </w:pPr>
      <w:r w:rsidRPr="008A486C">
        <w:rPr>
          <w:rFonts w:ascii="Times New Roman" w:eastAsia="Calibri" w:hAnsi="Times New Roman" w:cs="Times New Roman"/>
          <w:sz w:val="28"/>
          <w:szCs w:val="28"/>
          <w:lang w:eastAsia="ru-RU"/>
        </w:rPr>
        <w:t>Производство сельскохозяйственной продукции на душу населения в республике соответствует уровню развитых стран и по многим позициям (производство картофеля, свеклы сахарной, мяса, молока) превышает показатели, достигнутые в странах СНГ.</w:t>
      </w:r>
    </w:p>
    <w:p w:rsidR="000A41E9" w:rsidRPr="008A486C" w:rsidRDefault="000A41E9" w:rsidP="000A41E9">
      <w:pPr>
        <w:spacing w:after="0" w:line="240" w:lineRule="auto"/>
        <w:ind w:firstLine="709"/>
        <w:contextualSpacing/>
        <w:jc w:val="both"/>
        <w:rPr>
          <w:rFonts w:ascii="Times New Roman" w:eastAsia="Calibri" w:hAnsi="Times New Roman" w:cs="Times New Roman"/>
          <w:sz w:val="28"/>
          <w:szCs w:val="28"/>
          <w:lang w:eastAsia="ru-RU"/>
        </w:rPr>
      </w:pPr>
      <w:r w:rsidRPr="008A486C">
        <w:rPr>
          <w:rFonts w:ascii="Times New Roman" w:eastAsia="Calibri" w:hAnsi="Times New Roman" w:cs="Times New Roman"/>
          <w:sz w:val="28"/>
          <w:szCs w:val="28"/>
          <w:lang w:eastAsia="ru-RU"/>
        </w:rPr>
        <w:t xml:space="preserve">По данным Продовольственной и сельскохозяйственной организации ООН, </w:t>
      </w:r>
      <w:r w:rsidRPr="008A486C">
        <w:rPr>
          <w:rFonts w:ascii="Times New Roman" w:eastAsia="Calibri" w:hAnsi="Times New Roman" w:cs="Times New Roman"/>
          <w:b/>
          <w:i/>
          <w:sz w:val="28"/>
          <w:szCs w:val="28"/>
          <w:lang w:eastAsia="ru-RU"/>
        </w:rPr>
        <w:t>по валовому сбору</w:t>
      </w:r>
      <w:r w:rsidRPr="008A486C">
        <w:rPr>
          <w:rFonts w:ascii="Times New Roman" w:eastAsia="Calibri" w:hAnsi="Times New Roman" w:cs="Times New Roman"/>
          <w:sz w:val="28"/>
          <w:szCs w:val="28"/>
          <w:lang w:eastAsia="ru-RU"/>
        </w:rPr>
        <w:t xml:space="preserve"> (в стоимостном выражении)  </w:t>
      </w:r>
      <w:r w:rsidRPr="008A486C">
        <w:rPr>
          <w:rFonts w:ascii="Times New Roman" w:eastAsia="Calibri" w:hAnsi="Times New Roman" w:cs="Times New Roman"/>
          <w:b/>
          <w:i/>
          <w:sz w:val="28"/>
          <w:szCs w:val="28"/>
          <w:lang w:eastAsia="ru-RU"/>
        </w:rPr>
        <w:t>льноволокна Беларусь находится на 3-м месте в мире, ржи – на 5-м, клюквы – на 10-м, сахарной свеклы – 14-м, клубники – на 15-м месте</w:t>
      </w:r>
      <w:r w:rsidRPr="008A486C">
        <w:rPr>
          <w:rFonts w:ascii="Times New Roman" w:eastAsia="Calibri" w:hAnsi="Times New Roman" w:cs="Times New Roman"/>
          <w:sz w:val="28"/>
          <w:szCs w:val="28"/>
          <w:lang w:eastAsia="ru-RU"/>
        </w:rPr>
        <w:t>.</w:t>
      </w:r>
    </w:p>
    <w:p w:rsidR="000A41E9" w:rsidRPr="008A486C" w:rsidRDefault="000A41E9" w:rsidP="000A41E9">
      <w:pPr>
        <w:spacing w:after="120" w:line="240" w:lineRule="auto"/>
        <w:ind w:firstLine="709"/>
        <w:contextualSpacing/>
        <w:jc w:val="both"/>
        <w:rPr>
          <w:rFonts w:ascii="Times New Roman" w:eastAsia="Calibri" w:hAnsi="Times New Roman" w:cs="Times New Roman"/>
          <w:sz w:val="28"/>
          <w:szCs w:val="28"/>
          <w:lang w:eastAsia="ru-RU"/>
        </w:rPr>
      </w:pPr>
      <w:r w:rsidRPr="008A486C">
        <w:rPr>
          <w:rFonts w:ascii="Times New Roman" w:eastAsia="Calibri" w:hAnsi="Times New Roman" w:cs="Times New Roman"/>
          <w:b/>
          <w:i/>
          <w:sz w:val="28"/>
          <w:szCs w:val="28"/>
          <w:lang w:eastAsia="ru-RU"/>
        </w:rPr>
        <w:t>По производству молока</w:t>
      </w:r>
      <w:r w:rsidRPr="008A486C">
        <w:rPr>
          <w:rFonts w:ascii="Times New Roman" w:eastAsia="Calibri" w:hAnsi="Times New Roman" w:cs="Times New Roman"/>
          <w:sz w:val="28"/>
          <w:szCs w:val="28"/>
          <w:lang w:eastAsia="ru-RU"/>
        </w:rPr>
        <w:t xml:space="preserve"> на душу населения республика занимает </w:t>
      </w:r>
      <w:r w:rsidRPr="008A486C">
        <w:rPr>
          <w:rFonts w:ascii="Times New Roman" w:eastAsia="Calibri" w:hAnsi="Times New Roman" w:cs="Times New Roman"/>
          <w:b/>
          <w:i/>
          <w:sz w:val="28"/>
          <w:szCs w:val="28"/>
          <w:lang w:eastAsia="ru-RU"/>
        </w:rPr>
        <w:t>одну из лидирующих позиций в мире</w:t>
      </w:r>
      <w:r w:rsidRPr="008A486C">
        <w:rPr>
          <w:rFonts w:ascii="Times New Roman" w:eastAsia="Calibri" w:hAnsi="Times New Roman" w:cs="Times New Roman"/>
          <w:sz w:val="28"/>
          <w:szCs w:val="28"/>
          <w:lang w:eastAsia="ru-RU"/>
        </w:rPr>
        <w:t xml:space="preserve"> и опережает такие страны, как Российская Федерация, Украина, Казахстан. Причем по пахте, йогурту, кефиру занимает вторую строчку мирового рейтинга, по маслу сливочному – третью, по молоку и сливкам сгущенным и сухим – четвертую, по молочной сыворотке – шестую. Производство молока на душу населения в стране достигло 785 килограммов. </w:t>
      </w:r>
    </w:p>
    <w:p w:rsidR="000A41E9" w:rsidRPr="008A486C" w:rsidRDefault="000A41E9" w:rsidP="000A41E9">
      <w:pPr>
        <w:spacing w:after="0" w:line="240" w:lineRule="auto"/>
        <w:ind w:firstLine="709"/>
        <w:contextualSpacing/>
        <w:jc w:val="both"/>
        <w:rPr>
          <w:rFonts w:ascii="Times New Roman" w:eastAsia="Calibri" w:hAnsi="Times New Roman" w:cs="Times New Roman"/>
          <w:spacing w:val="-4"/>
          <w:sz w:val="28"/>
          <w:szCs w:val="28"/>
          <w:lang w:eastAsia="ru-RU"/>
        </w:rPr>
      </w:pPr>
      <w:r w:rsidRPr="008A486C">
        <w:rPr>
          <w:rFonts w:ascii="Times New Roman" w:eastAsia="Calibri" w:hAnsi="Times New Roman" w:cs="Times New Roman"/>
          <w:spacing w:val="-4"/>
          <w:sz w:val="28"/>
          <w:szCs w:val="28"/>
          <w:lang w:eastAsia="ru-RU"/>
        </w:rPr>
        <w:t xml:space="preserve">Также Беларусь </w:t>
      </w:r>
      <w:r w:rsidRPr="008A486C">
        <w:rPr>
          <w:rFonts w:ascii="Times New Roman" w:eastAsia="Calibri" w:hAnsi="Times New Roman" w:cs="Times New Roman"/>
          <w:b/>
          <w:i/>
          <w:spacing w:val="-4"/>
          <w:sz w:val="28"/>
          <w:szCs w:val="28"/>
          <w:lang w:eastAsia="ru-RU"/>
        </w:rPr>
        <w:t>входит в 10-ку стран – лидеров по экспорту мяса</w:t>
      </w:r>
      <w:r w:rsidRPr="008A486C">
        <w:rPr>
          <w:rFonts w:ascii="Times New Roman" w:eastAsia="Calibri" w:hAnsi="Times New Roman" w:cs="Times New Roman"/>
          <w:spacing w:val="-4"/>
          <w:sz w:val="28"/>
          <w:szCs w:val="28"/>
          <w:lang w:eastAsia="ru-RU"/>
        </w:rPr>
        <w:t>, при этом по мясу птицы занимает четвертую строчку мирового рейтинга, по говядине охлажденной – пятую и по говядине замороженной – шестую.</w:t>
      </w:r>
    </w:p>
    <w:p w:rsidR="000A41E9" w:rsidRPr="008A486C" w:rsidRDefault="000A41E9" w:rsidP="000A41E9">
      <w:pPr>
        <w:spacing w:after="0" w:line="240" w:lineRule="auto"/>
        <w:ind w:firstLine="709"/>
        <w:contextualSpacing/>
        <w:jc w:val="both"/>
        <w:rPr>
          <w:rFonts w:ascii="Times New Roman" w:eastAsia="Calibri" w:hAnsi="Times New Roman" w:cs="Times New Roman"/>
          <w:sz w:val="28"/>
          <w:szCs w:val="28"/>
          <w:lang w:eastAsia="ru-RU"/>
        </w:rPr>
      </w:pPr>
      <w:r w:rsidRPr="008A486C">
        <w:rPr>
          <w:rFonts w:ascii="Times New Roman" w:eastAsia="Calibri" w:hAnsi="Times New Roman" w:cs="Times New Roman"/>
          <w:sz w:val="28"/>
          <w:szCs w:val="28"/>
          <w:lang w:eastAsia="ru-RU"/>
        </w:rPr>
        <w:t>По производству мяса в убойном весе на душу населения (132 кг) наша страна, как и по молоку, опережает Российскую Федерацию, Украину, Казахстан. На одного жителя Республики Беларусь производится мяса вдвое больше, чем в указанных государствах.</w:t>
      </w:r>
    </w:p>
    <w:p w:rsidR="000A41E9" w:rsidRPr="008A486C" w:rsidRDefault="000A41E9" w:rsidP="000A41E9">
      <w:pPr>
        <w:spacing w:after="0" w:line="240" w:lineRule="auto"/>
        <w:ind w:firstLine="709"/>
        <w:contextualSpacing/>
        <w:jc w:val="both"/>
        <w:rPr>
          <w:rFonts w:ascii="Times New Roman" w:eastAsia="Calibri" w:hAnsi="Times New Roman" w:cs="Times New Roman"/>
          <w:sz w:val="28"/>
          <w:szCs w:val="28"/>
          <w:lang w:eastAsia="ru-RU"/>
        </w:rPr>
      </w:pPr>
      <w:r w:rsidRPr="008A486C">
        <w:rPr>
          <w:rFonts w:ascii="Times New Roman" w:eastAsia="Calibri" w:hAnsi="Times New Roman" w:cs="Times New Roman"/>
          <w:sz w:val="28"/>
          <w:szCs w:val="28"/>
          <w:lang w:eastAsia="ru-RU"/>
        </w:rPr>
        <w:t xml:space="preserve">В целом в 2019 году </w:t>
      </w:r>
      <w:r w:rsidRPr="008A486C">
        <w:rPr>
          <w:rFonts w:ascii="Times New Roman" w:eastAsia="Calibri" w:hAnsi="Times New Roman" w:cs="Times New Roman"/>
          <w:b/>
          <w:i/>
          <w:sz w:val="28"/>
          <w:szCs w:val="28"/>
          <w:lang w:eastAsia="ru-RU"/>
        </w:rPr>
        <w:t>экспорт сельскохозяйственной продукции</w:t>
      </w:r>
      <w:r w:rsidRPr="008A486C">
        <w:rPr>
          <w:rFonts w:ascii="Times New Roman" w:eastAsia="Calibri" w:hAnsi="Times New Roman" w:cs="Times New Roman"/>
          <w:sz w:val="28"/>
          <w:szCs w:val="28"/>
          <w:lang w:eastAsia="ru-RU"/>
        </w:rPr>
        <w:t xml:space="preserve"> и продуктов питания в Беларуси составил </w:t>
      </w:r>
      <w:r w:rsidRPr="008A486C">
        <w:rPr>
          <w:rFonts w:ascii="Times New Roman" w:eastAsia="Calibri" w:hAnsi="Times New Roman" w:cs="Times New Roman"/>
          <w:b/>
          <w:i/>
          <w:sz w:val="28"/>
          <w:szCs w:val="28"/>
          <w:lang w:eastAsia="ru-RU"/>
        </w:rPr>
        <w:t>более 5,5 млрд. долларов США</w:t>
      </w:r>
      <w:r w:rsidRPr="008A486C">
        <w:rPr>
          <w:rFonts w:ascii="Times New Roman" w:eastAsia="Calibri" w:hAnsi="Times New Roman" w:cs="Times New Roman"/>
          <w:sz w:val="28"/>
          <w:szCs w:val="28"/>
          <w:lang w:eastAsia="ru-RU"/>
        </w:rPr>
        <w:t xml:space="preserve">. </w:t>
      </w:r>
    </w:p>
    <w:p w:rsidR="000A41E9" w:rsidRPr="008A486C" w:rsidRDefault="000A41E9" w:rsidP="000A41E9">
      <w:pPr>
        <w:shd w:val="clear" w:color="auto" w:fill="FFFFFF"/>
        <w:spacing w:after="0" w:line="240" w:lineRule="auto"/>
        <w:ind w:firstLine="709"/>
        <w:jc w:val="both"/>
        <w:rPr>
          <w:rFonts w:ascii="Times New Roman" w:eastAsia="Calibri" w:hAnsi="Times New Roman" w:cs="Times New Roman"/>
          <w:sz w:val="28"/>
          <w:szCs w:val="28"/>
          <w:lang w:eastAsia="ru-RU"/>
        </w:rPr>
      </w:pPr>
      <w:r w:rsidRPr="008A486C">
        <w:rPr>
          <w:rFonts w:ascii="Times New Roman" w:eastAsia="Calibri" w:hAnsi="Times New Roman" w:cs="Times New Roman"/>
          <w:sz w:val="28"/>
          <w:szCs w:val="28"/>
          <w:lang w:eastAsia="ru-RU"/>
        </w:rPr>
        <w:t>Приоритетными направлениями развития АПК на 2021–2025 являются развитие конкурентоспособного и экологически безопасного сельского хозяйства, ориентированного на укрепление продовольственной безопасности Республики Беларусь, обеспечение полноценного питания и здорового образа жизни населения, сохранение и развитие сельской местности.</w:t>
      </w:r>
    </w:p>
    <w:p w:rsidR="000A41E9" w:rsidRPr="008A486C" w:rsidRDefault="000A41E9" w:rsidP="000A41E9">
      <w:pPr>
        <w:spacing w:before="240" w:after="240" w:line="230" w:lineRule="auto"/>
        <w:ind w:firstLine="709"/>
        <w:jc w:val="center"/>
        <w:rPr>
          <w:rFonts w:ascii="Times New Roman" w:hAnsi="Times New Roman" w:cs="Times New Roman"/>
          <w:b/>
          <w:sz w:val="28"/>
          <w:szCs w:val="28"/>
        </w:rPr>
      </w:pPr>
      <w:r w:rsidRPr="008A486C">
        <w:rPr>
          <w:rFonts w:ascii="Times New Roman" w:hAnsi="Times New Roman" w:cs="Times New Roman"/>
          <w:b/>
          <w:sz w:val="28"/>
          <w:szCs w:val="28"/>
        </w:rPr>
        <w:lastRenderedPageBreak/>
        <w:t>Развитие транспортной сферы – основа процветания Беларуси</w:t>
      </w:r>
    </w:p>
    <w:p w:rsidR="000A41E9" w:rsidRPr="008A486C" w:rsidRDefault="000A41E9" w:rsidP="000A41E9">
      <w:pPr>
        <w:spacing w:after="0" w:line="240" w:lineRule="auto"/>
        <w:ind w:firstLine="709"/>
        <w:jc w:val="both"/>
        <w:rPr>
          <w:rFonts w:ascii="Times New Roman" w:hAnsi="Times New Roman" w:cs="Times New Roman"/>
          <w:sz w:val="28"/>
          <w:szCs w:val="28"/>
        </w:rPr>
      </w:pPr>
      <w:r w:rsidRPr="008A486C">
        <w:rPr>
          <w:rFonts w:ascii="Times New Roman" w:hAnsi="Times New Roman" w:cs="Times New Roman"/>
          <w:spacing w:val="-2"/>
          <w:sz w:val="28"/>
          <w:szCs w:val="28"/>
        </w:rPr>
        <w:t xml:space="preserve">Географическое положение Беларуси предопределило ее роль в качестве транзитной дорожной державы: территорию нашей страны пересекают </w:t>
      </w:r>
      <w:r w:rsidRPr="008A486C">
        <w:rPr>
          <w:rFonts w:ascii="Times New Roman" w:hAnsi="Times New Roman" w:cs="Times New Roman"/>
          <w:b/>
          <w:i/>
          <w:spacing w:val="-2"/>
          <w:sz w:val="28"/>
          <w:szCs w:val="28"/>
        </w:rPr>
        <w:t>2 трансъевропейских транспортных коридора</w:t>
      </w:r>
      <w:r w:rsidRPr="008A486C">
        <w:rPr>
          <w:rFonts w:ascii="Times New Roman" w:hAnsi="Times New Roman" w:cs="Times New Roman"/>
          <w:spacing w:val="-2"/>
          <w:sz w:val="28"/>
          <w:szCs w:val="28"/>
        </w:rPr>
        <w:t>, определенных по международной классификации под номером II (Запад – Восток)</w:t>
      </w:r>
      <w:r w:rsidRPr="008A486C">
        <w:rPr>
          <w:rFonts w:ascii="Times New Roman" w:hAnsi="Times New Roman" w:cs="Times New Roman"/>
          <w:sz w:val="28"/>
          <w:szCs w:val="28"/>
        </w:rPr>
        <w:t xml:space="preserve"> и под номером IX (Север – Юг) с ответвлением IXВ.</w:t>
      </w:r>
    </w:p>
    <w:p w:rsidR="000A41E9" w:rsidRPr="008A486C" w:rsidRDefault="000A41E9" w:rsidP="000A41E9">
      <w:pPr>
        <w:spacing w:after="0" w:line="240" w:lineRule="auto"/>
        <w:ind w:firstLine="709"/>
        <w:jc w:val="both"/>
        <w:rPr>
          <w:rFonts w:ascii="Times New Roman" w:hAnsi="Times New Roman" w:cs="Times New Roman"/>
          <w:sz w:val="28"/>
          <w:szCs w:val="28"/>
        </w:rPr>
      </w:pPr>
      <w:r w:rsidRPr="008A486C">
        <w:rPr>
          <w:rFonts w:ascii="Times New Roman" w:hAnsi="Times New Roman" w:cs="Times New Roman"/>
          <w:sz w:val="28"/>
          <w:szCs w:val="28"/>
        </w:rPr>
        <w:t>Поддержанию в надлежащем состоянии важнейших международных транспортных магистралей уделяется самое серьезное внимание. Предприятия отрасли делают все возможное, чтобы проезд по международным магистралям был максимально безопасным, быстрым и более комфортным. Главные дороги республики – это визитная карточка страны, истинное достояние белорусского народа.</w:t>
      </w:r>
    </w:p>
    <w:p w:rsidR="000A41E9" w:rsidRPr="008A486C" w:rsidRDefault="000A41E9" w:rsidP="000A41E9">
      <w:pPr>
        <w:spacing w:after="0" w:line="240" w:lineRule="auto"/>
        <w:ind w:firstLine="709"/>
        <w:contextualSpacing/>
        <w:jc w:val="both"/>
        <w:rPr>
          <w:rFonts w:ascii="Times New Roman" w:hAnsi="Times New Roman" w:cs="Times New Roman"/>
          <w:sz w:val="28"/>
          <w:szCs w:val="28"/>
          <w:vertAlign w:val="superscript"/>
        </w:rPr>
      </w:pPr>
      <w:r w:rsidRPr="008A486C">
        <w:rPr>
          <w:rFonts w:ascii="Times New Roman" w:hAnsi="Times New Roman" w:cs="Times New Roman"/>
          <w:sz w:val="28"/>
          <w:szCs w:val="28"/>
        </w:rPr>
        <w:t xml:space="preserve">Практически все республиканские автомобильные дороги имеют усовершенствованное покрытие. </w:t>
      </w:r>
      <w:r w:rsidRPr="008A486C">
        <w:rPr>
          <w:rFonts w:ascii="Times New Roman" w:hAnsi="Times New Roman" w:cs="Times New Roman"/>
          <w:b/>
          <w:i/>
          <w:sz w:val="28"/>
          <w:szCs w:val="28"/>
        </w:rPr>
        <w:t>Плотность дорожной сети</w:t>
      </w:r>
      <w:r w:rsidRPr="008A486C">
        <w:rPr>
          <w:rFonts w:ascii="Times New Roman" w:hAnsi="Times New Roman" w:cs="Times New Roman"/>
          <w:sz w:val="28"/>
          <w:szCs w:val="28"/>
        </w:rPr>
        <w:t xml:space="preserve"> общего пользования составляет 418 км на 1 тыс. км</w:t>
      </w:r>
      <w:r w:rsidRPr="008A486C">
        <w:rPr>
          <w:rFonts w:ascii="Times New Roman" w:hAnsi="Times New Roman" w:cs="Times New Roman"/>
          <w:sz w:val="28"/>
          <w:szCs w:val="28"/>
          <w:vertAlign w:val="superscript"/>
        </w:rPr>
        <w:t xml:space="preserve">2 </w:t>
      </w:r>
      <w:r w:rsidRPr="008A486C">
        <w:rPr>
          <w:rFonts w:ascii="Times New Roman" w:hAnsi="Times New Roman" w:cs="Times New Roman"/>
          <w:sz w:val="28"/>
          <w:szCs w:val="28"/>
        </w:rPr>
        <w:t xml:space="preserve">территории и </w:t>
      </w:r>
      <w:r w:rsidRPr="008A486C">
        <w:rPr>
          <w:rFonts w:ascii="Times New Roman" w:hAnsi="Times New Roman" w:cs="Times New Roman"/>
          <w:b/>
          <w:i/>
          <w:sz w:val="28"/>
          <w:szCs w:val="28"/>
        </w:rPr>
        <w:t>является одной из самых высоких среди стран-участниц Содружества Независимых Государств</w:t>
      </w:r>
      <w:r w:rsidRPr="008A486C">
        <w:rPr>
          <w:rFonts w:ascii="Times New Roman" w:hAnsi="Times New Roman" w:cs="Times New Roman"/>
          <w:sz w:val="28"/>
          <w:szCs w:val="28"/>
        </w:rPr>
        <w:t xml:space="preserve"> (в России – 64 км/1000км</w:t>
      </w:r>
      <w:r w:rsidRPr="008A486C">
        <w:rPr>
          <w:rFonts w:ascii="Times New Roman" w:hAnsi="Times New Roman" w:cs="Times New Roman"/>
          <w:sz w:val="28"/>
          <w:szCs w:val="28"/>
          <w:vertAlign w:val="superscript"/>
        </w:rPr>
        <w:t>2</w:t>
      </w:r>
      <w:r w:rsidRPr="008A486C">
        <w:rPr>
          <w:rFonts w:ascii="Times New Roman" w:hAnsi="Times New Roman" w:cs="Times New Roman"/>
          <w:sz w:val="28"/>
          <w:szCs w:val="28"/>
        </w:rPr>
        <w:t>, Казахстане – 36 км/1000км, Азербайджане – 219 км/1000км</w:t>
      </w:r>
      <w:r w:rsidRPr="008A486C">
        <w:rPr>
          <w:rFonts w:ascii="Times New Roman" w:hAnsi="Times New Roman" w:cs="Times New Roman"/>
          <w:sz w:val="28"/>
          <w:szCs w:val="28"/>
          <w:vertAlign w:val="superscript"/>
        </w:rPr>
        <w:t>2</w:t>
      </w:r>
      <w:r w:rsidRPr="008A486C">
        <w:rPr>
          <w:rFonts w:ascii="Times New Roman" w:hAnsi="Times New Roman" w:cs="Times New Roman"/>
          <w:sz w:val="28"/>
          <w:szCs w:val="28"/>
        </w:rPr>
        <w:t>, Украине – 281 км/1000км</w:t>
      </w:r>
      <w:r w:rsidRPr="008A486C">
        <w:rPr>
          <w:rFonts w:ascii="Times New Roman" w:hAnsi="Times New Roman" w:cs="Times New Roman"/>
          <w:sz w:val="28"/>
          <w:szCs w:val="28"/>
          <w:vertAlign w:val="superscript"/>
        </w:rPr>
        <w:t>2</w:t>
      </w:r>
      <w:r w:rsidRPr="008A486C">
        <w:rPr>
          <w:rFonts w:ascii="Times New Roman" w:hAnsi="Times New Roman" w:cs="Times New Roman"/>
          <w:sz w:val="28"/>
          <w:szCs w:val="28"/>
        </w:rPr>
        <w:t>).</w:t>
      </w:r>
    </w:p>
    <w:p w:rsidR="000A41E9" w:rsidRPr="008A486C" w:rsidRDefault="000A41E9" w:rsidP="000A41E9">
      <w:pPr>
        <w:spacing w:after="0" w:line="240" w:lineRule="auto"/>
        <w:ind w:firstLine="709"/>
        <w:jc w:val="both"/>
        <w:rPr>
          <w:rFonts w:ascii="Times New Roman" w:eastAsia="Calibri" w:hAnsi="Times New Roman" w:cs="Times New Roman"/>
          <w:sz w:val="28"/>
          <w:szCs w:val="28"/>
          <w:lang w:eastAsia="ru-RU"/>
        </w:rPr>
      </w:pPr>
      <w:r w:rsidRPr="008A486C">
        <w:rPr>
          <w:rFonts w:ascii="Times New Roman" w:hAnsi="Times New Roman" w:cs="Times New Roman"/>
          <w:sz w:val="28"/>
          <w:szCs w:val="28"/>
          <w:shd w:val="clear" w:color="auto" w:fill="FFFFFF"/>
        </w:rPr>
        <w:t>Развитие сферы услуг, в том числе придорожного сервиса, также является важным направлением повышения транзитного и туристического потенциала Беларуси.</w:t>
      </w:r>
      <w:r w:rsidRPr="008A486C">
        <w:rPr>
          <w:b/>
          <w:i/>
          <w:sz w:val="28"/>
          <w:szCs w:val="28"/>
        </w:rPr>
        <w:t xml:space="preserve"> </w:t>
      </w:r>
      <w:r w:rsidRPr="008A486C">
        <w:rPr>
          <w:rFonts w:ascii="Times New Roman" w:hAnsi="Times New Roman" w:cs="Times New Roman"/>
          <w:sz w:val="28"/>
          <w:szCs w:val="28"/>
        </w:rPr>
        <w:t>Все вводимые объекты сервиса отвечают современным требованиям по качеству предоставляемых услуг.</w:t>
      </w:r>
      <w:r w:rsidRPr="008A486C">
        <w:rPr>
          <w:rFonts w:ascii="Times New Roman" w:hAnsi="Times New Roman" w:cs="Times New Roman"/>
          <w:sz w:val="28"/>
          <w:szCs w:val="28"/>
          <w:shd w:val="clear" w:color="auto" w:fill="FFFFFF"/>
        </w:rPr>
        <w:t xml:space="preserve"> </w:t>
      </w:r>
      <w:r w:rsidRPr="008A486C">
        <w:rPr>
          <w:rFonts w:ascii="Times New Roman" w:hAnsi="Times New Roman" w:cs="Times New Roman"/>
          <w:b/>
          <w:sz w:val="28"/>
          <w:szCs w:val="28"/>
        </w:rPr>
        <w:t>Как отмечал</w:t>
      </w:r>
      <w:r w:rsidRPr="008A486C">
        <w:rPr>
          <w:rFonts w:ascii="Times New Roman" w:hAnsi="Times New Roman" w:cs="Times New Roman"/>
          <w:sz w:val="28"/>
          <w:szCs w:val="28"/>
        </w:rPr>
        <w:t xml:space="preserve"> </w:t>
      </w:r>
      <w:r w:rsidRPr="008A486C">
        <w:rPr>
          <w:rFonts w:ascii="Times New Roman" w:hAnsi="Times New Roman" w:cs="Times New Roman"/>
          <w:b/>
          <w:sz w:val="28"/>
          <w:szCs w:val="28"/>
        </w:rPr>
        <w:t>Глава государства: «Мы транзитная страна и немало от этого имеем»</w:t>
      </w:r>
      <w:r w:rsidRPr="008A486C">
        <w:rPr>
          <w:rFonts w:ascii="Times New Roman" w:eastAsia="Calibri" w:hAnsi="Times New Roman" w:cs="Times New Roman"/>
          <w:sz w:val="28"/>
          <w:szCs w:val="28"/>
          <w:lang w:eastAsia="ru-RU"/>
        </w:rPr>
        <w:t xml:space="preserve">. </w:t>
      </w:r>
      <w:r w:rsidRPr="008A486C">
        <w:rPr>
          <w:rFonts w:ascii="Times New Roman" w:eastAsia="Calibri" w:hAnsi="Times New Roman" w:cs="Times New Roman"/>
          <w:bCs/>
          <w:sz w:val="28"/>
          <w:szCs w:val="28"/>
        </w:rPr>
        <w:t>Развитие транспортной инфраструктуры ведется не только в интересах Беларуси, но и играет большую роль в международном плане.</w:t>
      </w:r>
    </w:p>
    <w:p w:rsidR="000A41E9" w:rsidRPr="008A486C" w:rsidRDefault="000A41E9" w:rsidP="000A41E9">
      <w:pPr>
        <w:spacing w:after="0" w:line="240" w:lineRule="auto"/>
        <w:ind w:firstLine="709"/>
        <w:jc w:val="both"/>
        <w:rPr>
          <w:rFonts w:ascii="Times New Roman" w:eastAsia="Calibri" w:hAnsi="Times New Roman" w:cs="Times New Roman"/>
          <w:b/>
          <w:bCs/>
          <w:sz w:val="28"/>
          <w:szCs w:val="28"/>
        </w:rPr>
      </w:pPr>
      <w:r w:rsidRPr="008A486C">
        <w:rPr>
          <w:rFonts w:ascii="Times New Roman" w:eastAsia="Calibri" w:hAnsi="Times New Roman" w:cs="Times New Roman"/>
          <w:sz w:val="28"/>
          <w:szCs w:val="28"/>
        </w:rPr>
        <w:t xml:space="preserve">Белорусские международные автомобильные перевозчики ежегодно демонстрируют положительные тенденции по росту объемов перевозок грузов. Так, </w:t>
      </w:r>
      <w:r w:rsidRPr="008A486C">
        <w:rPr>
          <w:rFonts w:ascii="Times New Roman" w:eastAsia="Calibri" w:hAnsi="Times New Roman" w:cs="Times New Roman"/>
          <w:b/>
          <w:i/>
          <w:sz w:val="28"/>
          <w:szCs w:val="28"/>
        </w:rPr>
        <w:t>экспорт услуг по перевозкам грузов автомобильным транспортом за 2019 год составил порядка 1,4 млрд. долл. США</w:t>
      </w:r>
      <w:r w:rsidRPr="008A486C">
        <w:rPr>
          <w:rFonts w:ascii="Times New Roman" w:eastAsia="Calibri" w:hAnsi="Times New Roman" w:cs="Times New Roman"/>
          <w:sz w:val="28"/>
          <w:szCs w:val="28"/>
        </w:rPr>
        <w:t>. При этом м</w:t>
      </w:r>
      <w:r w:rsidRPr="008A486C">
        <w:rPr>
          <w:rFonts w:ascii="Times New Roman" w:eastAsia="Calibri" w:hAnsi="Times New Roman" w:cs="Times New Roman"/>
          <w:bCs/>
          <w:sz w:val="28"/>
          <w:szCs w:val="28"/>
        </w:rPr>
        <w:t>еждународные грузоперевозки автотранспортом занимают второе место в Беларуси в экспорте услуг, уступая лишь услугам в секторе IT.</w:t>
      </w:r>
    </w:p>
    <w:p w:rsidR="000A41E9" w:rsidRPr="008A486C" w:rsidRDefault="000A41E9" w:rsidP="000A41E9">
      <w:pPr>
        <w:spacing w:after="0" w:line="240" w:lineRule="auto"/>
        <w:ind w:firstLine="709"/>
        <w:jc w:val="both"/>
        <w:rPr>
          <w:rFonts w:ascii="Times New Roman" w:hAnsi="Times New Roman" w:cs="Times New Roman"/>
          <w:spacing w:val="-2"/>
          <w:sz w:val="28"/>
          <w:szCs w:val="28"/>
          <w:shd w:val="clear" w:color="auto" w:fill="FFFFFF"/>
        </w:rPr>
      </w:pPr>
      <w:r w:rsidRPr="008A486C">
        <w:rPr>
          <w:rFonts w:ascii="Times New Roman" w:hAnsi="Times New Roman" w:cs="Times New Roman"/>
          <w:spacing w:val="-2"/>
          <w:sz w:val="28"/>
          <w:szCs w:val="28"/>
        </w:rPr>
        <w:t xml:space="preserve">Отдельной статьей экспорта может стать </w:t>
      </w:r>
      <w:r w:rsidRPr="008A486C">
        <w:rPr>
          <w:rFonts w:ascii="Times New Roman" w:hAnsi="Times New Roman" w:cs="Times New Roman"/>
          <w:b/>
          <w:i/>
          <w:spacing w:val="-2"/>
          <w:sz w:val="28"/>
          <w:szCs w:val="28"/>
        </w:rPr>
        <w:t>электромобилестроение</w:t>
      </w:r>
      <w:r w:rsidRPr="008A486C">
        <w:rPr>
          <w:rFonts w:ascii="Times New Roman" w:hAnsi="Times New Roman" w:cs="Times New Roman"/>
          <w:spacing w:val="-2"/>
          <w:sz w:val="28"/>
          <w:szCs w:val="28"/>
        </w:rPr>
        <w:t xml:space="preserve">. </w:t>
      </w:r>
      <w:r w:rsidRPr="008A486C">
        <w:rPr>
          <w:rFonts w:ascii="Times New Roman" w:hAnsi="Times New Roman" w:cs="Times New Roman"/>
          <w:spacing w:val="-2"/>
          <w:sz w:val="28"/>
          <w:szCs w:val="28"/>
          <w:shd w:val="clear" w:color="auto" w:fill="FFFFFF"/>
        </w:rPr>
        <w:t>Это перспективное направление для дальнейшего развития нашей страны, учитывая, что БелАЭС станет собственным поставщиком электроэнергии. Развитие электротранспорта – прямое поручение Главы государства.</w:t>
      </w:r>
    </w:p>
    <w:p w:rsidR="000A41E9" w:rsidRPr="008A486C" w:rsidRDefault="000A41E9" w:rsidP="000A41E9">
      <w:pPr>
        <w:spacing w:before="120" w:after="0" w:line="280" w:lineRule="exact"/>
        <w:jc w:val="both"/>
        <w:rPr>
          <w:rFonts w:ascii="Times New Roman" w:hAnsi="Times New Roman" w:cs="Times New Roman"/>
          <w:b/>
          <w:i/>
          <w:sz w:val="28"/>
          <w:szCs w:val="28"/>
          <w:shd w:val="clear" w:color="auto" w:fill="FFFFFF"/>
        </w:rPr>
      </w:pPr>
      <w:r w:rsidRPr="008A486C">
        <w:rPr>
          <w:rFonts w:ascii="Times New Roman" w:hAnsi="Times New Roman" w:cs="Times New Roman"/>
          <w:b/>
          <w:i/>
          <w:sz w:val="28"/>
          <w:szCs w:val="28"/>
          <w:shd w:val="clear" w:color="auto" w:fill="FFFFFF"/>
        </w:rPr>
        <w:t>Справочно.</w:t>
      </w:r>
    </w:p>
    <w:p w:rsidR="000A41E9" w:rsidRPr="008A486C" w:rsidRDefault="000A41E9" w:rsidP="000A41E9">
      <w:pPr>
        <w:spacing w:after="0" w:line="280" w:lineRule="exact"/>
        <w:ind w:left="709" w:firstLine="709"/>
        <w:jc w:val="both"/>
        <w:rPr>
          <w:rFonts w:ascii="Times New Roman" w:hAnsi="Times New Roman" w:cs="Times New Roman"/>
          <w:i/>
          <w:spacing w:val="-6"/>
          <w:sz w:val="28"/>
          <w:szCs w:val="28"/>
          <w:shd w:val="clear" w:color="auto" w:fill="FFFFFF"/>
        </w:rPr>
      </w:pPr>
      <w:r w:rsidRPr="008A486C">
        <w:rPr>
          <w:rFonts w:ascii="Times New Roman" w:hAnsi="Times New Roman" w:cs="Times New Roman"/>
          <w:i/>
          <w:spacing w:val="-6"/>
          <w:sz w:val="28"/>
          <w:szCs w:val="28"/>
          <w:shd w:val="clear" w:color="auto" w:fill="FFFFFF"/>
        </w:rPr>
        <w:t>Глобальная работа по разработке электротранспорта в стране началась со знаменитой уже сегодня разработки электромобиля на базе кузова и шасси Geely SC7 (2017 год).</w:t>
      </w:r>
    </w:p>
    <w:p w:rsidR="000A41E9" w:rsidRPr="008A486C" w:rsidRDefault="000A41E9" w:rsidP="000A41E9">
      <w:pPr>
        <w:spacing w:after="120" w:line="280" w:lineRule="exact"/>
        <w:ind w:left="709" w:firstLine="709"/>
        <w:jc w:val="both"/>
        <w:rPr>
          <w:rFonts w:ascii="Times New Roman" w:hAnsi="Times New Roman" w:cs="Times New Roman"/>
          <w:i/>
          <w:spacing w:val="-6"/>
          <w:sz w:val="28"/>
          <w:szCs w:val="28"/>
          <w:shd w:val="clear" w:color="auto" w:fill="FFFFFF"/>
        </w:rPr>
      </w:pPr>
      <w:r w:rsidRPr="008A486C">
        <w:rPr>
          <w:rFonts w:ascii="Times New Roman" w:hAnsi="Times New Roman" w:cs="Times New Roman"/>
          <w:i/>
          <w:spacing w:val="-6"/>
          <w:sz w:val="28"/>
          <w:szCs w:val="28"/>
          <w:shd w:val="clear" w:color="auto" w:fill="FFFFFF"/>
        </w:rPr>
        <w:t>Сейчас МАЗ производит опытные образцы автобуса на электрической тяге модели 303 и готов наладить серийное производство такой техники. К маю 2021 г. планируется произвести 10 электробусов МАЗ и направить их на эксплуатацию в регионы страны.</w:t>
      </w:r>
    </w:p>
    <w:p w:rsidR="000A41E9" w:rsidRPr="008A486C" w:rsidRDefault="000A41E9" w:rsidP="000A41E9">
      <w:pPr>
        <w:spacing w:after="0" w:line="240" w:lineRule="auto"/>
        <w:ind w:firstLine="709"/>
        <w:jc w:val="both"/>
        <w:rPr>
          <w:rFonts w:ascii="Times New Roman" w:hAnsi="Times New Roman" w:cs="Times New Roman"/>
          <w:sz w:val="28"/>
          <w:szCs w:val="28"/>
          <w:shd w:val="clear" w:color="auto" w:fill="FFFFFF"/>
        </w:rPr>
      </w:pPr>
      <w:r w:rsidRPr="008A486C">
        <w:rPr>
          <w:rFonts w:ascii="Times New Roman" w:hAnsi="Times New Roman" w:cs="Times New Roman"/>
          <w:iCs/>
          <w:sz w:val="28"/>
          <w:szCs w:val="28"/>
          <w:shd w:val="clear" w:color="auto" w:fill="FFFFFF"/>
        </w:rPr>
        <w:t xml:space="preserve">Беларусь готова решать задачи любой сложности в области электротранспорта. </w:t>
      </w:r>
      <w:r w:rsidRPr="008A486C">
        <w:rPr>
          <w:rFonts w:ascii="Times New Roman" w:hAnsi="Times New Roman" w:cs="Times New Roman"/>
          <w:sz w:val="28"/>
          <w:szCs w:val="28"/>
          <w:shd w:val="clear" w:color="auto" w:fill="FFFFFF"/>
        </w:rPr>
        <w:t xml:space="preserve">Разработана концепция развития электротранспорта до 2030 года, организуется инфраструктура для исследований и испытаний компонентов силового электропривода. Сообщается о разработках легковых автомобилей, грузопассажирских, минивэнов, создан образец льдозаливочного комбайна с электроприводом, опытные образцы электровелосипедов, электроскутеров, </w:t>
      </w:r>
      <w:r w:rsidRPr="008A486C">
        <w:rPr>
          <w:rFonts w:ascii="Times New Roman" w:hAnsi="Times New Roman" w:cs="Times New Roman"/>
          <w:sz w:val="28"/>
          <w:szCs w:val="28"/>
          <w:shd w:val="clear" w:color="auto" w:fill="FFFFFF"/>
        </w:rPr>
        <w:lastRenderedPageBreak/>
        <w:t>электросамокатов. Организован экспериментальный участок по сборке литий-ионных аккумуляторных батарей для персональных электрических ТС.</w:t>
      </w:r>
    </w:p>
    <w:p w:rsidR="000A41E9" w:rsidRPr="008A486C" w:rsidRDefault="000A41E9" w:rsidP="000A41E9">
      <w:pPr>
        <w:spacing w:after="0" w:line="240" w:lineRule="auto"/>
        <w:ind w:firstLine="709"/>
        <w:jc w:val="both"/>
        <w:rPr>
          <w:rFonts w:ascii="Times New Roman" w:hAnsi="Times New Roman" w:cs="Times New Roman"/>
          <w:sz w:val="28"/>
          <w:szCs w:val="28"/>
          <w:shd w:val="clear" w:color="auto" w:fill="FFFFFF"/>
        </w:rPr>
      </w:pPr>
      <w:r w:rsidRPr="008A486C">
        <w:rPr>
          <w:rFonts w:ascii="Times New Roman" w:hAnsi="Times New Roman" w:cs="Times New Roman"/>
          <w:sz w:val="28"/>
          <w:szCs w:val="28"/>
          <w:shd w:val="clear" w:color="auto" w:fill="FFFFFF"/>
        </w:rPr>
        <w:t>По самым скромным подсчетам, к 2025 году по белорусским дорогам будут колесить 600 тысяч электромобилей. Помимо очевидного эффекта – развития технологий и экологичности, – электротранспорт заберет на себя часть энергии, полученной на БелАЭС.</w:t>
      </w:r>
    </w:p>
    <w:p w:rsidR="000A41E9" w:rsidRPr="008A486C" w:rsidRDefault="000A41E9" w:rsidP="000A41E9">
      <w:pPr>
        <w:spacing w:before="240" w:after="240" w:line="230" w:lineRule="auto"/>
        <w:ind w:firstLine="709"/>
        <w:jc w:val="center"/>
        <w:rPr>
          <w:rFonts w:ascii="Times New Roman" w:eastAsia="Times New Roman" w:hAnsi="Times New Roman" w:cs="Times New Roman"/>
          <w:b/>
          <w:sz w:val="28"/>
          <w:szCs w:val="28"/>
          <w:lang w:eastAsia="ru-RU"/>
        </w:rPr>
      </w:pPr>
      <w:r w:rsidRPr="008A486C">
        <w:rPr>
          <w:rFonts w:ascii="Times New Roman" w:hAnsi="Times New Roman" w:cs="Times New Roman"/>
          <w:b/>
          <w:sz w:val="28"/>
          <w:szCs w:val="28"/>
        </w:rPr>
        <w:t>Беларусь</w:t>
      </w:r>
      <w:r w:rsidRPr="008A486C">
        <w:rPr>
          <w:rFonts w:ascii="Times New Roman" w:eastAsia="Times New Roman" w:hAnsi="Times New Roman" w:cs="Times New Roman"/>
          <w:b/>
          <w:sz w:val="28"/>
          <w:szCs w:val="28"/>
          <w:lang w:eastAsia="ru-RU"/>
        </w:rPr>
        <w:t xml:space="preserve"> – спортивная страна</w:t>
      </w:r>
    </w:p>
    <w:p w:rsidR="000A41E9" w:rsidRPr="008A486C" w:rsidRDefault="000A41E9" w:rsidP="000A41E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8A486C">
        <w:rPr>
          <w:rFonts w:ascii="Times New Roman" w:eastAsia="Times New Roman" w:hAnsi="Times New Roman" w:cs="Times New Roman"/>
          <w:b/>
          <w:sz w:val="28"/>
          <w:szCs w:val="28"/>
          <w:lang w:eastAsia="ru-RU"/>
        </w:rPr>
        <w:t>Глава государства, Президент Национального олимпийского комитета Республики Беларусь А.Г.Лукашенко подчеркнул:</w:t>
      </w:r>
      <w:r w:rsidRPr="008A486C">
        <w:rPr>
          <w:rFonts w:ascii="Times New Roman" w:eastAsia="Times New Roman" w:hAnsi="Times New Roman" w:cs="Times New Roman"/>
          <w:sz w:val="28"/>
          <w:szCs w:val="28"/>
          <w:lang w:eastAsia="ru-RU"/>
        </w:rPr>
        <w:t xml:space="preserve"> </w:t>
      </w:r>
      <w:r w:rsidRPr="008A486C">
        <w:rPr>
          <w:rFonts w:ascii="Times New Roman" w:eastAsia="Times New Roman" w:hAnsi="Times New Roman" w:cs="Times New Roman"/>
          <w:b/>
          <w:sz w:val="28"/>
          <w:szCs w:val="28"/>
          <w:lang w:eastAsia="ru-RU"/>
        </w:rPr>
        <w:t>«Спорту в нашей стране уделяется огромное внимание. Это не только здоровье нации, но и огромный пласт нашей идеологической работы, а значит – один из приоритетов государственной политики»</w:t>
      </w:r>
      <w:r w:rsidRPr="008A486C">
        <w:rPr>
          <w:rFonts w:ascii="Times New Roman" w:eastAsia="Times New Roman" w:hAnsi="Times New Roman" w:cs="Times New Roman"/>
          <w:sz w:val="28"/>
          <w:szCs w:val="28"/>
          <w:lang w:eastAsia="ru-RU"/>
        </w:rPr>
        <w:t xml:space="preserve">. </w:t>
      </w:r>
    </w:p>
    <w:p w:rsidR="000A41E9" w:rsidRPr="008A486C" w:rsidRDefault="000A41E9" w:rsidP="000A41E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8A486C">
        <w:rPr>
          <w:rFonts w:ascii="Times New Roman" w:eastAsia="Times New Roman" w:hAnsi="Times New Roman" w:cs="Times New Roman"/>
          <w:sz w:val="28"/>
          <w:szCs w:val="28"/>
          <w:lang w:eastAsia="ru-RU"/>
        </w:rPr>
        <w:t>Более того,</w:t>
      </w:r>
      <w:r w:rsidRPr="008A486C">
        <w:rPr>
          <w:rFonts w:ascii="Times New Roman" w:eastAsia="Times New Roman" w:hAnsi="Times New Roman" w:cs="Times New Roman"/>
          <w:b/>
          <w:sz w:val="28"/>
          <w:szCs w:val="28"/>
          <w:lang w:eastAsia="ru-RU"/>
        </w:rPr>
        <w:t xml:space="preserve"> «благодаря победам белорусских атлетов формируется имидж государства, воспитывается патриотизм»</w:t>
      </w:r>
      <w:r w:rsidRPr="008A486C">
        <w:rPr>
          <w:rFonts w:ascii="Times New Roman" w:eastAsia="Times New Roman" w:hAnsi="Times New Roman" w:cs="Times New Roman"/>
          <w:sz w:val="28"/>
          <w:szCs w:val="28"/>
          <w:lang w:eastAsia="ru-RU"/>
        </w:rPr>
        <w:t>, – особо отметил белорусский лидер.</w:t>
      </w:r>
    </w:p>
    <w:p w:rsidR="000A41E9" w:rsidRPr="008A486C" w:rsidRDefault="000A41E9" w:rsidP="000A41E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8A486C">
        <w:rPr>
          <w:rFonts w:ascii="Times New Roman" w:eastAsia="Times New Roman" w:hAnsi="Times New Roman" w:cs="Times New Roman"/>
          <w:b/>
          <w:i/>
          <w:sz w:val="28"/>
          <w:szCs w:val="28"/>
          <w:lang w:eastAsia="ru-RU"/>
        </w:rPr>
        <w:t>Всему миру известны имена прославленных белорусских спортсменов современности</w:t>
      </w:r>
      <w:r w:rsidRPr="008A486C">
        <w:rPr>
          <w:rFonts w:ascii="Times New Roman" w:eastAsia="Times New Roman" w:hAnsi="Times New Roman" w:cs="Times New Roman"/>
          <w:sz w:val="28"/>
          <w:szCs w:val="28"/>
          <w:lang w:eastAsia="ru-RU"/>
        </w:rPr>
        <w:t xml:space="preserve"> – дзюдоиста </w:t>
      </w:r>
      <w:r w:rsidRPr="008A486C">
        <w:rPr>
          <w:rFonts w:ascii="Times New Roman" w:eastAsia="Times New Roman" w:hAnsi="Times New Roman" w:cs="Times New Roman"/>
          <w:bCs/>
          <w:sz w:val="28"/>
          <w:szCs w:val="28"/>
          <w:lang w:eastAsia="ru-RU"/>
        </w:rPr>
        <w:t>Игоря Макарова</w:t>
      </w:r>
      <w:r w:rsidRPr="008A486C">
        <w:rPr>
          <w:rFonts w:ascii="Times New Roman" w:eastAsia="Times New Roman" w:hAnsi="Times New Roman" w:cs="Times New Roman"/>
          <w:sz w:val="28"/>
          <w:szCs w:val="28"/>
          <w:lang w:eastAsia="ru-RU"/>
        </w:rPr>
        <w:t xml:space="preserve">, бегуньи на 100м </w:t>
      </w:r>
      <w:r w:rsidRPr="008A486C">
        <w:rPr>
          <w:rFonts w:ascii="Times New Roman" w:eastAsia="Times New Roman" w:hAnsi="Times New Roman" w:cs="Times New Roman"/>
          <w:bCs/>
          <w:sz w:val="28"/>
          <w:szCs w:val="28"/>
          <w:lang w:eastAsia="ru-RU"/>
        </w:rPr>
        <w:t xml:space="preserve">Юлии Нестеренко, гребчихи </w:t>
      </w:r>
      <w:r w:rsidRPr="008A486C">
        <w:rPr>
          <w:rFonts w:ascii="Times New Roman" w:eastAsia="Times New Roman" w:hAnsi="Times New Roman" w:cs="Times New Roman"/>
          <w:sz w:val="28"/>
          <w:szCs w:val="28"/>
          <w:lang w:eastAsia="ru-RU"/>
        </w:rPr>
        <w:t xml:space="preserve">Екатерины Карстен, теннисистов </w:t>
      </w:r>
      <w:r w:rsidRPr="008A486C">
        <w:rPr>
          <w:rFonts w:ascii="Times New Roman" w:eastAsia="Times New Roman" w:hAnsi="Times New Roman" w:cs="Times New Roman"/>
          <w:bCs/>
          <w:sz w:val="28"/>
          <w:szCs w:val="28"/>
          <w:lang w:eastAsia="ru-RU"/>
        </w:rPr>
        <w:t>Максима Мирного </w:t>
      </w:r>
      <w:r w:rsidRPr="008A486C">
        <w:rPr>
          <w:rFonts w:ascii="Times New Roman" w:eastAsia="Times New Roman" w:hAnsi="Times New Roman" w:cs="Times New Roman"/>
          <w:sz w:val="28"/>
          <w:szCs w:val="28"/>
          <w:lang w:eastAsia="ru-RU"/>
        </w:rPr>
        <w:t>и</w:t>
      </w:r>
      <w:r w:rsidRPr="008A486C">
        <w:rPr>
          <w:rFonts w:ascii="Times New Roman" w:eastAsia="Times New Roman" w:hAnsi="Times New Roman" w:cs="Times New Roman"/>
          <w:bCs/>
          <w:sz w:val="28"/>
          <w:szCs w:val="28"/>
          <w:lang w:eastAsia="ru-RU"/>
        </w:rPr>
        <w:t xml:space="preserve"> Виктории Азаренко, стрелка Сергея Мартынова, Героя Беларуси - биатлонистки Дарьи Домрачевой, </w:t>
      </w:r>
      <w:r w:rsidRPr="008A486C">
        <w:rPr>
          <w:rFonts w:ascii="Times New Roman" w:eastAsia="Times New Roman" w:hAnsi="Times New Roman" w:cs="Times New Roman"/>
          <w:sz w:val="28"/>
          <w:szCs w:val="28"/>
          <w:lang w:eastAsia="ru-RU"/>
        </w:rPr>
        <w:t>фристайлистов </w:t>
      </w:r>
      <w:r w:rsidRPr="008A486C">
        <w:rPr>
          <w:rFonts w:ascii="Times New Roman" w:eastAsia="Times New Roman" w:hAnsi="Times New Roman" w:cs="Times New Roman"/>
          <w:bCs/>
          <w:sz w:val="28"/>
          <w:szCs w:val="28"/>
          <w:lang w:eastAsia="ru-RU"/>
        </w:rPr>
        <w:t>Алексея Гришина, Антона Кушнира, Аллы Цупер, Анны Гуськовой</w:t>
      </w:r>
      <w:r w:rsidRPr="008A486C">
        <w:rPr>
          <w:rFonts w:ascii="Times New Roman" w:eastAsia="Times New Roman" w:hAnsi="Times New Roman" w:cs="Times New Roman"/>
          <w:sz w:val="28"/>
          <w:szCs w:val="28"/>
          <w:lang w:eastAsia="ru-RU"/>
        </w:rPr>
        <w:t xml:space="preserve"> и многих других. </w:t>
      </w:r>
    </w:p>
    <w:p w:rsidR="000A41E9" w:rsidRPr="008A486C" w:rsidRDefault="000A41E9" w:rsidP="000A41E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8A486C">
        <w:rPr>
          <w:rFonts w:ascii="Times New Roman" w:eastAsia="Times New Roman" w:hAnsi="Times New Roman" w:cs="Times New Roman"/>
          <w:sz w:val="28"/>
          <w:szCs w:val="28"/>
          <w:lang w:eastAsia="ru-RU"/>
        </w:rPr>
        <w:t xml:space="preserve">Благодаря вниманию руководства страны, за последние 26 лет в Беларуси значительно </w:t>
      </w:r>
      <w:r w:rsidRPr="008A486C">
        <w:rPr>
          <w:rFonts w:ascii="Times New Roman" w:eastAsia="Times New Roman" w:hAnsi="Times New Roman" w:cs="Times New Roman"/>
          <w:b/>
          <w:i/>
          <w:sz w:val="28"/>
          <w:szCs w:val="28"/>
          <w:lang w:eastAsia="ru-RU"/>
        </w:rPr>
        <w:t>укрепилась материально-техническая база спорта</w:t>
      </w:r>
      <w:r w:rsidRPr="008A486C">
        <w:rPr>
          <w:rFonts w:ascii="Times New Roman" w:eastAsia="Times New Roman" w:hAnsi="Times New Roman" w:cs="Times New Roman"/>
          <w:sz w:val="28"/>
          <w:szCs w:val="28"/>
          <w:lang w:eastAsia="ru-RU"/>
        </w:rPr>
        <w:t>.</w:t>
      </w:r>
    </w:p>
    <w:p w:rsidR="000A41E9" w:rsidRPr="008A486C" w:rsidRDefault="000A41E9" w:rsidP="000A41E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8A486C">
        <w:rPr>
          <w:rFonts w:ascii="Times New Roman" w:eastAsia="Times New Roman" w:hAnsi="Times New Roman" w:cs="Times New Roman"/>
          <w:sz w:val="28"/>
          <w:szCs w:val="28"/>
          <w:lang w:eastAsia="ru-RU"/>
        </w:rPr>
        <w:t xml:space="preserve">Реконструированы центральные стадионы, олимпийские спортивные комплексы. Учреждены именные стипендии Президента Республики Беларусь. Дальнейшее развитие получили олимпийские виды спорта: хоккей, биатлон, футбол, легкая атлетика, бокс, академическая гребля, теннис, тяжелая атлетика и др. </w:t>
      </w:r>
    </w:p>
    <w:p w:rsidR="000A41E9" w:rsidRPr="008A486C" w:rsidRDefault="000A41E9" w:rsidP="000A41E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8A486C">
        <w:rPr>
          <w:rFonts w:ascii="Times New Roman" w:eastAsia="Times New Roman" w:hAnsi="Times New Roman" w:cs="Times New Roman"/>
          <w:b/>
          <w:i/>
          <w:sz w:val="28"/>
          <w:szCs w:val="28"/>
          <w:lang w:eastAsia="ru-RU"/>
        </w:rPr>
        <w:t>Созданы условия для развития детского и юношеского спорта, роста мастерства белорусских спортсменов</w:t>
      </w:r>
      <w:r w:rsidRPr="008A486C">
        <w:rPr>
          <w:rFonts w:ascii="Times New Roman" w:eastAsia="Times New Roman" w:hAnsi="Times New Roman" w:cs="Times New Roman"/>
          <w:sz w:val="28"/>
          <w:szCs w:val="28"/>
          <w:lang w:eastAsia="ru-RU"/>
        </w:rPr>
        <w:t xml:space="preserve">. </w:t>
      </w:r>
    </w:p>
    <w:p w:rsidR="000A41E9" w:rsidRPr="008A486C" w:rsidRDefault="000A41E9" w:rsidP="000A41E9">
      <w:pPr>
        <w:tabs>
          <w:tab w:val="left" w:pos="10340"/>
        </w:tabs>
        <w:spacing w:after="0" w:line="240" w:lineRule="auto"/>
        <w:ind w:firstLine="709"/>
        <w:jc w:val="both"/>
        <w:rPr>
          <w:rFonts w:ascii="Times New Roman" w:eastAsia="Times New Roman" w:hAnsi="Times New Roman" w:cs="Times New Roman"/>
          <w:spacing w:val="-2"/>
          <w:sz w:val="28"/>
          <w:szCs w:val="28"/>
          <w:lang w:eastAsia="ru-RU"/>
        </w:rPr>
      </w:pPr>
      <w:r w:rsidRPr="008A486C">
        <w:rPr>
          <w:rFonts w:ascii="Times New Roman" w:eastAsia="Times New Roman" w:hAnsi="Times New Roman" w:cs="Times New Roman"/>
          <w:spacing w:val="-2"/>
          <w:sz w:val="28"/>
          <w:szCs w:val="28"/>
          <w:lang w:eastAsia="ru-RU"/>
        </w:rPr>
        <w:t>За период суверенного развития Беларуси наши спортсмены приняли участие в семи зимних и шести летних Олимпийских играх. По итогам летних Олимпиад в копилке Республики Беларусь 78 медалей (12 золотых, 27 серебряных, 39 бронзовых). На зимних Олимпийских играх завоевано 18 медалей (в том числе 8 золотых, 5 серебряных, 5</w:t>
      </w:r>
      <w:r w:rsidRPr="008A486C">
        <w:rPr>
          <w:rFonts w:ascii="Times New Roman" w:eastAsia="Times New Roman" w:hAnsi="Times New Roman" w:cs="Times New Roman"/>
          <w:spacing w:val="-2"/>
          <w:sz w:val="28"/>
          <w:szCs w:val="28"/>
          <w:lang w:val="be-BY" w:eastAsia="ru-RU"/>
        </w:rPr>
        <w:t xml:space="preserve"> </w:t>
      </w:r>
      <w:r w:rsidRPr="008A486C">
        <w:rPr>
          <w:rFonts w:ascii="Times New Roman" w:eastAsia="Times New Roman" w:hAnsi="Times New Roman" w:cs="Times New Roman"/>
          <w:spacing w:val="-2"/>
          <w:sz w:val="28"/>
          <w:szCs w:val="28"/>
          <w:lang w:eastAsia="ru-RU"/>
        </w:rPr>
        <w:t xml:space="preserve">бронзовых). </w:t>
      </w:r>
    </w:p>
    <w:p w:rsidR="000A41E9" w:rsidRPr="008A486C" w:rsidRDefault="000A41E9" w:rsidP="000A41E9">
      <w:pPr>
        <w:tabs>
          <w:tab w:val="left" w:pos="10340"/>
        </w:tabs>
        <w:spacing w:after="0" w:line="240" w:lineRule="auto"/>
        <w:ind w:firstLine="709"/>
        <w:jc w:val="both"/>
        <w:rPr>
          <w:rFonts w:ascii="Times New Roman" w:eastAsia="Times New Roman" w:hAnsi="Times New Roman" w:cs="Times New Roman"/>
          <w:iCs/>
          <w:sz w:val="28"/>
          <w:szCs w:val="28"/>
          <w:lang w:eastAsia="ru-RU"/>
        </w:rPr>
      </w:pPr>
      <w:r w:rsidRPr="008A486C">
        <w:rPr>
          <w:rFonts w:ascii="Times New Roman" w:eastAsia="Times New Roman" w:hAnsi="Times New Roman" w:cs="Times New Roman"/>
          <w:sz w:val="28"/>
          <w:szCs w:val="28"/>
          <w:lang w:eastAsia="ru-RU" w:bidi="ru-RU"/>
        </w:rPr>
        <w:t xml:space="preserve">С 21 по 30 июня 2019 г. Республика Беларусь </w:t>
      </w:r>
      <w:r w:rsidRPr="008A486C">
        <w:rPr>
          <w:rFonts w:ascii="Times New Roman" w:eastAsia="Times New Roman" w:hAnsi="Times New Roman" w:cs="Times New Roman"/>
          <w:b/>
          <w:sz w:val="28"/>
          <w:szCs w:val="28"/>
          <w:lang w:eastAsia="ru-RU" w:bidi="ru-RU"/>
        </w:rPr>
        <w:t xml:space="preserve">принимала II Европейские игры. </w:t>
      </w:r>
      <w:r w:rsidRPr="008A486C">
        <w:rPr>
          <w:rFonts w:ascii="Times New Roman" w:eastAsia="Times New Roman" w:hAnsi="Times New Roman" w:cs="Times New Roman"/>
          <w:sz w:val="28"/>
          <w:szCs w:val="28"/>
          <w:lang w:eastAsia="ru-RU" w:bidi="ru-RU"/>
        </w:rPr>
        <w:t>Масштабный международный праздник был организован как для спортсменов и болельщиков, так и для всех людей.</w:t>
      </w:r>
      <w:r w:rsidRPr="008A486C">
        <w:rPr>
          <w:rFonts w:ascii="Times New Roman" w:eastAsia="Times New Roman" w:hAnsi="Times New Roman" w:cs="Times New Roman"/>
          <w:iCs/>
          <w:sz w:val="28"/>
          <w:szCs w:val="28"/>
          <w:lang w:eastAsia="ru-RU"/>
        </w:rPr>
        <w:t xml:space="preserve"> </w:t>
      </w:r>
    </w:p>
    <w:p w:rsidR="000A41E9" w:rsidRPr="008A486C" w:rsidRDefault="000A41E9" w:rsidP="000A41E9">
      <w:pPr>
        <w:tabs>
          <w:tab w:val="left" w:pos="10340"/>
        </w:tabs>
        <w:spacing w:after="0" w:line="240" w:lineRule="auto"/>
        <w:ind w:firstLine="709"/>
        <w:jc w:val="both"/>
        <w:rPr>
          <w:rFonts w:ascii="Times New Roman" w:eastAsia="Times New Roman" w:hAnsi="Times New Roman" w:cs="Times New Roman"/>
          <w:sz w:val="28"/>
          <w:szCs w:val="28"/>
          <w:lang w:eastAsia="ru-RU" w:bidi="ru-RU"/>
        </w:rPr>
      </w:pPr>
      <w:r w:rsidRPr="008A486C">
        <w:rPr>
          <w:rFonts w:ascii="Times New Roman" w:eastAsia="Times New Roman" w:hAnsi="Times New Roman" w:cs="Times New Roman"/>
          <w:iCs/>
          <w:sz w:val="28"/>
          <w:szCs w:val="28"/>
          <w:lang w:eastAsia="ru-RU"/>
        </w:rPr>
        <w:t>И</w:t>
      </w:r>
      <w:r w:rsidRPr="008A486C">
        <w:rPr>
          <w:rFonts w:ascii="Times New Roman" w:eastAsia="Times New Roman" w:hAnsi="Times New Roman" w:cs="Times New Roman"/>
          <w:iCs/>
          <w:sz w:val="28"/>
          <w:szCs w:val="28"/>
          <w:lang w:eastAsia="ru-RU" w:bidi="ru-RU"/>
        </w:rPr>
        <w:t>гры прошли на высочайшем уровне.</w:t>
      </w:r>
      <w:r w:rsidRPr="008A486C">
        <w:rPr>
          <w:rFonts w:ascii="Times New Roman" w:eastAsia="Times New Roman" w:hAnsi="Times New Roman" w:cs="Times New Roman"/>
          <w:b/>
          <w:iCs/>
          <w:sz w:val="28"/>
          <w:szCs w:val="28"/>
          <w:lang w:eastAsia="ru-RU" w:bidi="ru-RU"/>
        </w:rPr>
        <w:t xml:space="preserve"> </w:t>
      </w:r>
      <w:r w:rsidRPr="008A486C">
        <w:rPr>
          <w:rFonts w:ascii="Times New Roman" w:eastAsia="Times New Roman" w:hAnsi="Times New Roman" w:cs="Times New Roman"/>
          <w:sz w:val="28"/>
          <w:szCs w:val="28"/>
          <w:lang w:eastAsia="ru-RU" w:bidi="ru-RU"/>
        </w:rPr>
        <w:t xml:space="preserve">Практически все зарубежные гости отметили качественную организацию Игр, а также обратили внимание на душевность и открытость всех, с кем приходилось им сталкиваться в Беларуси, будь то обычные прохожие на улицах, волонтеры либо служба охраны. </w:t>
      </w:r>
    </w:p>
    <w:p w:rsidR="000A41E9" w:rsidRPr="008A486C" w:rsidRDefault="000A41E9" w:rsidP="000A41E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8A486C">
        <w:rPr>
          <w:rFonts w:ascii="Times New Roman" w:eastAsia="Times New Roman" w:hAnsi="Times New Roman" w:cs="Times New Roman"/>
          <w:bCs/>
          <w:sz w:val="28"/>
          <w:szCs w:val="28"/>
          <w:lang w:eastAsia="ru-RU"/>
        </w:rPr>
        <w:t xml:space="preserve">В крупнейшем мультиспортивном форуме </w:t>
      </w:r>
      <w:r w:rsidRPr="008A486C">
        <w:rPr>
          <w:rFonts w:ascii="Times New Roman" w:eastAsia="Times New Roman" w:hAnsi="Times New Roman" w:cs="Times New Roman"/>
          <w:b/>
          <w:bCs/>
          <w:i/>
          <w:sz w:val="28"/>
          <w:szCs w:val="28"/>
          <w:lang w:eastAsia="ru-RU"/>
        </w:rPr>
        <w:t>приняли участие более 3500 спортсменов из 50 стран</w:t>
      </w:r>
      <w:r w:rsidRPr="008A486C">
        <w:rPr>
          <w:rFonts w:ascii="Times New Roman" w:eastAsia="Times New Roman" w:hAnsi="Times New Roman" w:cs="Times New Roman"/>
          <w:bCs/>
          <w:sz w:val="28"/>
          <w:szCs w:val="28"/>
          <w:lang w:eastAsia="ru-RU"/>
        </w:rPr>
        <w:t>: они разыграли 200 комплектов наград в 15 видах спорта (23 дисциплинах).</w:t>
      </w:r>
      <w:r w:rsidRPr="008A486C">
        <w:rPr>
          <w:rFonts w:ascii="Times New Roman" w:eastAsia="Times New Roman" w:hAnsi="Times New Roman" w:cs="Times New Roman"/>
          <w:sz w:val="28"/>
          <w:szCs w:val="28"/>
          <w:lang w:eastAsia="ru-RU"/>
        </w:rPr>
        <w:t xml:space="preserve"> </w:t>
      </w:r>
    </w:p>
    <w:p w:rsidR="000A41E9" w:rsidRPr="008A486C" w:rsidRDefault="000A41E9" w:rsidP="000A41E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8A486C">
        <w:rPr>
          <w:rFonts w:ascii="Times New Roman" w:eastAsia="Times New Roman" w:hAnsi="Times New Roman" w:cs="Times New Roman"/>
          <w:sz w:val="28"/>
          <w:szCs w:val="28"/>
          <w:lang w:eastAsia="ru-RU"/>
        </w:rPr>
        <w:t xml:space="preserve">На Игры аккредитовались более 1 тыс. журналистов (в их числе более 600 зарубежных из 160 государств). Сотни тысяч зрителей на трибунах арен и у экранов телевизоров в 196 странах следили за проходящими спортивными состязаниями. В </w:t>
      </w:r>
      <w:r w:rsidRPr="008A486C">
        <w:rPr>
          <w:rFonts w:ascii="Times New Roman" w:eastAsia="Times New Roman" w:hAnsi="Times New Roman" w:cs="Times New Roman"/>
          <w:sz w:val="28"/>
          <w:szCs w:val="28"/>
          <w:lang w:eastAsia="ru-RU"/>
        </w:rPr>
        <w:lastRenderedPageBreak/>
        <w:t xml:space="preserve">Играх приняли участие 8,7 тыс. волонтеров, без помощи которых было бы невозможно создать искреннюю и доброжелательную атмосферу спортивных состязаний. </w:t>
      </w:r>
    </w:p>
    <w:p w:rsidR="000A41E9" w:rsidRPr="008A486C" w:rsidRDefault="000A41E9" w:rsidP="000A41E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8A486C">
        <w:rPr>
          <w:rFonts w:ascii="Times New Roman" w:eastAsia="Times New Roman" w:hAnsi="Times New Roman" w:cs="Times New Roman"/>
          <w:b/>
          <w:i/>
          <w:sz w:val="28"/>
          <w:szCs w:val="28"/>
          <w:lang w:eastAsia="ru-RU"/>
        </w:rPr>
        <w:t>Сборная Беларуси заняла 2-е место в неофициальном командном зачете, завоевав 69 медалей</w:t>
      </w:r>
      <w:r w:rsidRPr="008A486C">
        <w:rPr>
          <w:rFonts w:ascii="Times New Roman" w:eastAsia="Times New Roman" w:hAnsi="Times New Roman" w:cs="Times New Roman"/>
          <w:sz w:val="28"/>
          <w:szCs w:val="28"/>
          <w:lang w:eastAsia="ru-RU"/>
        </w:rPr>
        <w:t xml:space="preserve"> (24 – золотых, 16 – серебряных, 29 – бронзовых) </w:t>
      </w:r>
      <w:r w:rsidRPr="008A486C">
        <w:rPr>
          <w:rFonts w:ascii="Times New Roman" w:eastAsia="Times New Roman" w:hAnsi="Times New Roman" w:cs="Times New Roman"/>
          <w:i/>
          <w:sz w:val="28"/>
          <w:szCs w:val="28"/>
          <w:lang w:eastAsia="ru-RU"/>
        </w:rPr>
        <w:t>(на I Европейских играх 2015 года белорусские спортсмены заняли 7-е место в командном зачете)</w:t>
      </w:r>
      <w:r w:rsidRPr="008A486C">
        <w:rPr>
          <w:rFonts w:ascii="Times New Roman" w:eastAsia="Times New Roman" w:hAnsi="Times New Roman" w:cs="Times New Roman"/>
          <w:sz w:val="28"/>
          <w:szCs w:val="28"/>
          <w:lang w:eastAsia="ru-RU"/>
        </w:rPr>
        <w:t>.</w:t>
      </w:r>
    </w:p>
    <w:p w:rsidR="000A41E9" w:rsidRPr="008A486C" w:rsidRDefault="000A41E9" w:rsidP="000A41E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8A486C">
        <w:rPr>
          <w:rFonts w:ascii="Times New Roman" w:eastAsia="Times New Roman" w:hAnsi="Times New Roman" w:cs="Times New Roman"/>
          <w:sz w:val="28"/>
          <w:szCs w:val="28"/>
          <w:lang w:eastAsia="ru-RU"/>
        </w:rPr>
        <w:t xml:space="preserve">На проведение </w:t>
      </w:r>
      <w:r w:rsidRPr="008A486C">
        <w:rPr>
          <w:rFonts w:ascii="Times New Roman" w:eastAsia="Times New Roman" w:hAnsi="Times New Roman" w:cs="Times New Roman"/>
          <w:sz w:val="28"/>
          <w:szCs w:val="28"/>
          <w:lang w:val="en-US" w:eastAsia="ru-RU"/>
        </w:rPr>
        <w:t>II</w:t>
      </w:r>
      <w:r w:rsidRPr="008A486C">
        <w:rPr>
          <w:rFonts w:ascii="Times New Roman" w:eastAsia="Times New Roman" w:hAnsi="Times New Roman" w:cs="Times New Roman"/>
          <w:sz w:val="28"/>
          <w:szCs w:val="28"/>
          <w:lang w:eastAsia="ru-RU"/>
        </w:rPr>
        <w:t xml:space="preserve"> Европейских игр белорусской стороне не пришлось тратить гигантские суммы, поскольку финансирование реконструкции и строительства ряда новых спортивных объектов было предусмотрено еще задолго до объявления г.Минска местом проведения Игр. По информации Министерства финансов Республики Беларусь, всего на проведение II Европейских игр израсходовано около 270 млн. долларов США, при этом бюджетные средства составляли около 133 млн. долларов. Для сравнения: бюджет I Европейских игр в г.Баку составил 1,12 млрд. долларов США. </w:t>
      </w:r>
    </w:p>
    <w:p w:rsidR="000A41E9" w:rsidRPr="008A486C" w:rsidRDefault="000A41E9" w:rsidP="000A41E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8A486C">
        <w:rPr>
          <w:rFonts w:ascii="Times New Roman" w:eastAsia="Times New Roman" w:hAnsi="Times New Roman" w:cs="Times New Roman"/>
          <w:sz w:val="28"/>
          <w:szCs w:val="28"/>
          <w:lang w:eastAsia="ru-RU"/>
        </w:rPr>
        <w:t>Помимо спорта высоких достижений в государстве уделяется значительное внимание организации физкультурно-оздоровительной работы с населением. Как следствие,</w:t>
      </w:r>
      <w:r w:rsidRPr="008A486C">
        <w:rPr>
          <w:rFonts w:ascii="Times New Roman" w:eastAsia="Times New Roman" w:hAnsi="Times New Roman" w:cs="Times New Roman"/>
          <w:b/>
          <w:sz w:val="28"/>
          <w:szCs w:val="28"/>
          <w:lang w:eastAsia="ru-RU"/>
        </w:rPr>
        <w:t xml:space="preserve"> </w:t>
      </w:r>
      <w:r w:rsidRPr="008A486C">
        <w:rPr>
          <w:rFonts w:ascii="Times New Roman" w:eastAsia="Times New Roman" w:hAnsi="Times New Roman" w:cs="Times New Roman"/>
          <w:sz w:val="28"/>
          <w:szCs w:val="28"/>
          <w:lang w:eastAsia="ru-RU"/>
        </w:rPr>
        <w:t>в Беларуси сегодня модно быть здоровым и физически крепким.</w:t>
      </w:r>
    </w:p>
    <w:p w:rsidR="000A41E9" w:rsidRPr="008A486C" w:rsidRDefault="000A41E9" w:rsidP="000A41E9">
      <w:pPr>
        <w:spacing w:before="240" w:after="240" w:line="230" w:lineRule="auto"/>
        <w:ind w:firstLine="709"/>
        <w:jc w:val="center"/>
        <w:rPr>
          <w:rFonts w:ascii="Times New Roman" w:hAnsi="Times New Roman" w:cs="Times New Roman"/>
          <w:b/>
          <w:sz w:val="28"/>
          <w:szCs w:val="28"/>
        </w:rPr>
      </w:pPr>
      <w:r w:rsidRPr="008A486C">
        <w:rPr>
          <w:rFonts w:ascii="Times New Roman" w:hAnsi="Times New Roman" w:cs="Times New Roman"/>
          <w:b/>
          <w:sz w:val="28"/>
          <w:szCs w:val="28"/>
        </w:rPr>
        <w:t>Беларусь – фестивальный центр Европы</w:t>
      </w:r>
    </w:p>
    <w:p w:rsidR="000A41E9" w:rsidRPr="008A486C" w:rsidRDefault="000A41E9" w:rsidP="000A41E9">
      <w:pPr>
        <w:spacing w:after="0" w:line="240" w:lineRule="auto"/>
        <w:ind w:firstLine="709"/>
        <w:jc w:val="both"/>
        <w:rPr>
          <w:rFonts w:ascii="Times New Roman" w:hAnsi="Times New Roman" w:cs="Times New Roman"/>
          <w:sz w:val="28"/>
          <w:szCs w:val="28"/>
          <w:lang w:eastAsia="ru-RU" w:bidi="ru-RU"/>
        </w:rPr>
      </w:pPr>
      <w:r w:rsidRPr="008A486C">
        <w:rPr>
          <w:rFonts w:ascii="Times New Roman" w:hAnsi="Times New Roman" w:cs="Times New Roman"/>
          <w:sz w:val="28"/>
          <w:szCs w:val="28"/>
          <w:lang w:eastAsia="ru-RU" w:bidi="ru-RU"/>
        </w:rPr>
        <w:t xml:space="preserve">Сегодня Республика Беларусь является культурным центром Европы, о чем свидетельствует </w:t>
      </w:r>
      <w:r w:rsidRPr="008A486C">
        <w:rPr>
          <w:rFonts w:ascii="Times New Roman" w:hAnsi="Times New Roman" w:cs="Times New Roman"/>
          <w:b/>
          <w:i/>
          <w:sz w:val="28"/>
          <w:szCs w:val="28"/>
          <w:lang w:eastAsia="ru-RU" w:bidi="ru-RU"/>
        </w:rPr>
        <w:t>ежегодное проведение почти 60 международных, республиканских и региональных фестивалей</w:t>
      </w:r>
      <w:r w:rsidRPr="008A486C">
        <w:rPr>
          <w:rFonts w:ascii="Times New Roman" w:hAnsi="Times New Roman" w:cs="Times New Roman"/>
          <w:sz w:val="28"/>
          <w:szCs w:val="28"/>
          <w:lang w:eastAsia="ru-RU" w:bidi="ru-RU"/>
        </w:rPr>
        <w:t xml:space="preserve"> на белорусской земле. </w:t>
      </w:r>
    </w:p>
    <w:p w:rsidR="000A41E9" w:rsidRPr="008A486C" w:rsidRDefault="000A41E9" w:rsidP="000A41E9">
      <w:pPr>
        <w:spacing w:after="0" w:line="240" w:lineRule="auto"/>
        <w:ind w:firstLine="709"/>
        <w:jc w:val="both"/>
        <w:rPr>
          <w:rFonts w:ascii="Times New Roman" w:hAnsi="Times New Roman" w:cs="Times New Roman"/>
          <w:sz w:val="28"/>
          <w:szCs w:val="28"/>
          <w:lang w:eastAsia="ru-RU" w:bidi="ru-RU"/>
        </w:rPr>
      </w:pPr>
      <w:r w:rsidRPr="008A486C">
        <w:rPr>
          <w:rFonts w:ascii="Times New Roman" w:hAnsi="Times New Roman" w:cs="Times New Roman"/>
          <w:sz w:val="28"/>
          <w:szCs w:val="28"/>
          <w:lang w:eastAsia="ru-RU" w:bidi="ru-RU"/>
        </w:rPr>
        <w:t xml:space="preserve">Стоит отметить, что Беларусь участвует в международном детском конкурсе «Евровидение» с момента его основания (2003 г.) и уже дважды становилась его «хозяйкой» (2010 и 2018 годах). Настоящим праздником для белорусского народа стали победы наших юных исполнителей Ксении Ситник и Алексея Жигалковича, за которыми следили во всех частях света. Авторитет нашей страны, завоеванный участниками этого резонансного конкурса, сыграл свою роль в том, что </w:t>
      </w:r>
      <w:r w:rsidRPr="008A486C">
        <w:rPr>
          <w:rFonts w:ascii="Times New Roman" w:hAnsi="Times New Roman" w:cs="Times New Roman"/>
          <w:b/>
          <w:i/>
          <w:sz w:val="28"/>
          <w:szCs w:val="28"/>
          <w:lang w:eastAsia="ru-RU" w:bidi="ru-RU"/>
        </w:rPr>
        <w:t>Беларусь была первой страной, побеждавшей на детском «Евровидении» дважды</w:t>
      </w:r>
      <w:r w:rsidRPr="008A486C">
        <w:rPr>
          <w:rFonts w:ascii="Times New Roman" w:hAnsi="Times New Roman" w:cs="Times New Roman"/>
          <w:sz w:val="28"/>
          <w:szCs w:val="28"/>
          <w:lang w:eastAsia="ru-RU" w:bidi="ru-RU"/>
        </w:rPr>
        <w:t>.</w:t>
      </w:r>
    </w:p>
    <w:p w:rsidR="000A41E9" w:rsidRPr="008A486C" w:rsidRDefault="000A41E9" w:rsidP="000A41E9">
      <w:pPr>
        <w:spacing w:after="0" w:line="240" w:lineRule="auto"/>
        <w:ind w:firstLine="709"/>
        <w:jc w:val="both"/>
        <w:rPr>
          <w:rFonts w:ascii="Times New Roman" w:hAnsi="Times New Roman" w:cs="Times New Roman"/>
          <w:sz w:val="28"/>
          <w:szCs w:val="28"/>
          <w:shd w:val="clear" w:color="auto" w:fill="FFFFFF"/>
        </w:rPr>
      </w:pPr>
      <w:r w:rsidRPr="008A486C">
        <w:rPr>
          <w:rFonts w:ascii="Times New Roman" w:hAnsi="Times New Roman" w:cs="Times New Roman"/>
          <w:sz w:val="28"/>
          <w:szCs w:val="28"/>
          <w:lang w:eastAsia="ru-RU" w:bidi="ru-RU"/>
        </w:rPr>
        <w:t xml:space="preserve">Выдающимся культурным брендом Республики Беларусь стал </w:t>
      </w:r>
      <w:r w:rsidRPr="008A486C">
        <w:rPr>
          <w:rFonts w:ascii="Times New Roman" w:hAnsi="Times New Roman" w:cs="Times New Roman"/>
          <w:b/>
          <w:sz w:val="28"/>
          <w:szCs w:val="28"/>
          <w:lang w:eastAsia="ru-RU" w:bidi="ru-RU"/>
        </w:rPr>
        <w:t>Международный Фестиваль искусств «Славянский базар в Витебске»</w:t>
      </w:r>
      <w:r w:rsidRPr="008A486C">
        <w:rPr>
          <w:rFonts w:ascii="Times New Roman" w:hAnsi="Times New Roman" w:cs="Times New Roman"/>
          <w:sz w:val="28"/>
          <w:szCs w:val="28"/>
          <w:lang w:eastAsia="ru-RU" w:bidi="ru-RU"/>
        </w:rPr>
        <w:t xml:space="preserve">. </w:t>
      </w:r>
      <w:r w:rsidRPr="008A486C">
        <w:rPr>
          <w:rFonts w:ascii="Times New Roman" w:eastAsia="Times New Roman" w:hAnsi="Times New Roman" w:cs="Times New Roman"/>
          <w:sz w:val="28"/>
          <w:szCs w:val="28"/>
          <w:lang w:eastAsia="ru-RU"/>
        </w:rPr>
        <w:t xml:space="preserve">«Через искусство </w:t>
      </w:r>
      <w:r w:rsidRPr="008A486C">
        <w:rPr>
          <w:rFonts w:ascii="Times New Roman" w:hAnsi="Times New Roman" w:cs="Times New Roman"/>
          <w:sz w:val="28"/>
          <w:szCs w:val="28"/>
        </w:rPr>
        <w:t>–</w:t>
      </w:r>
      <w:r w:rsidRPr="008A486C">
        <w:rPr>
          <w:rFonts w:ascii="Times New Roman" w:eastAsia="Times New Roman" w:hAnsi="Times New Roman" w:cs="Times New Roman"/>
          <w:sz w:val="28"/>
          <w:szCs w:val="28"/>
          <w:lang w:eastAsia="ru-RU"/>
        </w:rPr>
        <w:t xml:space="preserve"> к миру и взаимопониманию» </w:t>
      </w:r>
      <w:r w:rsidRPr="008A486C">
        <w:rPr>
          <w:rFonts w:ascii="Times New Roman" w:hAnsi="Times New Roman" w:cs="Times New Roman"/>
          <w:sz w:val="28"/>
          <w:szCs w:val="28"/>
        </w:rPr>
        <w:t>–</w:t>
      </w:r>
      <w:r w:rsidRPr="008A486C">
        <w:rPr>
          <w:rFonts w:ascii="Times New Roman" w:eastAsia="Times New Roman" w:hAnsi="Times New Roman" w:cs="Times New Roman"/>
          <w:sz w:val="28"/>
          <w:szCs w:val="28"/>
          <w:lang w:eastAsia="ru-RU"/>
        </w:rPr>
        <w:t xml:space="preserve"> эта жизнеутверждающая идея, заложенная в концепцию «Славянского базара» в год его основания, и сегодня остается весьма актуальной и современной. Может быть, даже актуальнее и современнее, чем десятилетия назад.</w:t>
      </w:r>
    </w:p>
    <w:p w:rsidR="000A41E9" w:rsidRPr="008A486C" w:rsidRDefault="000A41E9" w:rsidP="000A41E9">
      <w:pPr>
        <w:spacing w:after="0" w:line="240" w:lineRule="auto"/>
        <w:ind w:firstLine="709"/>
        <w:jc w:val="both"/>
        <w:rPr>
          <w:rFonts w:ascii="Times New Roman" w:hAnsi="Times New Roman" w:cs="Times New Roman"/>
          <w:sz w:val="28"/>
          <w:szCs w:val="28"/>
        </w:rPr>
      </w:pPr>
      <w:r w:rsidRPr="008A486C">
        <w:rPr>
          <w:rFonts w:ascii="Times New Roman" w:hAnsi="Times New Roman" w:cs="Times New Roman"/>
          <w:sz w:val="28"/>
          <w:szCs w:val="28"/>
        </w:rPr>
        <w:t>Фестиваль ярко и самобытно пропагандирует современную и традиционную культуру Беларуси на международном уровне, успешно выполняя миссию сохранения единого творческого пространства славянских народов.</w:t>
      </w:r>
    </w:p>
    <w:p w:rsidR="000A41E9" w:rsidRPr="008A486C" w:rsidRDefault="000A41E9" w:rsidP="000A41E9">
      <w:pPr>
        <w:spacing w:after="0" w:line="240" w:lineRule="auto"/>
        <w:ind w:firstLine="709"/>
        <w:jc w:val="both"/>
        <w:rPr>
          <w:rFonts w:ascii="Times New Roman" w:hAnsi="Times New Roman" w:cs="Times New Roman"/>
          <w:spacing w:val="-6"/>
          <w:sz w:val="28"/>
          <w:szCs w:val="28"/>
        </w:rPr>
      </w:pPr>
      <w:r w:rsidRPr="008A486C">
        <w:rPr>
          <w:rFonts w:ascii="Times New Roman" w:hAnsi="Times New Roman" w:cs="Times New Roman"/>
          <w:b/>
          <w:i/>
          <w:spacing w:val="-6"/>
          <w:sz w:val="28"/>
          <w:szCs w:val="28"/>
        </w:rPr>
        <w:t>География фестиваля охватывает пять континентов и уже превышает 75 стран</w:t>
      </w:r>
      <w:r w:rsidRPr="008A486C">
        <w:rPr>
          <w:rFonts w:ascii="Times New Roman" w:hAnsi="Times New Roman" w:cs="Times New Roman"/>
          <w:spacing w:val="-6"/>
          <w:sz w:val="28"/>
          <w:szCs w:val="28"/>
        </w:rPr>
        <w:t xml:space="preserve">. За прошедшие годы на фестивале побывали десятки тысяч лучших представителей славянской и мировой культуры, в том числе из таких экзотических стран, как Бразилия, Гвинея, Монголия, Никарагуа, Сингапур, Тринидад и Тобаго, а также других государств, которые </w:t>
      </w:r>
      <w:r w:rsidRPr="008A486C">
        <w:rPr>
          <w:rFonts w:ascii="Times New Roman" w:hAnsi="Times New Roman" w:cs="Times New Roman"/>
          <w:spacing w:val="-6"/>
          <w:sz w:val="28"/>
          <w:szCs w:val="28"/>
          <w:lang w:val="be-BY"/>
        </w:rPr>
        <w:t xml:space="preserve">показали </w:t>
      </w:r>
      <w:r w:rsidRPr="008A486C">
        <w:rPr>
          <w:rFonts w:ascii="Times New Roman" w:hAnsi="Times New Roman" w:cs="Times New Roman"/>
          <w:spacing w:val="-6"/>
          <w:sz w:val="28"/>
          <w:szCs w:val="28"/>
        </w:rPr>
        <w:t>свои достижения в области музыки, театра, кино, народного искусства.</w:t>
      </w:r>
    </w:p>
    <w:p w:rsidR="000A41E9" w:rsidRPr="008A486C" w:rsidRDefault="000A41E9" w:rsidP="000A41E9">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8A486C">
        <w:rPr>
          <w:rFonts w:ascii="Times New Roman" w:eastAsia="Times New Roman" w:hAnsi="Times New Roman" w:cs="Times New Roman"/>
          <w:spacing w:val="-6"/>
          <w:sz w:val="28"/>
          <w:szCs w:val="28"/>
          <w:lang w:eastAsia="ru-RU"/>
        </w:rPr>
        <w:t xml:space="preserve">Витебский фестиваль служит самым благородным целям. </w:t>
      </w:r>
      <w:r w:rsidRPr="008A486C">
        <w:rPr>
          <w:rFonts w:ascii="Times New Roman" w:eastAsia="Times New Roman" w:hAnsi="Times New Roman" w:cs="Times New Roman"/>
          <w:b/>
          <w:spacing w:val="-6"/>
          <w:sz w:val="28"/>
          <w:szCs w:val="28"/>
          <w:lang w:eastAsia="ru-RU"/>
        </w:rPr>
        <w:t>«Здесь всегда царит уникальная атмосфера межнациональной дружбы, которая существует вне государственных границ, вне политических и религиозных взглядов и убеждений», – подчеркнул Глава государства А.Г.Лукашенко</w:t>
      </w:r>
      <w:r w:rsidRPr="008A486C">
        <w:rPr>
          <w:rFonts w:ascii="Times New Roman" w:eastAsia="Times New Roman" w:hAnsi="Times New Roman" w:cs="Times New Roman"/>
          <w:spacing w:val="-6"/>
          <w:sz w:val="28"/>
          <w:szCs w:val="28"/>
          <w:lang w:eastAsia="ru-RU"/>
        </w:rPr>
        <w:t>.</w:t>
      </w:r>
    </w:p>
    <w:p w:rsidR="000A41E9" w:rsidRPr="008A486C" w:rsidRDefault="000A41E9" w:rsidP="000A41E9">
      <w:pPr>
        <w:spacing w:after="0" w:line="240" w:lineRule="auto"/>
        <w:ind w:firstLine="709"/>
        <w:jc w:val="both"/>
        <w:rPr>
          <w:rFonts w:ascii="Times New Roman" w:eastAsia="Times New Roman" w:hAnsi="Times New Roman" w:cs="Times New Roman"/>
          <w:sz w:val="28"/>
          <w:szCs w:val="28"/>
          <w:lang w:eastAsia="ru-RU"/>
        </w:rPr>
      </w:pPr>
      <w:r w:rsidRPr="008A486C">
        <w:rPr>
          <w:rFonts w:ascii="Times New Roman" w:eastAsia="Times New Roman" w:hAnsi="Times New Roman" w:cs="Times New Roman"/>
          <w:sz w:val="28"/>
          <w:szCs w:val="28"/>
          <w:lang w:eastAsia="ru-RU"/>
        </w:rPr>
        <w:lastRenderedPageBreak/>
        <w:t>Участие в фестивале представителей из множества стран свидетельствует не только о его популярности, но и о возрастающем авторитете Беларуси в сообществе наций. Праздник искусства и дружбы «Славянский базар» – ровесник суверенной и независимой Беларуси. За эти годы он стал настоящей жемчужиной международного фестивального движения и визитной карточкой страны.</w:t>
      </w:r>
    </w:p>
    <w:p w:rsidR="000A41E9" w:rsidRPr="008A486C" w:rsidRDefault="000A41E9" w:rsidP="000A41E9">
      <w:pPr>
        <w:spacing w:after="0" w:line="240" w:lineRule="auto"/>
        <w:ind w:firstLine="709"/>
        <w:jc w:val="both"/>
        <w:rPr>
          <w:rFonts w:ascii="Times New Roman" w:hAnsi="Times New Roman" w:cs="Times New Roman"/>
          <w:bCs/>
          <w:sz w:val="28"/>
          <w:szCs w:val="28"/>
        </w:rPr>
      </w:pPr>
      <w:r w:rsidRPr="008A486C">
        <w:rPr>
          <w:rFonts w:ascii="Times New Roman" w:hAnsi="Times New Roman" w:cs="Times New Roman"/>
          <w:b/>
          <w:bCs/>
          <w:sz w:val="28"/>
          <w:szCs w:val="28"/>
        </w:rPr>
        <w:t>Республиканский праздник «Купалье» («Александрия собирает друзей»)</w:t>
      </w:r>
      <w:r w:rsidRPr="008A486C">
        <w:rPr>
          <w:rFonts w:ascii="Times New Roman" w:hAnsi="Times New Roman" w:cs="Times New Roman"/>
          <w:bCs/>
          <w:sz w:val="28"/>
          <w:szCs w:val="28"/>
        </w:rPr>
        <w:t xml:space="preserve"> – еще один национальный культурный символ страны. </w:t>
      </w:r>
      <w:r w:rsidRPr="008A486C">
        <w:rPr>
          <w:rFonts w:ascii="Times New Roman" w:hAnsi="Times New Roman" w:cs="Times New Roman"/>
          <w:sz w:val="28"/>
          <w:szCs w:val="28"/>
          <w:shd w:val="clear" w:color="auto" w:fill="FFFFFF"/>
        </w:rPr>
        <w:t xml:space="preserve">За 10 лет своего существования празднование стало ярким символом братской дружбы народов Беларуси, России и Украины. </w:t>
      </w:r>
      <w:r w:rsidRPr="008A486C">
        <w:rPr>
          <w:rFonts w:ascii="Times New Roman" w:eastAsia="Times New Roman" w:hAnsi="Times New Roman" w:cs="Times New Roman"/>
          <w:sz w:val="28"/>
          <w:szCs w:val="28"/>
          <w:lang w:eastAsia="ru-RU"/>
        </w:rPr>
        <w:t xml:space="preserve">Он так и задумывался </w:t>
      </w:r>
      <w:r w:rsidRPr="008A486C">
        <w:rPr>
          <w:rFonts w:ascii="Times New Roman" w:hAnsi="Times New Roman" w:cs="Times New Roman"/>
          <w:b/>
          <w:sz w:val="28"/>
          <w:szCs w:val="28"/>
        </w:rPr>
        <w:t>–</w:t>
      </w:r>
      <w:r w:rsidRPr="008A486C">
        <w:rPr>
          <w:rFonts w:ascii="Times New Roman" w:eastAsia="Times New Roman" w:hAnsi="Times New Roman" w:cs="Times New Roman"/>
          <w:sz w:val="28"/>
          <w:szCs w:val="28"/>
          <w:lang w:eastAsia="ru-RU"/>
        </w:rPr>
        <w:t xml:space="preserve"> как праздник, объединяющий соседей. </w:t>
      </w:r>
      <w:r w:rsidRPr="008A486C">
        <w:rPr>
          <w:rFonts w:ascii="Times New Roman" w:eastAsia="Times New Roman" w:hAnsi="Times New Roman" w:cs="Times New Roman"/>
          <w:b/>
          <w:sz w:val="28"/>
          <w:szCs w:val="28"/>
          <w:lang w:eastAsia="ru-RU"/>
        </w:rPr>
        <w:t>По словам белорусского лидера, «эта связь возникла из пережитых вместе трудных и славных времен, переплелась общими культурными событиями, укрепилась семейными союзами, сделала нас сильными в нашем духовном единстве»</w:t>
      </w:r>
      <w:r w:rsidRPr="008A486C">
        <w:rPr>
          <w:rFonts w:ascii="Times New Roman" w:eastAsia="Times New Roman" w:hAnsi="Times New Roman" w:cs="Times New Roman"/>
          <w:sz w:val="28"/>
          <w:szCs w:val="28"/>
          <w:lang w:eastAsia="ru-RU"/>
        </w:rPr>
        <w:t>.</w:t>
      </w:r>
    </w:p>
    <w:p w:rsidR="000A41E9" w:rsidRPr="008A486C" w:rsidRDefault="000A41E9" w:rsidP="000A41E9">
      <w:pPr>
        <w:spacing w:after="0" w:line="240" w:lineRule="auto"/>
        <w:ind w:firstLine="709"/>
        <w:jc w:val="both"/>
        <w:rPr>
          <w:rFonts w:ascii="Times New Roman" w:eastAsia="Times New Roman" w:hAnsi="Times New Roman" w:cs="Times New Roman"/>
          <w:sz w:val="28"/>
          <w:szCs w:val="28"/>
          <w:lang w:eastAsia="ru-RU"/>
        </w:rPr>
      </w:pPr>
      <w:r w:rsidRPr="008A486C">
        <w:rPr>
          <w:rFonts w:ascii="Times New Roman" w:eastAsia="Times New Roman" w:hAnsi="Times New Roman" w:cs="Times New Roman"/>
          <w:sz w:val="28"/>
          <w:szCs w:val="28"/>
          <w:lang w:eastAsia="ru-RU"/>
        </w:rPr>
        <w:t>Этот праздник – наше наследие. В нем – все то, что так присуще белорусам: наш национальный колорит, гармония с природой, любовь к своим традициям и истории, поиск счастья, стремление к заветной цели и, конечно, гостеприимство.</w:t>
      </w:r>
    </w:p>
    <w:p w:rsidR="000A41E9" w:rsidRPr="008A486C" w:rsidRDefault="000A41E9" w:rsidP="000A41E9">
      <w:pPr>
        <w:spacing w:after="0" w:line="240" w:lineRule="auto"/>
        <w:ind w:firstLine="709"/>
        <w:jc w:val="both"/>
        <w:rPr>
          <w:rFonts w:ascii="Times New Roman" w:hAnsi="Times New Roman" w:cs="Times New Roman"/>
          <w:b/>
          <w:sz w:val="28"/>
          <w:szCs w:val="28"/>
        </w:rPr>
      </w:pPr>
      <w:r w:rsidRPr="008A486C">
        <w:rPr>
          <w:rFonts w:ascii="Times New Roman" w:hAnsi="Times New Roman" w:cs="Times New Roman"/>
          <w:bCs/>
          <w:sz w:val="28"/>
          <w:szCs w:val="28"/>
        </w:rPr>
        <w:t xml:space="preserve">Ежегодно праздник «Купалье» собирает тысячи гостей, профессиональных и любительских творческих коллективов, артистов, мастеров народного творчества. Если первый праздник собрал 3 тысячи человек, то </w:t>
      </w:r>
      <w:r w:rsidRPr="008A486C">
        <w:rPr>
          <w:rFonts w:ascii="Times New Roman" w:hAnsi="Times New Roman" w:cs="Times New Roman"/>
          <w:b/>
          <w:bCs/>
          <w:i/>
          <w:sz w:val="28"/>
          <w:szCs w:val="28"/>
        </w:rPr>
        <w:t xml:space="preserve">в 2017 году на мероприятии побывало </w:t>
      </w:r>
      <w:r w:rsidRPr="008A486C">
        <w:rPr>
          <w:rFonts w:ascii="Times New Roman" w:hAnsi="Times New Roman" w:cs="Times New Roman"/>
          <w:bCs/>
          <w:sz w:val="28"/>
          <w:szCs w:val="28"/>
        </w:rPr>
        <w:t>уже</w:t>
      </w:r>
      <w:r w:rsidRPr="008A486C">
        <w:rPr>
          <w:rFonts w:ascii="Times New Roman" w:hAnsi="Times New Roman" w:cs="Times New Roman"/>
          <w:b/>
          <w:bCs/>
          <w:i/>
          <w:sz w:val="28"/>
          <w:szCs w:val="28"/>
        </w:rPr>
        <w:t xml:space="preserve"> более 100 тысяч гостей</w:t>
      </w:r>
      <w:r w:rsidRPr="008A486C">
        <w:rPr>
          <w:rFonts w:ascii="Times New Roman" w:hAnsi="Times New Roman" w:cs="Times New Roman"/>
          <w:bCs/>
          <w:sz w:val="28"/>
          <w:szCs w:val="28"/>
        </w:rPr>
        <w:t xml:space="preserve">, в том числе из Германии, Литвы, Латвии, Польши, Эстонии, Японии. С каждым годом возрастает интерес у гостей и участников к данному мероприятию, увеличивается число стран-участниц. </w:t>
      </w:r>
      <w:r w:rsidRPr="008A486C">
        <w:rPr>
          <w:rFonts w:ascii="Times New Roman" w:eastAsia="Times New Roman" w:hAnsi="Times New Roman" w:cs="Times New Roman"/>
          <w:sz w:val="28"/>
          <w:szCs w:val="28"/>
          <w:lang w:eastAsia="ru-RU"/>
        </w:rPr>
        <w:t>Такие встречи – лучшая народная дипломатия, открывающая людям нашу самобытную и прекрасную страну.</w:t>
      </w:r>
    </w:p>
    <w:p w:rsidR="000A41E9" w:rsidRPr="008A486C" w:rsidRDefault="000A41E9" w:rsidP="000A41E9">
      <w:pPr>
        <w:spacing w:before="240" w:after="240" w:line="230" w:lineRule="auto"/>
        <w:ind w:firstLine="709"/>
        <w:jc w:val="center"/>
        <w:rPr>
          <w:rFonts w:ascii="Times New Roman" w:hAnsi="Times New Roman" w:cs="Times New Roman"/>
          <w:b/>
          <w:sz w:val="28"/>
          <w:szCs w:val="28"/>
        </w:rPr>
      </w:pPr>
      <w:r w:rsidRPr="008A486C">
        <w:rPr>
          <w:rFonts w:ascii="Times New Roman" w:hAnsi="Times New Roman" w:cs="Times New Roman"/>
          <w:b/>
          <w:sz w:val="28"/>
          <w:szCs w:val="28"/>
        </w:rPr>
        <w:t xml:space="preserve">Сохранение и преумножение историко-культурного наследия белорусского народа </w:t>
      </w:r>
    </w:p>
    <w:p w:rsidR="000A41E9" w:rsidRPr="008A486C" w:rsidRDefault="000A41E9" w:rsidP="000A41E9">
      <w:pPr>
        <w:spacing w:after="0" w:line="240" w:lineRule="auto"/>
        <w:ind w:firstLine="709"/>
        <w:jc w:val="both"/>
        <w:rPr>
          <w:rFonts w:ascii="Times New Roman" w:hAnsi="Times New Roman" w:cs="Times New Roman"/>
          <w:sz w:val="28"/>
          <w:szCs w:val="28"/>
          <w:lang w:eastAsia="ru-RU" w:bidi="ru-RU"/>
        </w:rPr>
      </w:pPr>
      <w:r w:rsidRPr="008A486C">
        <w:rPr>
          <w:rFonts w:ascii="Times New Roman" w:hAnsi="Times New Roman" w:cs="Times New Roman"/>
          <w:sz w:val="28"/>
          <w:szCs w:val="28"/>
          <w:lang w:eastAsia="ru-RU" w:bidi="ru-RU"/>
        </w:rPr>
        <w:t xml:space="preserve">Культура в современном мире приобретает все большую политическую силу и значение. В Республике Беларусь особое внимание уделяется национальной культуре. Данная установка во многом предопределена позицией </w:t>
      </w:r>
      <w:r w:rsidRPr="008A486C">
        <w:rPr>
          <w:rFonts w:ascii="Times New Roman" w:hAnsi="Times New Roman" w:cs="Times New Roman"/>
          <w:b/>
          <w:sz w:val="28"/>
          <w:szCs w:val="28"/>
          <w:lang w:eastAsia="ru-RU" w:bidi="ru-RU"/>
        </w:rPr>
        <w:t>Президента Республики Беларусь А.Г.Лукашенко:</w:t>
      </w:r>
      <w:r w:rsidRPr="008A486C">
        <w:rPr>
          <w:rFonts w:ascii="Times New Roman" w:hAnsi="Times New Roman" w:cs="Times New Roman"/>
          <w:sz w:val="28"/>
          <w:szCs w:val="28"/>
          <w:lang w:eastAsia="ru-RU" w:bidi="ru-RU"/>
        </w:rPr>
        <w:t xml:space="preserve"> </w:t>
      </w:r>
      <w:r w:rsidRPr="008A486C">
        <w:rPr>
          <w:rFonts w:ascii="Times New Roman" w:hAnsi="Times New Roman" w:cs="Times New Roman"/>
          <w:b/>
          <w:sz w:val="28"/>
          <w:szCs w:val="28"/>
        </w:rPr>
        <w:t>«</w:t>
      </w:r>
      <w:r w:rsidRPr="008A486C">
        <w:rPr>
          <w:rFonts w:ascii="Times New Roman" w:hAnsi="Times New Roman" w:cs="Times New Roman"/>
          <w:b/>
          <w:sz w:val="28"/>
          <w:szCs w:val="28"/>
          <w:shd w:val="clear" w:color="auto" w:fill="FFFFFF"/>
        </w:rPr>
        <w:t>Создавая духовную, нравственную и культурную основы для жизни будущих поколений белорусов, мы также обеспечиваем национальную безопасность и укрепляем суверенитет страны</w:t>
      </w:r>
      <w:r w:rsidRPr="008A486C">
        <w:rPr>
          <w:rFonts w:ascii="Times New Roman" w:hAnsi="Times New Roman" w:cs="Times New Roman"/>
          <w:b/>
          <w:sz w:val="28"/>
          <w:szCs w:val="28"/>
        </w:rPr>
        <w:t>»</w:t>
      </w:r>
      <w:r w:rsidRPr="008A486C">
        <w:rPr>
          <w:rFonts w:ascii="Times New Roman" w:hAnsi="Times New Roman" w:cs="Times New Roman"/>
          <w:sz w:val="28"/>
          <w:szCs w:val="28"/>
        </w:rPr>
        <w:t>.</w:t>
      </w:r>
    </w:p>
    <w:p w:rsidR="000A41E9" w:rsidRPr="008A486C" w:rsidRDefault="000A41E9" w:rsidP="000A41E9">
      <w:pPr>
        <w:spacing w:after="0" w:line="240" w:lineRule="auto"/>
        <w:ind w:firstLine="709"/>
        <w:jc w:val="both"/>
        <w:rPr>
          <w:rFonts w:ascii="Times New Roman" w:hAnsi="Times New Roman"/>
          <w:sz w:val="28"/>
          <w:szCs w:val="28"/>
          <w:shd w:val="clear" w:color="auto" w:fill="FFFFFF"/>
        </w:rPr>
      </w:pPr>
      <w:r w:rsidRPr="008A486C">
        <w:rPr>
          <w:rFonts w:ascii="Times New Roman" w:hAnsi="Times New Roman"/>
          <w:bCs/>
          <w:sz w:val="28"/>
          <w:szCs w:val="28"/>
          <w:shd w:val="clear" w:color="auto" w:fill="FFFFFF"/>
        </w:rPr>
        <w:t>Наша страна обладает богатейшим историко-культурным, нравственным, интеллектуальным наследием и традициями</w:t>
      </w:r>
      <w:r w:rsidRPr="008A486C">
        <w:rPr>
          <w:rFonts w:ascii="Times New Roman" w:hAnsi="Times New Roman"/>
          <w:sz w:val="28"/>
          <w:szCs w:val="28"/>
          <w:shd w:val="clear" w:color="auto" w:fill="FFFFFF"/>
        </w:rPr>
        <w:t>. Архитектурные памятники, музеи, театрально-концертная сфера, культурно-просветительные учреждения, плеяда талантливых, высокопрофессиональных деятелей искусства создают все возможности для развития духовной жизни граждан.</w:t>
      </w:r>
    </w:p>
    <w:p w:rsidR="000A41E9" w:rsidRPr="008A486C" w:rsidRDefault="000A41E9" w:rsidP="000A41E9">
      <w:pPr>
        <w:spacing w:after="0" w:line="240" w:lineRule="auto"/>
        <w:ind w:firstLine="709"/>
        <w:jc w:val="both"/>
        <w:rPr>
          <w:rFonts w:ascii="Times New Roman" w:hAnsi="Times New Roman" w:cs="Times New Roman"/>
          <w:spacing w:val="-2"/>
          <w:sz w:val="28"/>
          <w:szCs w:val="28"/>
          <w:shd w:val="clear" w:color="auto" w:fill="FFFFFF"/>
        </w:rPr>
      </w:pPr>
      <w:r w:rsidRPr="008A486C">
        <w:rPr>
          <w:rFonts w:ascii="Times New Roman" w:hAnsi="Times New Roman" w:cs="Times New Roman"/>
          <w:spacing w:val="-2"/>
          <w:sz w:val="28"/>
          <w:szCs w:val="28"/>
          <w:shd w:val="clear" w:color="auto" w:fill="FFFFFF"/>
        </w:rPr>
        <w:t xml:space="preserve">Важность сохранения рукотворных жемчужин белорусской культуры очевидна. Так, </w:t>
      </w:r>
      <w:r w:rsidRPr="008A486C">
        <w:rPr>
          <w:rFonts w:ascii="Times New Roman" w:hAnsi="Times New Roman" w:cs="Times New Roman"/>
          <w:b/>
          <w:i/>
          <w:spacing w:val="-2"/>
          <w:sz w:val="28"/>
          <w:szCs w:val="28"/>
          <w:shd w:val="clear" w:color="auto" w:fill="FFFFFF"/>
        </w:rPr>
        <w:t>завершилась реконструкция музея Бялыницкого-Бирули</w:t>
      </w:r>
      <w:r w:rsidRPr="008A486C">
        <w:rPr>
          <w:rFonts w:ascii="Times New Roman" w:hAnsi="Times New Roman" w:cs="Times New Roman"/>
          <w:spacing w:val="-2"/>
          <w:sz w:val="28"/>
          <w:szCs w:val="28"/>
          <w:shd w:val="clear" w:color="auto" w:fill="FFFFFF"/>
        </w:rPr>
        <w:t xml:space="preserve"> в Могилеве. Был не только воссоздан исторический облик памятника архитектуры (а это дом купца Анташкевича 1780 года постройки), но и создано уникальное художественное пространство, где могут осуществляться различные проекты.</w:t>
      </w:r>
    </w:p>
    <w:p w:rsidR="000A41E9" w:rsidRPr="008A486C" w:rsidRDefault="000A41E9" w:rsidP="000A41E9">
      <w:pPr>
        <w:spacing w:after="0" w:line="240" w:lineRule="auto"/>
        <w:ind w:firstLine="709"/>
        <w:jc w:val="both"/>
        <w:rPr>
          <w:rFonts w:ascii="Times New Roman" w:hAnsi="Times New Roman" w:cs="Times New Roman"/>
          <w:sz w:val="28"/>
          <w:szCs w:val="28"/>
          <w:shd w:val="clear" w:color="auto" w:fill="FFFFFF"/>
        </w:rPr>
      </w:pPr>
      <w:r w:rsidRPr="008A486C">
        <w:rPr>
          <w:rFonts w:ascii="Times New Roman" w:hAnsi="Times New Roman" w:cs="Times New Roman"/>
          <w:sz w:val="28"/>
          <w:szCs w:val="28"/>
          <w:shd w:val="clear" w:color="auto" w:fill="FFFFFF"/>
        </w:rPr>
        <w:t xml:space="preserve">Второе рождение после </w:t>
      </w:r>
      <w:r w:rsidRPr="008A486C">
        <w:rPr>
          <w:rFonts w:ascii="Times New Roman" w:hAnsi="Times New Roman" w:cs="Times New Roman"/>
          <w:b/>
          <w:i/>
          <w:sz w:val="28"/>
          <w:szCs w:val="28"/>
          <w:shd w:val="clear" w:color="auto" w:fill="FFFFFF"/>
        </w:rPr>
        <w:t>реконструкции получил Национальный академический театр имени Я.Купалы</w:t>
      </w:r>
      <w:r w:rsidRPr="008A486C">
        <w:rPr>
          <w:rFonts w:ascii="Times New Roman" w:hAnsi="Times New Roman" w:cs="Times New Roman"/>
          <w:sz w:val="28"/>
          <w:szCs w:val="28"/>
          <w:shd w:val="clear" w:color="auto" w:fill="FFFFFF"/>
        </w:rPr>
        <w:t xml:space="preserve"> в Минске. Иногда даже кажется, что на сцене по-новому зазвучали многие пьесы, способствующие поднятию национального самосознания, реставрации исторической памяти: «Тутэйшыя», «Пінская шляхта», «Пан Тадэвуш». </w:t>
      </w:r>
    </w:p>
    <w:p w:rsidR="000A41E9" w:rsidRPr="008A486C" w:rsidRDefault="000A41E9" w:rsidP="000A41E9">
      <w:pPr>
        <w:spacing w:after="0" w:line="240" w:lineRule="auto"/>
        <w:ind w:firstLine="709"/>
        <w:jc w:val="both"/>
        <w:rPr>
          <w:rFonts w:ascii="Times New Roman" w:hAnsi="Times New Roman" w:cs="Times New Roman"/>
          <w:sz w:val="28"/>
          <w:szCs w:val="28"/>
          <w:shd w:val="clear" w:color="auto" w:fill="FFFFFF"/>
        </w:rPr>
      </w:pPr>
      <w:r w:rsidRPr="008A486C">
        <w:rPr>
          <w:rFonts w:ascii="Times New Roman" w:hAnsi="Times New Roman" w:cs="Times New Roman"/>
          <w:sz w:val="28"/>
          <w:szCs w:val="28"/>
          <w:shd w:val="clear" w:color="auto" w:fill="FFFFFF"/>
        </w:rPr>
        <w:lastRenderedPageBreak/>
        <w:t xml:space="preserve">Активные </w:t>
      </w:r>
      <w:r w:rsidRPr="008A486C">
        <w:rPr>
          <w:rFonts w:ascii="Times New Roman" w:hAnsi="Times New Roman" w:cs="Times New Roman"/>
          <w:b/>
          <w:i/>
          <w:sz w:val="28"/>
          <w:szCs w:val="28"/>
          <w:shd w:val="clear" w:color="auto" w:fill="FFFFFF"/>
        </w:rPr>
        <w:t>реставрационные работы проводились и проводятся на десятках объектов по всей республике</w:t>
      </w:r>
      <w:r w:rsidRPr="008A486C">
        <w:rPr>
          <w:rFonts w:ascii="Times New Roman" w:hAnsi="Times New Roman" w:cs="Times New Roman"/>
          <w:sz w:val="28"/>
          <w:szCs w:val="28"/>
          <w:shd w:val="clear" w:color="auto" w:fill="FFFFFF"/>
        </w:rPr>
        <w:t xml:space="preserve"> – это замки в Несвиже, Новогрудке, Гольшанах, Крево, Спасо-Преображенская церковь в Полоцке, реконструкция бывшего дворцового комплекса рода Сапег в г.п.Ружаны Пружанского района, часовни князей Паскевичей (памятник истории и архитектуры XIX века), а также комплекса бывшего коллегиума иезуитов в аг.Юровичи Калинковичского района и многие другие. Проводится масштабная реконструкция Национального художественного музея – культурной сокровищницы республики, обладающей одним из крупнейших собраний в Восточной Европе. </w:t>
      </w:r>
      <w:r w:rsidRPr="008A486C">
        <w:rPr>
          <w:rFonts w:ascii="Times New Roman" w:hAnsi="Times New Roman" w:cs="Times New Roman"/>
          <w:b/>
          <w:i/>
          <w:sz w:val="28"/>
          <w:szCs w:val="28"/>
          <w:shd w:val="clear" w:color="auto" w:fill="FFFFFF"/>
        </w:rPr>
        <w:t xml:space="preserve">Строительство </w:t>
      </w:r>
      <w:r w:rsidRPr="008A486C">
        <w:rPr>
          <w:rFonts w:ascii="Times New Roman" w:hAnsi="Times New Roman" w:cs="Times New Roman"/>
          <w:sz w:val="28"/>
          <w:szCs w:val="28"/>
          <w:shd w:val="clear" w:color="auto" w:fill="FFFFFF"/>
        </w:rPr>
        <w:t>«белорусского алмаза» –</w:t>
      </w:r>
      <w:r w:rsidRPr="008A486C">
        <w:rPr>
          <w:rFonts w:ascii="Times New Roman" w:hAnsi="Times New Roman" w:cs="Times New Roman"/>
          <w:b/>
          <w:i/>
          <w:sz w:val="28"/>
          <w:szCs w:val="28"/>
          <w:shd w:val="clear" w:color="auto" w:fill="FFFFFF"/>
        </w:rPr>
        <w:t xml:space="preserve"> Национальной библиотеки Беларуси, открытие нового здания Белорусского государственного музея истории Великой Отечественной войны</w:t>
      </w:r>
      <w:r w:rsidRPr="008A486C">
        <w:rPr>
          <w:rFonts w:ascii="Times New Roman" w:hAnsi="Times New Roman" w:cs="Times New Roman"/>
          <w:sz w:val="28"/>
          <w:szCs w:val="28"/>
          <w:shd w:val="clear" w:color="auto" w:fill="FFFFFF"/>
        </w:rPr>
        <w:t xml:space="preserve"> – все это культурные достижения нашей страны, которыми по праву могут гордиться белорусы.</w:t>
      </w:r>
    </w:p>
    <w:p w:rsidR="000A41E9" w:rsidRPr="008A486C" w:rsidRDefault="000A41E9" w:rsidP="000A41E9">
      <w:pPr>
        <w:spacing w:after="0" w:line="240" w:lineRule="auto"/>
        <w:ind w:firstLine="709"/>
        <w:jc w:val="both"/>
        <w:rPr>
          <w:rFonts w:ascii="Times New Roman" w:hAnsi="Times New Roman" w:cs="Times New Roman"/>
          <w:sz w:val="28"/>
          <w:szCs w:val="28"/>
        </w:rPr>
      </w:pPr>
      <w:r w:rsidRPr="008A486C">
        <w:rPr>
          <w:rFonts w:ascii="Times New Roman" w:hAnsi="Times New Roman" w:cs="Times New Roman"/>
          <w:sz w:val="28"/>
          <w:szCs w:val="28"/>
          <w:shd w:val="clear" w:color="auto" w:fill="FFFFFF"/>
        </w:rPr>
        <w:t>Опора на традиции и ценности народа, служение людям, духовное и идейное укрепление независимости страны – вот стратегическое видение белорусского государства по отношению к национальной культуре.</w:t>
      </w:r>
    </w:p>
    <w:p w:rsidR="000A41E9" w:rsidRPr="008A486C" w:rsidRDefault="000A41E9" w:rsidP="000A41E9">
      <w:pPr>
        <w:spacing w:before="240" w:after="240" w:line="230" w:lineRule="auto"/>
        <w:ind w:firstLine="709"/>
        <w:jc w:val="center"/>
        <w:rPr>
          <w:rFonts w:ascii="Times New Roman" w:eastAsia="Times New Roman" w:hAnsi="Times New Roman" w:cs="Times New Roman"/>
          <w:b/>
          <w:sz w:val="28"/>
          <w:szCs w:val="28"/>
          <w:lang w:eastAsia="ru-RU"/>
        </w:rPr>
      </w:pPr>
      <w:bookmarkStart w:id="0" w:name="_Toc40553325"/>
      <w:r w:rsidRPr="008A486C">
        <w:rPr>
          <w:rFonts w:ascii="Times New Roman" w:eastAsia="Times New Roman" w:hAnsi="Times New Roman" w:cs="Times New Roman"/>
          <w:b/>
          <w:sz w:val="28"/>
          <w:szCs w:val="28"/>
          <w:lang w:eastAsia="ru-RU"/>
        </w:rPr>
        <w:t xml:space="preserve">Беларусь – </w:t>
      </w:r>
      <w:r w:rsidRPr="008A486C">
        <w:rPr>
          <w:rFonts w:ascii="Times New Roman" w:hAnsi="Times New Roman" w:cs="Times New Roman"/>
          <w:b/>
          <w:sz w:val="28"/>
          <w:szCs w:val="28"/>
        </w:rPr>
        <w:t>безопасная</w:t>
      </w:r>
      <w:r w:rsidRPr="008A486C">
        <w:rPr>
          <w:rFonts w:ascii="Times New Roman" w:eastAsia="Times New Roman" w:hAnsi="Times New Roman" w:cs="Times New Roman"/>
          <w:b/>
          <w:sz w:val="28"/>
          <w:szCs w:val="28"/>
          <w:lang w:eastAsia="ru-RU"/>
        </w:rPr>
        <w:t xml:space="preserve"> страна</w:t>
      </w:r>
    </w:p>
    <w:p w:rsidR="000A41E9" w:rsidRPr="008A486C" w:rsidRDefault="000A41E9" w:rsidP="000A41E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8A486C">
        <w:rPr>
          <w:rFonts w:ascii="Times New Roman" w:eastAsia="Times New Roman" w:hAnsi="Times New Roman" w:cs="Times New Roman"/>
          <w:sz w:val="28"/>
          <w:szCs w:val="28"/>
          <w:lang w:eastAsia="ru-RU"/>
        </w:rPr>
        <w:t>Вспомним «лихие» 90-ые. Смута и хаос, бандитизм и коррупция. Преступность замахнулась не только на безопасность граждан, но и на само государство. И только благодаря целенаправленной деятельности руководства страны Беларусь достигла мира, спокойствия, стабильности и согласия в обществе. «</w:t>
      </w:r>
      <w:r w:rsidRPr="008A486C">
        <w:rPr>
          <w:rFonts w:ascii="Times New Roman" w:eastAsia="Times New Roman" w:hAnsi="Times New Roman" w:cs="Times New Roman"/>
          <w:b/>
          <w:sz w:val="28"/>
          <w:szCs w:val="28"/>
          <w:lang w:eastAsia="ru-RU"/>
        </w:rPr>
        <w:t>Каждый гражданин должен быть уверен, что он надежно защищен государством. Это задача всех органов власти</w:t>
      </w:r>
      <w:r w:rsidRPr="008A486C">
        <w:rPr>
          <w:rFonts w:ascii="Times New Roman" w:eastAsia="Times New Roman" w:hAnsi="Times New Roman" w:cs="Times New Roman"/>
          <w:sz w:val="28"/>
          <w:szCs w:val="28"/>
          <w:lang w:eastAsia="ru-RU"/>
        </w:rPr>
        <w:t>», </w:t>
      </w:r>
      <w:r w:rsidRPr="008A486C">
        <w:rPr>
          <w:rFonts w:ascii="Times New Roman" w:eastAsia="Times New Roman" w:hAnsi="Times New Roman" w:cs="Times New Roman"/>
          <w:b/>
          <w:sz w:val="28"/>
          <w:szCs w:val="28"/>
          <w:lang w:eastAsia="ru-RU"/>
        </w:rPr>
        <w:t>– неоднократно подчеркивал А.Г.Лукашенко.</w:t>
      </w:r>
      <w:r w:rsidRPr="008A486C">
        <w:rPr>
          <w:rFonts w:ascii="Times New Roman" w:eastAsia="Times New Roman" w:hAnsi="Times New Roman" w:cs="Times New Roman"/>
          <w:sz w:val="28"/>
          <w:szCs w:val="28"/>
          <w:lang w:eastAsia="ru-RU"/>
        </w:rPr>
        <w:t xml:space="preserve"> </w:t>
      </w:r>
    </w:p>
    <w:p w:rsidR="000A41E9" w:rsidRPr="008A486C" w:rsidRDefault="000A41E9" w:rsidP="000A41E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8A486C">
        <w:rPr>
          <w:rFonts w:ascii="Times New Roman" w:eastAsia="Times New Roman" w:hAnsi="Times New Roman" w:cs="Times New Roman"/>
          <w:bCs/>
          <w:sz w:val="28"/>
          <w:szCs w:val="28"/>
          <w:lang w:eastAsia="ru-RU"/>
        </w:rPr>
        <w:t>Сегодня</w:t>
      </w:r>
      <w:r w:rsidRPr="008A486C">
        <w:rPr>
          <w:rFonts w:ascii="Times New Roman" w:eastAsia="Times New Roman" w:hAnsi="Times New Roman" w:cs="Times New Roman"/>
          <w:sz w:val="28"/>
          <w:szCs w:val="28"/>
          <w:lang w:eastAsia="ru-RU"/>
        </w:rPr>
        <w:t xml:space="preserve"> подавляющее </w:t>
      </w:r>
      <w:r w:rsidRPr="008A486C">
        <w:rPr>
          <w:rFonts w:ascii="Times New Roman" w:eastAsia="Times New Roman" w:hAnsi="Times New Roman" w:cs="Times New Roman"/>
          <w:b/>
          <w:i/>
          <w:sz w:val="28"/>
          <w:szCs w:val="28"/>
          <w:lang w:eastAsia="ru-RU"/>
        </w:rPr>
        <w:t>большинство граждан страны</w:t>
      </w:r>
      <w:r w:rsidRPr="008A486C">
        <w:rPr>
          <w:rFonts w:ascii="Times New Roman" w:eastAsia="Times New Roman" w:hAnsi="Times New Roman" w:cs="Times New Roman"/>
          <w:sz w:val="28"/>
          <w:szCs w:val="28"/>
          <w:lang w:eastAsia="ru-RU"/>
        </w:rPr>
        <w:t xml:space="preserve"> (около </w:t>
      </w:r>
      <w:r w:rsidRPr="008A486C">
        <w:rPr>
          <w:rFonts w:ascii="Times New Roman" w:eastAsia="Times New Roman" w:hAnsi="Times New Roman" w:cs="Times New Roman"/>
          <w:b/>
          <w:i/>
          <w:sz w:val="28"/>
          <w:szCs w:val="28"/>
          <w:lang w:eastAsia="ru-RU"/>
        </w:rPr>
        <w:t>85%</w:t>
      </w:r>
      <w:r w:rsidRPr="008A486C">
        <w:rPr>
          <w:rFonts w:ascii="Times New Roman" w:eastAsia="Times New Roman" w:hAnsi="Times New Roman" w:cs="Times New Roman"/>
          <w:sz w:val="28"/>
          <w:szCs w:val="28"/>
          <w:lang w:eastAsia="ru-RU"/>
        </w:rPr>
        <w:t xml:space="preserve">), оценивая уровень личной безопасности, считают, что </w:t>
      </w:r>
      <w:r w:rsidRPr="008A486C">
        <w:rPr>
          <w:rFonts w:ascii="Times New Roman" w:eastAsia="Times New Roman" w:hAnsi="Times New Roman" w:cs="Times New Roman"/>
          <w:b/>
          <w:i/>
          <w:sz w:val="28"/>
          <w:szCs w:val="28"/>
          <w:lang w:eastAsia="ru-RU"/>
        </w:rPr>
        <w:t>ощущают себя в безопасности</w:t>
      </w:r>
      <w:r w:rsidRPr="008A486C">
        <w:rPr>
          <w:rFonts w:ascii="Times New Roman" w:eastAsia="Times New Roman" w:hAnsi="Times New Roman" w:cs="Times New Roman"/>
          <w:sz w:val="28"/>
          <w:szCs w:val="28"/>
          <w:lang w:eastAsia="ru-RU"/>
        </w:rPr>
        <w:t>, находясь на улице и в общественных местах.</w:t>
      </w:r>
    </w:p>
    <w:p w:rsidR="000A41E9" w:rsidRPr="008A486C" w:rsidRDefault="000A41E9" w:rsidP="000A41E9">
      <w:pPr>
        <w:tabs>
          <w:tab w:val="left" w:pos="10340"/>
        </w:tabs>
        <w:spacing w:after="0" w:line="240" w:lineRule="auto"/>
        <w:ind w:firstLine="709"/>
        <w:jc w:val="both"/>
        <w:rPr>
          <w:rFonts w:ascii="Times New Roman" w:eastAsia="Times New Roman" w:hAnsi="Times New Roman" w:cs="Times New Roman"/>
          <w:spacing w:val="-2"/>
          <w:sz w:val="28"/>
          <w:szCs w:val="28"/>
          <w:lang w:eastAsia="ru-RU"/>
        </w:rPr>
      </w:pPr>
      <w:r w:rsidRPr="008A486C">
        <w:rPr>
          <w:rFonts w:ascii="Times New Roman" w:eastAsia="Times New Roman" w:hAnsi="Times New Roman" w:cs="Times New Roman"/>
          <w:spacing w:val="-2"/>
          <w:sz w:val="28"/>
          <w:szCs w:val="28"/>
          <w:lang w:eastAsia="ru-RU"/>
        </w:rPr>
        <w:t xml:space="preserve">В течение последних лет в Беларуси сохраняется устойчивая тенденция по снижению уровня преступности. </w:t>
      </w:r>
      <w:r w:rsidRPr="008A486C">
        <w:rPr>
          <w:rFonts w:ascii="Times New Roman" w:eastAsia="Times New Roman" w:hAnsi="Times New Roman" w:cs="Times New Roman"/>
          <w:b/>
          <w:i/>
          <w:spacing w:val="-2"/>
          <w:sz w:val="28"/>
          <w:szCs w:val="28"/>
          <w:lang w:eastAsia="ru-RU"/>
        </w:rPr>
        <w:t>Меньше стало тяжких и особо тяжких преступлени</w:t>
      </w:r>
      <w:r w:rsidRPr="008A486C">
        <w:rPr>
          <w:rFonts w:ascii="Times New Roman" w:eastAsia="Times New Roman" w:hAnsi="Times New Roman" w:cs="Times New Roman"/>
          <w:spacing w:val="-2"/>
          <w:sz w:val="28"/>
          <w:szCs w:val="28"/>
          <w:lang w:eastAsia="ru-RU"/>
        </w:rPr>
        <w:t xml:space="preserve">й, а самое главное – </w:t>
      </w:r>
      <w:r w:rsidRPr="008A486C">
        <w:rPr>
          <w:rFonts w:ascii="Times New Roman" w:eastAsia="Times New Roman" w:hAnsi="Times New Roman" w:cs="Times New Roman"/>
          <w:b/>
          <w:i/>
          <w:spacing w:val="-2"/>
          <w:sz w:val="28"/>
          <w:szCs w:val="28"/>
          <w:lang w:eastAsia="ru-RU"/>
        </w:rPr>
        <w:t>меньше граждан погибло и ранено в результате криминальных деяний</w:t>
      </w:r>
      <w:r w:rsidRPr="008A486C">
        <w:rPr>
          <w:rFonts w:ascii="Times New Roman" w:eastAsia="Times New Roman" w:hAnsi="Times New Roman" w:cs="Times New Roman"/>
          <w:spacing w:val="-2"/>
          <w:sz w:val="28"/>
          <w:szCs w:val="28"/>
          <w:lang w:eastAsia="ru-RU"/>
        </w:rPr>
        <w:t xml:space="preserve">. Так, по данным МВД, в январе–декабре </w:t>
      </w:r>
      <w:r w:rsidRPr="008A486C">
        <w:rPr>
          <w:rFonts w:ascii="Times New Roman" w:eastAsia="Times New Roman" w:hAnsi="Times New Roman" w:cs="Times New Roman"/>
          <w:bCs/>
          <w:spacing w:val="-2"/>
          <w:sz w:val="28"/>
          <w:szCs w:val="28"/>
          <w:lang w:eastAsia="ru-RU"/>
        </w:rPr>
        <w:t xml:space="preserve">2019 </w:t>
      </w:r>
      <w:r w:rsidRPr="008A486C">
        <w:rPr>
          <w:rFonts w:ascii="Times New Roman" w:eastAsia="Times New Roman" w:hAnsi="Times New Roman" w:cs="Times New Roman"/>
          <w:spacing w:val="-2"/>
          <w:sz w:val="28"/>
          <w:szCs w:val="28"/>
          <w:lang w:eastAsia="ru-RU"/>
        </w:rPr>
        <w:t>г. доля особо тяжких и тяжких </w:t>
      </w:r>
      <w:r w:rsidRPr="008A486C">
        <w:rPr>
          <w:rFonts w:ascii="Times New Roman" w:eastAsia="Times New Roman" w:hAnsi="Times New Roman" w:cs="Times New Roman"/>
          <w:bCs/>
          <w:spacing w:val="-2"/>
          <w:sz w:val="28"/>
          <w:szCs w:val="28"/>
          <w:lang w:eastAsia="ru-RU"/>
        </w:rPr>
        <w:t xml:space="preserve">преступлений в общем количестве зарегистрированных преступлений составила 11,5%. </w:t>
      </w:r>
    </w:p>
    <w:p w:rsidR="000A41E9" w:rsidRPr="008A486C" w:rsidRDefault="000A41E9" w:rsidP="000A41E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8A486C">
        <w:rPr>
          <w:rFonts w:ascii="Times New Roman" w:eastAsia="Times New Roman" w:hAnsi="Times New Roman" w:cs="Times New Roman"/>
          <w:sz w:val="28"/>
          <w:szCs w:val="28"/>
          <w:lang w:eastAsia="ru-RU"/>
        </w:rPr>
        <w:t>В структуре преступности за прошлый год преобладали менее тяжкие (67,6%) и не представляющие большой общественной опасности (почти 21%) уголовно наказуемые деяния. Постоянно снижается уровень рецидивной преступности, количество погибших в результате криминальных деяний.</w:t>
      </w:r>
    </w:p>
    <w:p w:rsidR="000A41E9" w:rsidRPr="008A486C" w:rsidRDefault="000A41E9" w:rsidP="000A41E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8A486C">
        <w:rPr>
          <w:rFonts w:ascii="Times New Roman" w:eastAsia="Times New Roman" w:hAnsi="Times New Roman" w:cs="Times New Roman"/>
          <w:bCs/>
          <w:sz w:val="28"/>
          <w:szCs w:val="28"/>
          <w:lang w:eastAsia="ru-RU"/>
        </w:rPr>
        <w:t xml:space="preserve">Республика Беларусь по версии сервиса Numbeo </w:t>
      </w:r>
      <w:r w:rsidRPr="008A486C">
        <w:rPr>
          <w:rFonts w:ascii="Times New Roman" w:eastAsia="Times New Roman" w:hAnsi="Times New Roman" w:cs="Times New Roman"/>
          <w:b/>
          <w:bCs/>
          <w:i/>
          <w:sz w:val="28"/>
          <w:szCs w:val="28"/>
          <w:lang w:eastAsia="ru-RU"/>
        </w:rPr>
        <w:t>в рейтинге стран с наименьшим уровнем преступности и наиболее высоким уровнем безопасности</w:t>
      </w:r>
      <w:r w:rsidRPr="008A486C">
        <w:rPr>
          <w:rFonts w:ascii="Times New Roman" w:eastAsia="Times New Roman" w:hAnsi="Times New Roman" w:cs="Times New Roman"/>
          <w:bCs/>
          <w:sz w:val="28"/>
          <w:szCs w:val="28"/>
          <w:lang w:eastAsia="ru-RU"/>
        </w:rPr>
        <w:t xml:space="preserve"> заняла </w:t>
      </w:r>
      <w:r w:rsidRPr="008A486C">
        <w:rPr>
          <w:rFonts w:ascii="Times New Roman" w:eastAsia="Times New Roman" w:hAnsi="Times New Roman" w:cs="Times New Roman"/>
          <w:b/>
          <w:bCs/>
          <w:i/>
          <w:sz w:val="28"/>
          <w:szCs w:val="28"/>
          <w:lang w:eastAsia="ru-RU"/>
        </w:rPr>
        <w:t>16 место среди 128 государств</w:t>
      </w:r>
      <w:r w:rsidRPr="008A486C">
        <w:rPr>
          <w:rFonts w:ascii="Times New Roman" w:eastAsia="Times New Roman" w:hAnsi="Times New Roman" w:cs="Times New Roman"/>
          <w:bCs/>
          <w:sz w:val="28"/>
          <w:szCs w:val="28"/>
          <w:lang w:eastAsia="ru-RU"/>
        </w:rPr>
        <w:t>, опередив страны – соседки нашей республики: 25 место – Польша, 36 – Литва,43 – Латвия, 56 – Россия, 84 – Украина.</w:t>
      </w:r>
    </w:p>
    <w:p w:rsidR="000A41E9" w:rsidRPr="008A486C" w:rsidRDefault="000A41E9" w:rsidP="000A41E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8A486C">
        <w:rPr>
          <w:rFonts w:ascii="Times New Roman" w:eastAsia="Times New Roman" w:hAnsi="Times New Roman" w:cs="Times New Roman"/>
          <w:sz w:val="28"/>
          <w:szCs w:val="28"/>
          <w:lang w:eastAsia="ru-RU"/>
        </w:rPr>
        <w:t xml:space="preserve">По данным того же сервиса </w:t>
      </w:r>
      <w:r w:rsidRPr="008A486C">
        <w:rPr>
          <w:rFonts w:ascii="Times New Roman" w:eastAsia="Times New Roman" w:hAnsi="Times New Roman" w:cs="Times New Roman"/>
          <w:bCs/>
          <w:sz w:val="28"/>
          <w:szCs w:val="28"/>
          <w:lang w:eastAsia="ru-RU"/>
        </w:rPr>
        <w:t xml:space="preserve">среди 328 городов со всех континентов планеты, г.Минск разместился на 37-й строчке. </w:t>
      </w:r>
    </w:p>
    <w:p w:rsidR="000A41E9" w:rsidRPr="008A486C" w:rsidRDefault="000A41E9" w:rsidP="000A41E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8A486C">
        <w:rPr>
          <w:rFonts w:ascii="Times New Roman" w:eastAsia="Times New Roman" w:hAnsi="Times New Roman" w:cs="Times New Roman"/>
          <w:sz w:val="28"/>
          <w:szCs w:val="28"/>
          <w:lang w:eastAsia="ru-RU"/>
        </w:rPr>
        <w:t xml:space="preserve">Неуклонно продолжается снижение уровня наркопреступности. Этому в значительной степени способствовало принятие </w:t>
      </w:r>
      <w:r w:rsidRPr="008A486C">
        <w:rPr>
          <w:rFonts w:ascii="Times New Roman" w:eastAsia="Times New Roman" w:hAnsi="Times New Roman" w:cs="Times New Roman"/>
          <w:bCs/>
          <w:sz w:val="28"/>
          <w:szCs w:val="28"/>
          <w:lang w:eastAsia="ru-RU"/>
        </w:rPr>
        <w:t xml:space="preserve">Декрета Президента Республики Беларусь от 28 декабря 2014 г. № 6 «О неотложных мерах по противодействию незаконному обороту наркотиков». Так, по итогам 2019 года (к уровню 2015 года) </w:t>
      </w:r>
      <w:r w:rsidRPr="008A486C">
        <w:rPr>
          <w:rFonts w:ascii="Times New Roman" w:eastAsia="Times New Roman" w:hAnsi="Times New Roman" w:cs="Times New Roman"/>
          <w:b/>
          <w:bCs/>
          <w:i/>
          <w:sz w:val="28"/>
          <w:szCs w:val="28"/>
          <w:lang w:eastAsia="ru-RU"/>
        </w:rPr>
        <w:t>количество наркопреступлений в стране сократилось в 1,6 раза</w:t>
      </w:r>
      <w:r w:rsidRPr="008A486C">
        <w:rPr>
          <w:rFonts w:ascii="Times New Roman" w:eastAsia="Times New Roman" w:hAnsi="Times New Roman" w:cs="Times New Roman"/>
          <w:bCs/>
          <w:sz w:val="28"/>
          <w:szCs w:val="28"/>
          <w:lang w:eastAsia="ru-RU"/>
        </w:rPr>
        <w:t xml:space="preserve">, в том числе </w:t>
      </w:r>
      <w:r w:rsidRPr="008A486C">
        <w:rPr>
          <w:rFonts w:ascii="Times New Roman" w:eastAsia="Times New Roman" w:hAnsi="Times New Roman" w:cs="Times New Roman"/>
          <w:bCs/>
          <w:sz w:val="28"/>
          <w:szCs w:val="28"/>
          <w:lang w:eastAsia="ru-RU"/>
        </w:rPr>
        <w:lastRenderedPageBreak/>
        <w:t xml:space="preserve">совершенных несовершеннолетними или при их соучастии – в 3,7 раза, а случаев передозировок наркотиками – в 3,8 раза (из них лицами, не достигшими восемнадцатилетнего возраста, – в 37 раз). </w:t>
      </w:r>
    </w:p>
    <w:p w:rsidR="000A41E9" w:rsidRPr="008A486C" w:rsidRDefault="000A41E9" w:rsidP="000A41E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8A486C">
        <w:rPr>
          <w:rFonts w:ascii="Times New Roman" w:eastAsia="Times New Roman" w:hAnsi="Times New Roman" w:cs="Times New Roman"/>
          <w:bCs/>
          <w:sz w:val="28"/>
          <w:szCs w:val="28"/>
          <w:lang w:eastAsia="ru-RU"/>
        </w:rPr>
        <w:t xml:space="preserve">Уровень дорожной безопасности в стране находится на высоком уровне: последовательно снижается количество ДТП, а также число погибших и раненных в автоавариях людей. </w:t>
      </w:r>
    </w:p>
    <w:p w:rsidR="000A41E9" w:rsidRPr="008A486C" w:rsidRDefault="000A41E9" w:rsidP="000A41E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8A486C">
        <w:rPr>
          <w:rFonts w:ascii="Times New Roman" w:eastAsia="Times New Roman" w:hAnsi="Times New Roman" w:cs="Times New Roman"/>
          <w:b/>
          <w:bCs/>
          <w:i/>
          <w:sz w:val="28"/>
          <w:szCs w:val="28"/>
          <w:lang w:eastAsia="ru-RU"/>
        </w:rPr>
        <w:t>По относительным показателям снижения аварийности</w:t>
      </w:r>
      <w:r w:rsidRPr="008A486C">
        <w:rPr>
          <w:rFonts w:ascii="Times New Roman" w:eastAsia="Times New Roman" w:hAnsi="Times New Roman" w:cs="Times New Roman"/>
          <w:bCs/>
          <w:sz w:val="28"/>
          <w:szCs w:val="28"/>
          <w:lang w:eastAsia="ru-RU"/>
        </w:rPr>
        <w:t xml:space="preserve"> (количество погибших на 1 млн жителей) </w:t>
      </w:r>
      <w:r w:rsidRPr="008A486C">
        <w:rPr>
          <w:rFonts w:ascii="Times New Roman" w:eastAsia="Times New Roman" w:hAnsi="Times New Roman" w:cs="Times New Roman"/>
          <w:b/>
          <w:bCs/>
          <w:i/>
          <w:sz w:val="28"/>
          <w:szCs w:val="28"/>
          <w:lang w:eastAsia="ru-RU"/>
        </w:rPr>
        <w:t>Республика Беларусь достигла среднеевропейского уровня</w:t>
      </w:r>
      <w:r w:rsidRPr="008A486C">
        <w:rPr>
          <w:rFonts w:ascii="Times New Roman" w:eastAsia="Times New Roman" w:hAnsi="Times New Roman" w:cs="Times New Roman"/>
          <w:bCs/>
          <w:sz w:val="28"/>
          <w:szCs w:val="28"/>
          <w:lang w:eastAsia="ru-RU"/>
        </w:rPr>
        <w:t xml:space="preserve"> (58; в среднем по Европе – 57) и </w:t>
      </w:r>
      <w:r w:rsidRPr="008A486C">
        <w:rPr>
          <w:rFonts w:ascii="Times New Roman" w:eastAsia="Times New Roman" w:hAnsi="Times New Roman" w:cs="Times New Roman"/>
          <w:b/>
          <w:bCs/>
          <w:i/>
          <w:sz w:val="28"/>
          <w:szCs w:val="28"/>
          <w:lang w:eastAsia="ru-RU"/>
        </w:rPr>
        <w:t xml:space="preserve">превзошла </w:t>
      </w:r>
      <w:r w:rsidRPr="008A486C">
        <w:rPr>
          <w:rFonts w:ascii="Times New Roman" w:eastAsia="Times New Roman" w:hAnsi="Times New Roman" w:cs="Times New Roman"/>
          <w:bCs/>
          <w:sz w:val="28"/>
          <w:szCs w:val="28"/>
          <w:lang w:eastAsia="ru-RU"/>
        </w:rPr>
        <w:t xml:space="preserve">по этому критерию </w:t>
      </w:r>
      <w:r w:rsidRPr="008A486C">
        <w:rPr>
          <w:rFonts w:ascii="Times New Roman" w:eastAsia="Times New Roman" w:hAnsi="Times New Roman" w:cs="Times New Roman"/>
          <w:b/>
          <w:bCs/>
          <w:i/>
          <w:sz w:val="28"/>
          <w:szCs w:val="28"/>
          <w:lang w:eastAsia="ru-RU"/>
        </w:rPr>
        <w:t>ближайших соседей</w:t>
      </w:r>
      <w:r w:rsidRPr="008A486C">
        <w:rPr>
          <w:rFonts w:ascii="Times New Roman" w:eastAsia="Times New Roman" w:hAnsi="Times New Roman" w:cs="Times New Roman"/>
          <w:bCs/>
          <w:sz w:val="28"/>
          <w:szCs w:val="28"/>
          <w:lang w:eastAsia="ru-RU"/>
        </w:rPr>
        <w:t xml:space="preserve"> (Литва – 61, Польша – 76, Латвия – 78, Украина – 79, Россия – 124).</w:t>
      </w:r>
    </w:p>
    <w:p w:rsidR="000A41E9" w:rsidRPr="008A486C" w:rsidRDefault="000A41E9" w:rsidP="000A41E9">
      <w:pPr>
        <w:tabs>
          <w:tab w:val="left" w:pos="10340"/>
        </w:tabs>
        <w:spacing w:after="0" w:line="240" w:lineRule="auto"/>
        <w:ind w:firstLine="709"/>
        <w:jc w:val="both"/>
        <w:rPr>
          <w:rFonts w:ascii="Times New Roman" w:eastAsia="Times New Roman" w:hAnsi="Times New Roman" w:cs="Times New Roman"/>
          <w:bCs/>
          <w:i/>
          <w:sz w:val="28"/>
          <w:szCs w:val="28"/>
          <w:lang w:eastAsia="ru-RU"/>
        </w:rPr>
      </w:pPr>
      <w:r w:rsidRPr="008A486C">
        <w:rPr>
          <w:rFonts w:ascii="Times New Roman" w:eastAsia="Times New Roman" w:hAnsi="Times New Roman" w:cs="Times New Roman"/>
          <w:bCs/>
          <w:sz w:val="28"/>
          <w:szCs w:val="28"/>
          <w:lang w:eastAsia="ru-RU"/>
        </w:rPr>
        <w:t xml:space="preserve">Согласно рейтингу «Глобальный индекс терроризма – 2019», Республика Беларусь с еще 26 странами </w:t>
      </w:r>
      <w:r w:rsidRPr="008A486C">
        <w:rPr>
          <w:rFonts w:ascii="Times New Roman" w:eastAsia="Times New Roman" w:hAnsi="Times New Roman" w:cs="Times New Roman"/>
          <w:b/>
          <w:bCs/>
          <w:i/>
          <w:sz w:val="28"/>
          <w:szCs w:val="28"/>
          <w:lang w:eastAsia="ru-RU"/>
        </w:rPr>
        <w:t>входит в число наиболее безопасных стран с точки зрения угрозы террористических атак</w:t>
      </w:r>
      <w:r w:rsidRPr="008A486C">
        <w:rPr>
          <w:rFonts w:ascii="Times New Roman" w:eastAsia="Times New Roman" w:hAnsi="Times New Roman" w:cs="Times New Roman"/>
          <w:bCs/>
          <w:sz w:val="28"/>
          <w:szCs w:val="28"/>
          <w:lang w:eastAsia="ru-RU"/>
        </w:rPr>
        <w:t xml:space="preserve">. </w:t>
      </w:r>
    </w:p>
    <w:p w:rsidR="000A41E9" w:rsidRPr="008A486C" w:rsidRDefault="000A41E9" w:rsidP="000A41E9">
      <w:pPr>
        <w:tabs>
          <w:tab w:val="left" w:pos="10340"/>
        </w:tabs>
        <w:spacing w:after="0" w:line="240" w:lineRule="auto"/>
        <w:ind w:firstLine="709"/>
        <w:jc w:val="both"/>
        <w:rPr>
          <w:rFonts w:ascii="Times New Roman" w:eastAsia="Times New Roman" w:hAnsi="Times New Roman" w:cs="Times New Roman"/>
          <w:b/>
          <w:sz w:val="28"/>
          <w:szCs w:val="28"/>
          <w:lang w:eastAsia="ru-RU"/>
        </w:rPr>
      </w:pPr>
      <w:r w:rsidRPr="008A486C">
        <w:rPr>
          <w:rFonts w:ascii="Times New Roman" w:eastAsia="Times New Roman" w:hAnsi="Times New Roman" w:cs="Times New Roman"/>
          <w:b/>
          <w:bCs/>
          <w:sz w:val="28"/>
          <w:szCs w:val="28"/>
          <w:lang w:eastAsia="ru-RU"/>
        </w:rPr>
        <w:t xml:space="preserve">По словам </w:t>
      </w:r>
      <w:r w:rsidRPr="008A486C">
        <w:rPr>
          <w:rFonts w:ascii="Times New Roman" w:eastAsia="Times New Roman" w:hAnsi="Times New Roman" w:cs="Times New Roman"/>
          <w:b/>
          <w:sz w:val="28"/>
          <w:szCs w:val="28"/>
          <w:lang w:eastAsia="ru-RU"/>
        </w:rPr>
        <w:t>Президента Республики Беларусь, наша страна по праву является «островком мира, спокойствия и порядка», «островом безопасности на Евразийском континенте».</w:t>
      </w:r>
    </w:p>
    <w:p w:rsidR="000A41E9" w:rsidRPr="008A486C" w:rsidRDefault="000A41E9" w:rsidP="000A41E9">
      <w:pPr>
        <w:spacing w:before="240" w:after="240" w:line="230" w:lineRule="auto"/>
        <w:ind w:firstLine="709"/>
        <w:jc w:val="center"/>
        <w:rPr>
          <w:rFonts w:ascii="Times New Roman" w:eastAsia="Times New Roman" w:hAnsi="Times New Roman" w:cs="Times New Roman"/>
          <w:b/>
          <w:sz w:val="28"/>
          <w:szCs w:val="28"/>
          <w:lang w:eastAsia="ru-RU"/>
        </w:rPr>
      </w:pPr>
      <w:r w:rsidRPr="008A486C">
        <w:rPr>
          <w:rFonts w:ascii="Times New Roman" w:eastAsia="Times New Roman" w:hAnsi="Times New Roman" w:cs="Times New Roman"/>
          <w:b/>
          <w:sz w:val="28"/>
          <w:szCs w:val="28"/>
          <w:lang w:eastAsia="ru-RU"/>
        </w:rPr>
        <w:t>Курс на построение IT-страны</w:t>
      </w:r>
    </w:p>
    <w:p w:rsidR="000A41E9" w:rsidRPr="008A486C" w:rsidRDefault="000A41E9" w:rsidP="000A41E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8A486C">
        <w:rPr>
          <w:rFonts w:ascii="Times New Roman" w:eastAsia="Times New Roman" w:hAnsi="Times New Roman" w:cs="Times New Roman"/>
          <w:bCs/>
          <w:sz w:val="28"/>
          <w:szCs w:val="28"/>
          <w:lang w:eastAsia="ru-RU"/>
        </w:rPr>
        <w:t>Информационные технологии оказывают большое влияние как на национальную экономику в целом, так и на повседневную жизнь населения страны, в частности. Динамичное развитие большинства отраслей связано с внедрением информационных и коммуникационных технологий. История развития IT-сектора в Беларуси насчитывает десятилетия. Еще в советское время в стране была создана сильная школа математиков, инженеров, программистов. И, разумеется, эти специалисты становились движущей силой самых прогрессивных проектов и внедрения инноваций во все отрасли экономики.</w:t>
      </w:r>
    </w:p>
    <w:p w:rsidR="000A41E9" w:rsidRPr="008A486C" w:rsidRDefault="000A41E9" w:rsidP="000A41E9">
      <w:pPr>
        <w:tabs>
          <w:tab w:val="left" w:pos="10340"/>
        </w:tabs>
        <w:spacing w:after="0" w:line="240" w:lineRule="auto"/>
        <w:ind w:firstLine="709"/>
        <w:jc w:val="both"/>
        <w:rPr>
          <w:rFonts w:ascii="Times New Roman" w:hAnsi="Times New Roman" w:cs="Times New Roman"/>
          <w:sz w:val="28"/>
          <w:szCs w:val="28"/>
        </w:rPr>
      </w:pPr>
      <w:r w:rsidRPr="008A486C">
        <w:rPr>
          <w:rFonts w:ascii="Times New Roman" w:eastAsia="Times New Roman" w:hAnsi="Times New Roman" w:cs="Times New Roman"/>
          <w:bCs/>
          <w:sz w:val="28"/>
          <w:szCs w:val="28"/>
          <w:lang w:eastAsia="ru-RU"/>
        </w:rPr>
        <w:t xml:space="preserve">В суверенной Беларуси IT-сектор с каждым годом превращается во все более мощный драйвер экономики страны, сферу стратегического значения. </w:t>
      </w:r>
      <w:bookmarkEnd w:id="0"/>
      <w:r w:rsidRPr="008A486C">
        <w:rPr>
          <w:rFonts w:ascii="Times New Roman" w:hAnsi="Times New Roman" w:cs="Times New Roman"/>
          <w:sz w:val="28"/>
          <w:szCs w:val="28"/>
        </w:rPr>
        <w:t xml:space="preserve">В 2005 году по решению Главы государства был создан Парк высоких технологий (ПВТ). Благодаря постоянной поддержке Главы государства он стал ведущим кластером </w:t>
      </w:r>
      <w:r w:rsidRPr="008A486C">
        <w:rPr>
          <w:rFonts w:ascii="Times New Roman" w:hAnsi="Times New Roman" w:cs="Times New Roman"/>
          <w:sz w:val="28"/>
          <w:szCs w:val="28"/>
          <w:lang w:val="en-US"/>
        </w:rPr>
        <w:t>IT</w:t>
      </w:r>
      <w:r w:rsidRPr="008A486C">
        <w:rPr>
          <w:rFonts w:ascii="Times New Roman" w:hAnsi="Times New Roman" w:cs="Times New Roman"/>
          <w:sz w:val="28"/>
          <w:szCs w:val="28"/>
        </w:rPr>
        <w:t xml:space="preserve"> и высоких технологий в Восточной Европе и СНГ.</w:t>
      </w:r>
    </w:p>
    <w:p w:rsidR="000A41E9" w:rsidRPr="008A486C" w:rsidRDefault="000A41E9" w:rsidP="000A41E9">
      <w:pPr>
        <w:shd w:val="clear" w:color="auto" w:fill="FFFFFF"/>
        <w:spacing w:after="0" w:line="240" w:lineRule="auto"/>
        <w:ind w:firstLine="709"/>
        <w:jc w:val="both"/>
        <w:rPr>
          <w:rFonts w:ascii="Times New Roman" w:hAnsi="Times New Roman" w:cs="Times New Roman"/>
          <w:sz w:val="28"/>
          <w:szCs w:val="28"/>
        </w:rPr>
      </w:pPr>
      <w:r w:rsidRPr="008A486C">
        <w:rPr>
          <w:rFonts w:ascii="Times New Roman" w:hAnsi="Times New Roman" w:cs="Times New Roman"/>
          <w:sz w:val="28"/>
          <w:szCs w:val="28"/>
        </w:rPr>
        <w:t xml:space="preserve">21 декабря 2017 г. был подписан Декрет Президента Республики Беларусь № 8 «О развитии цифровой экономики», который создал беспрецедентные условия для развития </w:t>
      </w:r>
      <w:r w:rsidRPr="008A486C">
        <w:rPr>
          <w:rFonts w:ascii="Times New Roman" w:hAnsi="Times New Roman" w:cs="Times New Roman"/>
          <w:sz w:val="28"/>
          <w:szCs w:val="28"/>
          <w:lang w:val="en-US"/>
        </w:rPr>
        <w:t>IT</w:t>
      </w:r>
      <w:r w:rsidRPr="008A486C">
        <w:rPr>
          <w:rFonts w:ascii="Times New Roman" w:hAnsi="Times New Roman" w:cs="Times New Roman"/>
          <w:sz w:val="28"/>
          <w:szCs w:val="28"/>
        </w:rPr>
        <w:t xml:space="preserve">-отрасли. </w:t>
      </w:r>
    </w:p>
    <w:p w:rsidR="000A41E9" w:rsidRPr="008A486C" w:rsidRDefault="000A41E9" w:rsidP="000A41E9">
      <w:pPr>
        <w:pStyle w:val="11"/>
        <w:shd w:val="clear" w:color="auto" w:fill="FFFFFF"/>
        <w:spacing w:line="240" w:lineRule="auto"/>
        <w:ind w:firstLine="700"/>
        <w:jc w:val="both"/>
        <w:rPr>
          <w:rFonts w:ascii="Times New Roman" w:hAnsi="Times New Roman" w:cs="Times New Roman"/>
          <w:sz w:val="28"/>
          <w:szCs w:val="28"/>
        </w:rPr>
      </w:pPr>
      <w:r w:rsidRPr="008A486C">
        <w:rPr>
          <w:rFonts w:ascii="Times New Roman" w:hAnsi="Times New Roman" w:cs="Times New Roman"/>
          <w:sz w:val="28"/>
          <w:szCs w:val="28"/>
          <w:shd w:val="clear" w:color="auto" w:fill="FFFFFF"/>
        </w:rPr>
        <w:t xml:space="preserve">Белорусский лидер пообещал и дальше оказывать всяческую поддержку IT-сектору: </w:t>
      </w:r>
      <w:r w:rsidRPr="008A486C">
        <w:rPr>
          <w:rFonts w:ascii="Times New Roman" w:hAnsi="Times New Roman" w:cs="Times New Roman"/>
          <w:b/>
          <w:sz w:val="28"/>
          <w:szCs w:val="28"/>
          <w:shd w:val="clear" w:color="auto" w:fill="FFFFFF"/>
        </w:rPr>
        <w:t>«Мы взяли с вами этот курс, и мы влево-вправо умышленно "хістацца" не будем. Мы будем идти прямо. Если надо где-то острые углы обойти, которые нам сегодня не нужны, мы их обойдем, но я вас поддерживал и буду поддерживать. Потому что по большому счету вы мои дети. Я своими руками, как умел, вас создавал, а потом вы выросли, начали предлагать, как идти. Мы будем двигаться в этом направлении настолько эффективно, насколько вы этого захотите»</w:t>
      </w:r>
      <w:r w:rsidRPr="008A486C">
        <w:rPr>
          <w:rFonts w:ascii="Times New Roman" w:hAnsi="Times New Roman" w:cs="Times New Roman"/>
          <w:sz w:val="28"/>
          <w:szCs w:val="28"/>
          <w:shd w:val="clear" w:color="auto" w:fill="FFFFFF"/>
        </w:rPr>
        <w:t>.</w:t>
      </w:r>
    </w:p>
    <w:p w:rsidR="000A41E9" w:rsidRPr="008A486C" w:rsidRDefault="000A41E9" w:rsidP="000A41E9">
      <w:pPr>
        <w:pStyle w:val="11"/>
        <w:shd w:val="clear" w:color="auto" w:fill="FFFFFF"/>
        <w:spacing w:line="240" w:lineRule="auto"/>
        <w:ind w:firstLine="700"/>
        <w:jc w:val="both"/>
        <w:rPr>
          <w:rFonts w:ascii="Times New Roman" w:eastAsiaTheme="minorEastAsia" w:hAnsi="Times New Roman" w:cs="Times New Roman"/>
          <w:sz w:val="28"/>
          <w:szCs w:val="28"/>
        </w:rPr>
      </w:pPr>
      <w:r w:rsidRPr="008A486C">
        <w:rPr>
          <w:rFonts w:ascii="Times New Roman" w:eastAsia="Times New Roman" w:hAnsi="Times New Roman" w:cs="Times New Roman"/>
          <w:sz w:val="28"/>
          <w:szCs w:val="28"/>
        </w:rPr>
        <w:t xml:space="preserve">Вклад Парка высоких технологий в рост ВВП соизмерим с ключевыми отраслями белорусской экономики. Рекордный </w:t>
      </w:r>
      <w:r w:rsidRPr="008A486C">
        <w:rPr>
          <w:rFonts w:ascii="Times New Roman" w:eastAsia="Times New Roman" w:hAnsi="Times New Roman" w:cs="Times New Roman"/>
          <w:b/>
          <w:i/>
          <w:sz w:val="28"/>
          <w:szCs w:val="28"/>
        </w:rPr>
        <w:t>экспорт ПВТ в 2019 году составил 2 млрд. 195 млн. долларов США (рост – 155%)</w:t>
      </w:r>
      <w:r w:rsidRPr="008A486C">
        <w:rPr>
          <w:rFonts w:ascii="Times New Roman" w:eastAsia="Times New Roman" w:hAnsi="Times New Roman" w:cs="Times New Roman"/>
          <w:sz w:val="28"/>
          <w:szCs w:val="28"/>
        </w:rPr>
        <w:t xml:space="preserve">. Для сравнения: в России аналогичный экспорт вырос на 10%, в Украине – на 15%. Благодаря ПВТ Беларусь значительно </w:t>
      </w:r>
      <w:r w:rsidRPr="008A486C">
        <w:rPr>
          <w:rFonts w:ascii="Times New Roman" w:eastAsia="Times New Roman" w:hAnsi="Times New Roman" w:cs="Times New Roman"/>
          <w:sz w:val="28"/>
          <w:szCs w:val="28"/>
        </w:rPr>
        <w:lastRenderedPageBreak/>
        <w:t>опережает Россию, США, Китай, Индию, Японию, Южную Корею и многие другие технологичные страны по экспорту компьютерных услуг на душу населения.</w:t>
      </w:r>
    </w:p>
    <w:p w:rsidR="000A41E9" w:rsidRPr="008A486C" w:rsidRDefault="000A41E9" w:rsidP="000A41E9">
      <w:pPr>
        <w:pStyle w:val="11"/>
        <w:shd w:val="clear" w:color="auto" w:fill="FFFFFF"/>
        <w:spacing w:line="240" w:lineRule="auto"/>
        <w:ind w:firstLine="700"/>
        <w:jc w:val="both"/>
        <w:rPr>
          <w:rFonts w:ascii="Times New Roman" w:eastAsiaTheme="minorEastAsia" w:hAnsi="Times New Roman" w:cs="Times New Roman"/>
          <w:sz w:val="28"/>
          <w:szCs w:val="28"/>
        </w:rPr>
      </w:pPr>
      <w:r w:rsidRPr="008A486C">
        <w:rPr>
          <w:rFonts w:ascii="Times New Roman" w:eastAsia="Times New Roman" w:hAnsi="Times New Roman" w:cs="Times New Roman"/>
          <w:sz w:val="28"/>
          <w:szCs w:val="28"/>
        </w:rPr>
        <w:t>Таким образом, Парк высоких технологий обеспечивает стабильный приток твердой валюты в страну, что в свою очередь укрепляет курс белорусского рубля и сдерживает инфляцию.</w:t>
      </w:r>
    </w:p>
    <w:p w:rsidR="000A41E9" w:rsidRPr="008A486C" w:rsidRDefault="000A41E9" w:rsidP="000A41E9">
      <w:pPr>
        <w:pStyle w:val="11"/>
        <w:shd w:val="clear" w:color="auto" w:fill="FFFFFF"/>
        <w:spacing w:line="240" w:lineRule="auto"/>
        <w:ind w:firstLine="700"/>
        <w:jc w:val="both"/>
        <w:rPr>
          <w:rFonts w:ascii="Times New Roman" w:eastAsiaTheme="minorEastAsia" w:hAnsi="Times New Roman" w:cs="Times New Roman"/>
          <w:sz w:val="28"/>
          <w:szCs w:val="28"/>
        </w:rPr>
      </w:pPr>
      <w:r w:rsidRPr="008A486C">
        <w:rPr>
          <w:rFonts w:ascii="Times New Roman" w:eastAsia="Times New Roman" w:hAnsi="Times New Roman" w:cs="Times New Roman"/>
          <w:b/>
          <w:i/>
          <w:sz w:val="28"/>
          <w:szCs w:val="28"/>
        </w:rPr>
        <w:t>Внешнеторговое сальдо ПВТ в 2019 году составило плюс 2 млрд</w:t>
      </w:r>
      <w:r w:rsidRPr="008A486C">
        <w:rPr>
          <w:rFonts w:ascii="Times New Roman" w:eastAsia="Times New Roman" w:hAnsi="Times New Roman" w:cs="Times New Roman"/>
          <w:sz w:val="28"/>
          <w:szCs w:val="28"/>
        </w:rPr>
        <w:t>. долларов. В 2019 году это фактически «вытянуло» сальдо внешней торговли товарами и услугами Беларуси из глубокого минуса. Без ПВТ отрицательное сальдо страны было бы в 9 раз больше.</w:t>
      </w:r>
    </w:p>
    <w:p w:rsidR="000A41E9" w:rsidRPr="008A486C" w:rsidRDefault="000A41E9" w:rsidP="000A41E9">
      <w:pPr>
        <w:pStyle w:val="11"/>
        <w:pBdr>
          <w:top w:val="nil"/>
          <w:left w:val="nil"/>
          <w:bottom w:val="nil"/>
          <w:right w:val="nil"/>
          <w:between w:val="nil"/>
        </w:pBdr>
        <w:shd w:val="clear" w:color="auto" w:fill="FFFFFF"/>
        <w:spacing w:line="240" w:lineRule="auto"/>
        <w:ind w:firstLine="700"/>
        <w:jc w:val="both"/>
        <w:rPr>
          <w:rFonts w:ascii="Times New Roman" w:eastAsiaTheme="minorEastAsia" w:hAnsi="Times New Roman" w:cs="Times New Roman"/>
          <w:sz w:val="28"/>
          <w:szCs w:val="28"/>
        </w:rPr>
      </w:pPr>
      <w:r w:rsidRPr="008A486C">
        <w:rPr>
          <w:rFonts w:ascii="Times New Roman" w:eastAsia="Times New Roman" w:hAnsi="Times New Roman" w:cs="Times New Roman"/>
          <w:sz w:val="28"/>
          <w:szCs w:val="28"/>
        </w:rPr>
        <w:t xml:space="preserve">Парк высоких технологий в 2019 году заплатил в бюджет больше налогов, чем все предприятия Минпрома, Минсельхозпрода, Минстройархитектуры и многих других отраслей. </w:t>
      </w:r>
    </w:p>
    <w:p w:rsidR="000A41E9" w:rsidRPr="008A486C" w:rsidRDefault="000A41E9" w:rsidP="000A41E9">
      <w:pPr>
        <w:pStyle w:val="11"/>
        <w:pBdr>
          <w:top w:val="nil"/>
          <w:left w:val="nil"/>
          <w:bottom w:val="nil"/>
          <w:right w:val="nil"/>
          <w:between w:val="nil"/>
        </w:pBdr>
        <w:shd w:val="clear" w:color="auto" w:fill="FFFFFF"/>
        <w:spacing w:line="240" w:lineRule="auto"/>
        <w:ind w:firstLine="697"/>
        <w:jc w:val="both"/>
        <w:rPr>
          <w:rFonts w:ascii="Times New Roman" w:eastAsiaTheme="minorEastAsia" w:hAnsi="Times New Roman" w:cs="Times New Roman"/>
          <w:sz w:val="28"/>
          <w:szCs w:val="28"/>
        </w:rPr>
      </w:pPr>
      <w:r w:rsidRPr="008A486C">
        <w:rPr>
          <w:rFonts w:ascii="Times New Roman" w:eastAsia="Times New Roman" w:hAnsi="Times New Roman" w:cs="Times New Roman"/>
          <w:spacing w:val="-2"/>
          <w:sz w:val="28"/>
          <w:szCs w:val="28"/>
        </w:rPr>
        <w:t xml:space="preserve">В настоящее время в Парке </w:t>
      </w:r>
      <w:r w:rsidRPr="008A486C">
        <w:rPr>
          <w:rFonts w:ascii="Times New Roman" w:eastAsia="Times New Roman" w:hAnsi="Times New Roman" w:cs="Times New Roman"/>
          <w:b/>
          <w:i/>
          <w:spacing w:val="-2"/>
          <w:sz w:val="28"/>
          <w:szCs w:val="28"/>
        </w:rPr>
        <w:t>работает около 61 тыс. человек</w:t>
      </w:r>
      <w:r w:rsidRPr="008A486C">
        <w:rPr>
          <w:rFonts w:ascii="Times New Roman" w:eastAsia="Times New Roman" w:hAnsi="Times New Roman" w:cs="Times New Roman"/>
          <w:spacing w:val="-2"/>
          <w:sz w:val="28"/>
          <w:szCs w:val="28"/>
        </w:rPr>
        <w:t xml:space="preserve">, а это 1,4% от занятых в экономике Беларуси, и они </w:t>
      </w:r>
      <w:r w:rsidRPr="008A486C">
        <w:rPr>
          <w:rFonts w:ascii="Times New Roman" w:eastAsia="Times New Roman" w:hAnsi="Times New Roman" w:cs="Times New Roman"/>
          <w:b/>
          <w:i/>
          <w:spacing w:val="-2"/>
          <w:sz w:val="28"/>
          <w:szCs w:val="28"/>
        </w:rPr>
        <w:t>производят 3,5% ВВП нашей страны</w:t>
      </w:r>
      <w:r w:rsidRPr="008A486C">
        <w:rPr>
          <w:rFonts w:ascii="Times New Roman" w:eastAsia="Times New Roman" w:hAnsi="Times New Roman" w:cs="Times New Roman"/>
          <w:spacing w:val="-2"/>
          <w:sz w:val="28"/>
          <w:szCs w:val="28"/>
        </w:rPr>
        <w:t xml:space="preserve">. </w:t>
      </w:r>
      <w:r w:rsidRPr="008A486C">
        <w:rPr>
          <w:rFonts w:ascii="Times New Roman" w:eastAsia="Times New Roman" w:hAnsi="Times New Roman" w:cs="Times New Roman"/>
          <w:sz w:val="28"/>
          <w:szCs w:val="28"/>
        </w:rPr>
        <w:t xml:space="preserve">За два года </w:t>
      </w:r>
      <w:r w:rsidRPr="008A486C">
        <w:rPr>
          <w:rFonts w:ascii="Times New Roman" w:eastAsia="Times New Roman" w:hAnsi="Times New Roman" w:cs="Times New Roman"/>
          <w:b/>
          <w:i/>
          <w:sz w:val="28"/>
          <w:szCs w:val="28"/>
        </w:rPr>
        <w:t>количество резидентов ПВТ выросло в 4 раза</w:t>
      </w:r>
      <w:r w:rsidRPr="008A486C">
        <w:rPr>
          <w:rFonts w:ascii="Times New Roman" w:eastAsia="Times New Roman" w:hAnsi="Times New Roman" w:cs="Times New Roman"/>
          <w:b/>
          <w:sz w:val="28"/>
          <w:szCs w:val="28"/>
        </w:rPr>
        <w:t xml:space="preserve"> </w:t>
      </w:r>
      <w:r w:rsidRPr="008A486C">
        <w:rPr>
          <w:rFonts w:ascii="Times New Roman" w:eastAsia="Times New Roman" w:hAnsi="Times New Roman" w:cs="Times New Roman"/>
          <w:sz w:val="28"/>
          <w:szCs w:val="28"/>
        </w:rPr>
        <w:t>и достигло 818 компаний. Сегодня в Парке предоставлены равные возможности как крупным валообразующим предприятиям с тысячами сотрудников, так и субъектам малого бизнеса.</w:t>
      </w:r>
    </w:p>
    <w:p w:rsidR="000A41E9" w:rsidRPr="008A486C" w:rsidRDefault="000A41E9" w:rsidP="000A41E9">
      <w:pPr>
        <w:pStyle w:val="11"/>
        <w:pBdr>
          <w:top w:val="nil"/>
          <w:left w:val="nil"/>
          <w:bottom w:val="nil"/>
          <w:right w:val="nil"/>
          <w:between w:val="nil"/>
        </w:pBdr>
        <w:shd w:val="clear" w:color="auto" w:fill="FFFFFF"/>
        <w:spacing w:line="240" w:lineRule="auto"/>
        <w:ind w:firstLine="700"/>
        <w:jc w:val="both"/>
        <w:rPr>
          <w:rFonts w:ascii="Times New Roman" w:eastAsiaTheme="minorEastAsia" w:hAnsi="Times New Roman" w:cs="Times New Roman"/>
          <w:sz w:val="28"/>
          <w:szCs w:val="28"/>
        </w:rPr>
      </w:pPr>
      <w:r w:rsidRPr="008A486C">
        <w:rPr>
          <w:rFonts w:ascii="Times New Roman" w:eastAsia="Times New Roman" w:hAnsi="Times New Roman" w:cs="Times New Roman"/>
          <w:sz w:val="28"/>
          <w:szCs w:val="28"/>
        </w:rPr>
        <w:t xml:space="preserve">При этом ПВТ решает проблему занятости молодежи. В его компаниях трудятся более 57% молодых людей в возрасте до 31 года. Причем стоит отметить, что белорусские программисты не стремятся уезжать за рубеж, а предпочитают работать в Беларуси. </w:t>
      </w:r>
    </w:p>
    <w:p w:rsidR="000A41E9" w:rsidRPr="008A486C" w:rsidRDefault="000A41E9" w:rsidP="000A41E9">
      <w:pPr>
        <w:pStyle w:val="11"/>
        <w:shd w:val="clear" w:color="auto" w:fill="FFFFFF"/>
        <w:spacing w:line="240" w:lineRule="auto"/>
        <w:ind w:firstLine="700"/>
        <w:jc w:val="both"/>
        <w:rPr>
          <w:rFonts w:ascii="Times New Roman" w:hAnsi="Times New Roman" w:cs="Times New Roman"/>
          <w:sz w:val="28"/>
          <w:szCs w:val="28"/>
        </w:rPr>
      </w:pPr>
      <w:r w:rsidRPr="008A486C">
        <w:rPr>
          <w:rFonts w:ascii="Times New Roman" w:hAnsi="Times New Roman" w:cs="Times New Roman"/>
          <w:sz w:val="28"/>
          <w:szCs w:val="28"/>
        </w:rPr>
        <w:t xml:space="preserve">Парк высоких технологий – это развитие регионов. Сегодня резидентами ПВТ за пределами Минска являются 82 компании, где создано порядка 4 000 рабочих мест. </w:t>
      </w:r>
    </w:p>
    <w:p w:rsidR="000A41E9" w:rsidRPr="008A486C" w:rsidRDefault="000A41E9" w:rsidP="000A41E9">
      <w:pPr>
        <w:pStyle w:val="11"/>
        <w:spacing w:line="240" w:lineRule="auto"/>
        <w:ind w:firstLine="700"/>
        <w:jc w:val="both"/>
        <w:rPr>
          <w:rFonts w:ascii="Times New Roman" w:eastAsia="Times New Roman" w:hAnsi="Times New Roman" w:cs="Times New Roman"/>
          <w:spacing w:val="-4"/>
          <w:sz w:val="28"/>
          <w:szCs w:val="28"/>
        </w:rPr>
      </w:pPr>
      <w:r w:rsidRPr="008A486C">
        <w:rPr>
          <w:rFonts w:ascii="Times New Roman" w:eastAsia="Times New Roman" w:hAnsi="Times New Roman" w:cs="Times New Roman"/>
          <w:spacing w:val="-4"/>
          <w:sz w:val="28"/>
          <w:szCs w:val="28"/>
        </w:rPr>
        <w:t xml:space="preserve">Парк высоких технологий – это иностранные инвестиции. Более 40% резидентов ПВТ – предприятия с иностранным капиталом. В Парке работают 90 центров разработки иностранных корпораций. </w:t>
      </w:r>
      <w:r w:rsidRPr="008A486C">
        <w:rPr>
          <w:rFonts w:ascii="Times New Roman" w:eastAsia="Times New Roman" w:hAnsi="Times New Roman" w:cs="Times New Roman"/>
          <w:b/>
          <w:i/>
          <w:spacing w:val="-4"/>
          <w:sz w:val="28"/>
          <w:szCs w:val="28"/>
        </w:rPr>
        <w:t>Сумма прямых иностранных инвестиций за 2019 год – 285 млн. долларов США</w:t>
      </w:r>
      <w:r w:rsidRPr="008A486C">
        <w:rPr>
          <w:rFonts w:ascii="Times New Roman" w:eastAsia="Times New Roman" w:hAnsi="Times New Roman" w:cs="Times New Roman"/>
          <w:spacing w:val="-4"/>
          <w:sz w:val="28"/>
          <w:szCs w:val="28"/>
        </w:rPr>
        <w:t>.</w:t>
      </w:r>
    </w:p>
    <w:p w:rsidR="000A41E9" w:rsidRPr="008A486C" w:rsidRDefault="000A41E9" w:rsidP="000A41E9">
      <w:pPr>
        <w:pStyle w:val="11"/>
        <w:spacing w:line="240" w:lineRule="auto"/>
        <w:ind w:firstLine="700"/>
        <w:jc w:val="both"/>
        <w:rPr>
          <w:rFonts w:ascii="Times New Roman" w:eastAsia="Times New Roman" w:hAnsi="Times New Roman" w:cs="Times New Roman"/>
          <w:sz w:val="28"/>
          <w:szCs w:val="28"/>
        </w:rPr>
      </w:pPr>
      <w:r w:rsidRPr="008A486C">
        <w:rPr>
          <w:rFonts w:ascii="Times New Roman" w:eastAsia="Times New Roman" w:hAnsi="Times New Roman" w:cs="Times New Roman"/>
          <w:sz w:val="28"/>
          <w:szCs w:val="28"/>
        </w:rPr>
        <w:t>Парк высоких технологий – это имидж Беларуси</w:t>
      </w:r>
      <w:r w:rsidRPr="008A486C">
        <w:rPr>
          <w:rFonts w:ascii="Times New Roman" w:eastAsiaTheme="minorEastAsia" w:hAnsi="Times New Roman" w:cs="Times New Roman" w:hint="eastAsia"/>
          <w:sz w:val="28"/>
          <w:szCs w:val="28"/>
        </w:rPr>
        <w:t>.</w:t>
      </w:r>
      <w:r w:rsidRPr="008A486C">
        <w:rPr>
          <w:rFonts w:ascii="Times New Roman" w:eastAsia="Times New Roman" w:hAnsi="Times New Roman" w:cs="Times New Roman"/>
          <w:sz w:val="28"/>
          <w:szCs w:val="28"/>
        </w:rPr>
        <w:t xml:space="preserve"> В 2019 году ПВТ посетили более 120 иностранных делегаций – от заместителей министров и директоров компаний до премьеров, спикеров и президентов.</w:t>
      </w:r>
    </w:p>
    <w:p w:rsidR="000A41E9" w:rsidRPr="008A486C" w:rsidRDefault="000A41E9" w:rsidP="000A41E9">
      <w:pPr>
        <w:spacing w:after="0" w:line="240" w:lineRule="auto"/>
        <w:ind w:firstLine="700"/>
        <w:jc w:val="both"/>
        <w:rPr>
          <w:rFonts w:ascii="Times New Roman" w:hAnsi="Times New Roman" w:cs="Times New Roman"/>
          <w:sz w:val="28"/>
          <w:szCs w:val="28"/>
          <w:highlight w:val="cyan"/>
        </w:rPr>
      </w:pPr>
      <w:r w:rsidRPr="008A486C">
        <w:rPr>
          <w:rFonts w:ascii="Times New Roman" w:eastAsia="Times New Roman" w:hAnsi="Times New Roman" w:cs="Times New Roman"/>
          <w:sz w:val="28"/>
          <w:szCs w:val="28"/>
        </w:rPr>
        <w:t>У</w:t>
      </w:r>
      <w:r w:rsidRPr="008A486C">
        <w:rPr>
          <w:rFonts w:ascii="Times New Roman" w:hAnsi="Times New Roman" w:cs="Times New Roman"/>
          <w:sz w:val="28"/>
          <w:szCs w:val="28"/>
          <w:shd w:val="clear" w:color="auto" w:fill="FFFFFF"/>
        </w:rPr>
        <w:t xml:space="preserve">никальность ПВТ заключается в удачном сочетании качественного технического образования, высокого уровня профессионализма </w:t>
      </w:r>
      <w:r w:rsidRPr="008A486C">
        <w:rPr>
          <w:rFonts w:ascii="Times New Roman" w:hAnsi="Times New Roman" w:cs="Times New Roman"/>
          <w:sz w:val="28"/>
          <w:szCs w:val="28"/>
          <w:lang w:val="en-US"/>
        </w:rPr>
        <w:t>IT</w:t>
      </w:r>
      <w:r w:rsidRPr="008A486C">
        <w:rPr>
          <w:rFonts w:ascii="Times New Roman" w:hAnsi="Times New Roman" w:cs="Times New Roman"/>
          <w:sz w:val="28"/>
          <w:szCs w:val="28"/>
        </w:rPr>
        <w:t>-</w:t>
      </w:r>
      <w:r w:rsidRPr="008A486C">
        <w:rPr>
          <w:rFonts w:ascii="Times New Roman" w:hAnsi="Times New Roman" w:cs="Times New Roman"/>
          <w:sz w:val="28"/>
          <w:szCs w:val="28"/>
          <w:shd w:val="clear" w:color="auto" w:fill="FFFFFF"/>
        </w:rPr>
        <w:t xml:space="preserve">специалистов и государственной поддержки </w:t>
      </w:r>
      <w:r w:rsidRPr="008A486C">
        <w:rPr>
          <w:rFonts w:ascii="Times New Roman" w:hAnsi="Times New Roman" w:cs="Times New Roman"/>
          <w:sz w:val="28"/>
          <w:szCs w:val="28"/>
          <w:lang w:val="en-US"/>
        </w:rPr>
        <w:t>IT</w:t>
      </w:r>
      <w:r w:rsidRPr="008A486C">
        <w:rPr>
          <w:rFonts w:ascii="Times New Roman" w:hAnsi="Times New Roman" w:cs="Times New Roman"/>
          <w:sz w:val="28"/>
          <w:szCs w:val="28"/>
        </w:rPr>
        <w:t>-</w:t>
      </w:r>
      <w:r w:rsidRPr="008A486C">
        <w:rPr>
          <w:rFonts w:ascii="Times New Roman" w:hAnsi="Times New Roman" w:cs="Times New Roman"/>
          <w:sz w:val="28"/>
          <w:szCs w:val="28"/>
          <w:shd w:val="clear" w:color="auto" w:fill="FFFFFF"/>
        </w:rPr>
        <w:t xml:space="preserve">отрасли. </w:t>
      </w:r>
      <w:r w:rsidRPr="008A486C">
        <w:rPr>
          <w:rFonts w:ascii="Times New Roman" w:eastAsia="Times New Roman" w:hAnsi="Times New Roman" w:cs="Times New Roman"/>
          <w:sz w:val="28"/>
          <w:szCs w:val="28"/>
        </w:rPr>
        <w:t xml:space="preserve">За время своего существования в ПВТ выросли сотни новых компаний с новыми продуктами и направлениями, которые стали множественными точками опоры всей </w:t>
      </w:r>
      <w:r w:rsidRPr="008A486C">
        <w:rPr>
          <w:rFonts w:ascii="Times New Roman" w:hAnsi="Times New Roman" w:cs="Times New Roman"/>
          <w:sz w:val="28"/>
          <w:szCs w:val="28"/>
          <w:lang w:val="en-US"/>
        </w:rPr>
        <w:t>IT</w:t>
      </w:r>
      <w:r w:rsidRPr="008A486C">
        <w:rPr>
          <w:rFonts w:ascii="Times New Roman" w:hAnsi="Times New Roman" w:cs="Times New Roman"/>
          <w:sz w:val="28"/>
          <w:szCs w:val="28"/>
        </w:rPr>
        <w:t>-</w:t>
      </w:r>
      <w:r w:rsidRPr="008A486C">
        <w:rPr>
          <w:rFonts w:ascii="Times New Roman" w:eastAsia="Times New Roman" w:hAnsi="Times New Roman" w:cs="Times New Roman"/>
          <w:sz w:val="28"/>
          <w:szCs w:val="28"/>
        </w:rPr>
        <w:t>отрасли Беларуси, формируя основу ее долгосрочной стабильности.</w:t>
      </w:r>
    </w:p>
    <w:p w:rsidR="000A41E9" w:rsidRPr="008A486C" w:rsidRDefault="000A41E9" w:rsidP="000A41E9">
      <w:pPr>
        <w:spacing w:before="240" w:after="240" w:line="230" w:lineRule="auto"/>
        <w:ind w:firstLine="709"/>
        <w:jc w:val="center"/>
        <w:rPr>
          <w:rFonts w:ascii="Times New Roman" w:hAnsi="Times New Roman" w:cs="Times New Roman"/>
          <w:b/>
          <w:sz w:val="28"/>
          <w:szCs w:val="28"/>
          <w:shd w:val="clear" w:color="auto" w:fill="FFFFFF"/>
        </w:rPr>
      </w:pPr>
      <w:r w:rsidRPr="008A486C">
        <w:rPr>
          <w:rFonts w:ascii="Times New Roman" w:hAnsi="Times New Roman" w:cs="Times New Roman"/>
          <w:b/>
          <w:sz w:val="28"/>
          <w:szCs w:val="28"/>
        </w:rPr>
        <w:t>Развитие</w:t>
      </w:r>
      <w:r w:rsidRPr="008A486C">
        <w:rPr>
          <w:rFonts w:ascii="Times New Roman" w:hAnsi="Times New Roman" w:cs="Times New Roman"/>
          <w:b/>
          <w:sz w:val="28"/>
          <w:szCs w:val="28"/>
          <w:shd w:val="clear" w:color="auto" w:fill="FFFFFF"/>
        </w:rPr>
        <w:t xml:space="preserve"> </w:t>
      </w:r>
      <w:r w:rsidRPr="008A486C">
        <w:rPr>
          <w:rFonts w:ascii="Times New Roman" w:hAnsi="Times New Roman" w:cs="Times New Roman"/>
          <w:b/>
          <w:sz w:val="28"/>
          <w:szCs w:val="28"/>
        </w:rPr>
        <w:t>промышленного</w:t>
      </w:r>
      <w:r w:rsidRPr="008A486C">
        <w:rPr>
          <w:rFonts w:ascii="Times New Roman" w:hAnsi="Times New Roman" w:cs="Times New Roman"/>
          <w:b/>
          <w:sz w:val="28"/>
          <w:szCs w:val="28"/>
          <w:shd w:val="clear" w:color="auto" w:fill="FFFFFF"/>
        </w:rPr>
        <w:t xml:space="preserve"> </w:t>
      </w:r>
      <w:r w:rsidRPr="008A486C">
        <w:rPr>
          <w:rFonts w:ascii="Times New Roman" w:hAnsi="Times New Roman" w:cs="Times New Roman"/>
          <w:b/>
          <w:sz w:val="28"/>
          <w:szCs w:val="28"/>
        </w:rPr>
        <w:t>потенциала</w:t>
      </w:r>
      <w:r w:rsidRPr="008A486C">
        <w:rPr>
          <w:rFonts w:ascii="Times New Roman" w:hAnsi="Times New Roman" w:cs="Times New Roman"/>
          <w:b/>
          <w:sz w:val="28"/>
          <w:szCs w:val="28"/>
          <w:shd w:val="clear" w:color="auto" w:fill="FFFFFF"/>
        </w:rPr>
        <w:t xml:space="preserve"> Беларуси </w:t>
      </w:r>
    </w:p>
    <w:p w:rsidR="000A41E9" w:rsidRPr="008A486C" w:rsidRDefault="000A41E9" w:rsidP="000A41E9">
      <w:pPr>
        <w:spacing w:after="0" w:line="230" w:lineRule="auto"/>
        <w:ind w:firstLine="709"/>
        <w:jc w:val="both"/>
        <w:rPr>
          <w:rFonts w:ascii="Times New Roman" w:hAnsi="Times New Roman" w:cs="Times New Roman"/>
          <w:sz w:val="28"/>
          <w:szCs w:val="28"/>
          <w:shd w:val="clear" w:color="auto" w:fill="FFFFFF"/>
        </w:rPr>
      </w:pPr>
      <w:r w:rsidRPr="008A486C">
        <w:rPr>
          <w:rFonts w:ascii="Times New Roman" w:hAnsi="Times New Roman" w:cs="Times New Roman"/>
          <w:sz w:val="28"/>
          <w:szCs w:val="28"/>
          <w:shd w:val="clear" w:color="auto" w:fill="FFFFFF"/>
        </w:rPr>
        <w:t xml:space="preserve">Республика Беларусь – экспортно-ориентированное государство с развитой промышленностью и сектором услуг. Несмотря на различные трудности, Беларусь сохранила свой промышленный потенциал. В этой отрасли производится четверть валового внутреннего продукта, сосредоточено порядка 37% всех основных средств республики, трудится 23,6% от общей численности, занятых в экономике. </w:t>
      </w:r>
    </w:p>
    <w:p w:rsidR="000A41E9" w:rsidRPr="008A486C" w:rsidRDefault="000A41E9" w:rsidP="000A41E9">
      <w:pPr>
        <w:spacing w:after="0" w:line="230" w:lineRule="auto"/>
        <w:ind w:firstLine="709"/>
        <w:jc w:val="both"/>
        <w:rPr>
          <w:rFonts w:ascii="Times New Roman" w:hAnsi="Times New Roman" w:cs="Times New Roman"/>
          <w:sz w:val="28"/>
          <w:szCs w:val="28"/>
          <w:shd w:val="clear" w:color="auto" w:fill="FFFFFF"/>
        </w:rPr>
      </w:pPr>
      <w:r w:rsidRPr="008A486C">
        <w:rPr>
          <w:rFonts w:ascii="Times New Roman" w:hAnsi="Times New Roman" w:cs="Times New Roman"/>
          <w:sz w:val="28"/>
          <w:szCs w:val="28"/>
          <w:shd w:val="clear" w:color="auto" w:fill="FFFFFF"/>
        </w:rPr>
        <w:t xml:space="preserve">Ежегодно около </w:t>
      </w:r>
      <w:r w:rsidRPr="008A486C">
        <w:rPr>
          <w:rFonts w:ascii="Times New Roman" w:hAnsi="Times New Roman" w:cs="Times New Roman"/>
          <w:b/>
          <w:i/>
          <w:sz w:val="28"/>
          <w:szCs w:val="28"/>
          <w:shd w:val="clear" w:color="auto" w:fill="FFFFFF"/>
        </w:rPr>
        <w:t>70% продукции</w:t>
      </w:r>
      <w:r w:rsidRPr="008A486C">
        <w:rPr>
          <w:rFonts w:ascii="Times New Roman" w:hAnsi="Times New Roman" w:cs="Times New Roman"/>
          <w:sz w:val="28"/>
          <w:szCs w:val="28"/>
          <w:shd w:val="clear" w:color="auto" w:fill="FFFFFF"/>
        </w:rPr>
        <w:t xml:space="preserve">, производимой промышленными предприятиями Беларуси, </w:t>
      </w:r>
      <w:r w:rsidRPr="008A486C">
        <w:rPr>
          <w:rFonts w:ascii="Times New Roman" w:hAnsi="Times New Roman" w:cs="Times New Roman"/>
          <w:b/>
          <w:i/>
          <w:sz w:val="28"/>
          <w:szCs w:val="28"/>
          <w:shd w:val="clear" w:color="auto" w:fill="FFFFFF"/>
        </w:rPr>
        <w:t>реализовывается за рубеж</w:t>
      </w:r>
      <w:r w:rsidRPr="008A486C">
        <w:rPr>
          <w:rFonts w:ascii="Times New Roman" w:hAnsi="Times New Roman" w:cs="Times New Roman"/>
          <w:sz w:val="28"/>
          <w:szCs w:val="28"/>
          <w:shd w:val="clear" w:color="auto" w:fill="FFFFFF"/>
        </w:rPr>
        <w:t>.</w:t>
      </w:r>
    </w:p>
    <w:p w:rsidR="000A41E9" w:rsidRPr="008A486C" w:rsidRDefault="000A41E9" w:rsidP="000A41E9">
      <w:pPr>
        <w:spacing w:after="0" w:line="230" w:lineRule="auto"/>
        <w:ind w:firstLine="709"/>
        <w:jc w:val="both"/>
        <w:rPr>
          <w:rFonts w:ascii="Times New Roman" w:hAnsi="Times New Roman" w:cs="Times New Roman"/>
          <w:spacing w:val="-2"/>
          <w:sz w:val="28"/>
          <w:szCs w:val="28"/>
          <w:shd w:val="clear" w:color="auto" w:fill="FFFFFF"/>
        </w:rPr>
      </w:pPr>
      <w:r w:rsidRPr="008A486C">
        <w:rPr>
          <w:rFonts w:ascii="Times New Roman" w:hAnsi="Times New Roman" w:cs="Times New Roman"/>
          <w:b/>
          <w:i/>
          <w:spacing w:val="-2"/>
          <w:sz w:val="28"/>
          <w:szCs w:val="28"/>
          <w:shd w:val="clear" w:color="auto" w:fill="FFFFFF"/>
        </w:rPr>
        <w:t>В мировом рейтинге стран по индексу конкурентоспособности промышленности (CIP) Беларусь занимает 46 позицию</w:t>
      </w:r>
      <w:r w:rsidRPr="008A486C">
        <w:rPr>
          <w:rFonts w:ascii="Times New Roman" w:hAnsi="Times New Roman" w:cs="Times New Roman"/>
          <w:spacing w:val="-2"/>
          <w:sz w:val="28"/>
          <w:szCs w:val="28"/>
          <w:shd w:val="clear" w:color="auto" w:fill="FFFFFF"/>
        </w:rPr>
        <w:t xml:space="preserve">, с большим отрывом </w:t>
      </w:r>
      <w:r w:rsidRPr="008A486C">
        <w:rPr>
          <w:rFonts w:ascii="Times New Roman" w:hAnsi="Times New Roman" w:cs="Times New Roman"/>
          <w:spacing w:val="-2"/>
          <w:sz w:val="28"/>
          <w:szCs w:val="28"/>
          <w:shd w:val="clear" w:color="auto" w:fill="FFFFFF"/>
        </w:rPr>
        <w:lastRenderedPageBreak/>
        <w:t xml:space="preserve">опережая страны СНГ, кроме Российской Федерации (отчет за 2018 г., сформированный на основании значений показателей за 2016 г.). Среди стран Евразийского экономического союза (ЕАЭС) по индексу CIP Беларусь также уступает только Российской Федерации, которая занимает 32-е место в мире. Среди государств Европейского союза Беларусь уступает 21 стране и находится на уровне Люксембурга и Эстонии. </w:t>
      </w:r>
    </w:p>
    <w:p w:rsidR="000A41E9" w:rsidRPr="008A486C" w:rsidRDefault="000A41E9" w:rsidP="000A41E9">
      <w:pPr>
        <w:spacing w:after="0" w:line="230" w:lineRule="auto"/>
        <w:ind w:firstLine="709"/>
        <w:jc w:val="both"/>
        <w:rPr>
          <w:rFonts w:ascii="Times New Roman" w:hAnsi="Times New Roman" w:cs="Times New Roman"/>
          <w:sz w:val="28"/>
          <w:szCs w:val="28"/>
          <w:shd w:val="clear" w:color="auto" w:fill="FFFFFF"/>
        </w:rPr>
      </w:pPr>
      <w:r w:rsidRPr="008A486C">
        <w:rPr>
          <w:rFonts w:ascii="Times New Roman" w:hAnsi="Times New Roman" w:cs="Times New Roman"/>
          <w:sz w:val="28"/>
          <w:szCs w:val="28"/>
          <w:shd w:val="clear" w:color="auto" w:fill="FFFFFF"/>
        </w:rPr>
        <w:t xml:space="preserve">Основу промышленного производства республики составляет обрабатывающая промышленность. На ее долю в 2019 году приходилось 88,6% общего объема производства продукции. Ведущими отраслями обрабатывающей промышленности являются пищевая промышленность, производство нефтепродуктов, машиностроение, химическое производство. </w:t>
      </w:r>
    </w:p>
    <w:p w:rsidR="000A41E9" w:rsidRPr="008A486C" w:rsidRDefault="000A41E9" w:rsidP="000A41E9">
      <w:pPr>
        <w:spacing w:after="0" w:line="230" w:lineRule="auto"/>
        <w:ind w:firstLine="709"/>
        <w:jc w:val="both"/>
        <w:rPr>
          <w:rFonts w:ascii="Times New Roman" w:hAnsi="Times New Roman" w:cs="Times New Roman"/>
          <w:sz w:val="28"/>
          <w:szCs w:val="28"/>
          <w:shd w:val="clear" w:color="auto" w:fill="FFFFFF"/>
        </w:rPr>
      </w:pPr>
      <w:r w:rsidRPr="008A486C">
        <w:rPr>
          <w:rFonts w:ascii="Times New Roman" w:hAnsi="Times New Roman" w:cs="Times New Roman"/>
          <w:sz w:val="28"/>
          <w:szCs w:val="28"/>
          <w:shd w:val="clear" w:color="auto" w:fill="FFFFFF"/>
        </w:rPr>
        <w:t>Удельный вес производства калийных удобрений составляет шестую часть мирового производства.</w:t>
      </w:r>
    </w:p>
    <w:p w:rsidR="000A41E9" w:rsidRPr="008A486C" w:rsidRDefault="000A41E9" w:rsidP="000A41E9">
      <w:pPr>
        <w:spacing w:after="0" w:line="230" w:lineRule="auto"/>
        <w:ind w:firstLine="709"/>
        <w:jc w:val="both"/>
        <w:rPr>
          <w:rFonts w:ascii="Times New Roman" w:hAnsi="Times New Roman" w:cs="Times New Roman"/>
          <w:sz w:val="28"/>
          <w:szCs w:val="28"/>
          <w:shd w:val="clear" w:color="auto" w:fill="FFFFFF"/>
        </w:rPr>
      </w:pPr>
      <w:r w:rsidRPr="008A486C">
        <w:rPr>
          <w:rFonts w:ascii="Times New Roman" w:hAnsi="Times New Roman" w:cs="Times New Roman"/>
          <w:sz w:val="28"/>
          <w:szCs w:val="28"/>
          <w:shd w:val="clear" w:color="auto" w:fill="FFFFFF"/>
        </w:rPr>
        <w:t xml:space="preserve">Беларусь специализируется на производстве грузовых автомобилей, автобусов и специальных машин. Здесь также производится различная сельскохозяйственная техника. Республика Беларусь – </w:t>
      </w:r>
      <w:r w:rsidRPr="008A486C">
        <w:rPr>
          <w:rFonts w:ascii="Times New Roman" w:hAnsi="Times New Roman" w:cs="Times New Roman"/>
          <w:b/>
          <w:i/>
          <w:sz w:val="28"/>
          <w:szCs w:val="28"/>
          <w:shd w:val="clear" w:color="auto" w:fill="FFFFFF"/>
        </w:rPr>
        <w:t>региональный лидер по производству тракторов</w:t>
      </w:r>
      <w:r w:rsidRPr="008A486C">
        <w:rPr>
          <w:rFonts w:ascii="Times New Roman" w:hAnsi="Times New Roman" w:cs="Times New Roman"/>
          <w:sz w:val="28"/>
          <w:szCs w:val="28"/>
          <w:shd w:val="clear" w:color="auto" w:fill="FFFFFF"/>
        </w:rPr>
        <w:t xml:space="preserve">, их в стране производится порядка 80% от общего объема производства стран ЕАЭС. Также наша страна – крупный производитель сельскохозяйственных машин (комбайнов, различных видов кормоуборочной техники и агрегатов). Беларусь </w:t>
      </w:r>
      <w:r w:rsidRPr="008A486C">
        <w:rPr>
          <w:rFonts w:ascii="Times New Roman" w:hAnsi="Times New Roman" w:cs="Times New Roman"/>
          <w:b/>
          <w:i/>
          <w:sz w:val="28"/>
          <w:szCs w:val="28"/>
          <w:shd w:val="clear" w:color="auto" w:fill="FFFFFF"/>
        </w:rPr>
        <w:t>входит в группу ведущих мировых производителей карьерной техники</w:t>
      </w:r>
      <w:r w:rsidRPr="008A486C">
        <w:rPr>
          <w:rFonts w:ascii="Times New Roman" w:hAnsi="Times New Roman" w:cs="Times New Roman"/>
          <w:sz w:val="28"/>
          <w:szCs w:val="28"/>
          <w:shd w:val="clear" w:color="auto" w:fill="FFFFFF"/>
        </w:rPr>
        <w:t>: продукция Белорусского автомобильного завода занимает треть мирового рынка карьерных самосвалов.</w:t>
      </w:r>
    </w:p>
    <w:p w:rsidR="000A41E9" w:rsidRPr="008A486C" w:rsidRDefault="000A41E9" w:rsidP="000A41E9">
      <w:pPr>
        <w:spacing w:after="0" w:line="230" w:lineRule="auto"/>
        <w:ind w:firstLine="709"/>
        <w:jc w:val="both"/>
        <w:rPr>
          <w:rFonts w:ascii="Times New Roman" w:hAnsi="Times New Roman" w:cs="Times New Roman"/>
          <w:sz w:val="28"/>
          <w:szCs w:val="28"/>
          <w:shd w:val="clear" w:color="auto" w:fill="FFFFFF"/>
        </w:rPr>
      </w:pPr>
      <w:r w:rsidRPr="008A486C">
        <w:rPr>
          <w:rFonts w:ascii="Times New Roman" w:hAnsi="Times New Roman" w:cs="Times New Roman"/>
          <w:sz w:val="28"/>
          <w:szCs w:val="28"/>
          <w:shd w:val="clear" w:color="auto" w:fill="FFFFFF"/>
        </w:rPr>
        <w:t xml:space="preserve">В сентябре 2013 года </w:t>
      </w:r>
      <w:r w:rsidRPr="008A486C">
        <w:rPr>
          <w:rFonts w:ascii="Times New Roman" w:hAnsi="Times New Roman" w:cs="Times New Roman"/>
          <w:b/>
          <w:sz w:val="28"/>
          <w:szCs w:val="28"/>
          <w:shd w:val="clear" w:color="auto" w:fill="FFFFFF"/>
        </w:rPr>
        <w:t>БелАЗ</w:t>
      </w:r>
      <w:r w:rsidRPr="008A486C">
        <w:rPr>
          <w:rFonts w:ascii="Times New Roman" w:hAnsi="Times New Roman" w:cs="Times New Roman"/>
          <w:sz w:val="28"/>
          <w:szCs w:val="28"/>
          <w:shd w:val="clear" w:color="auto" w:fill="FFFFFF"/>
        </w:rPr>
        <w:t xml:space="preserve"> презентовал </w:t>
      </w:r>
      <w:r w:rsidRPr="008A486C">
        <w:rPr>
          <w:rFonts w:ascii="Times New Roman" w:hAnsi="Times New Roman" w:cs="Times New Roman"/>
          <w:b/>
          <w:i/>
          <w:sz w:val="28"/>
          <w:szCs w:val="28"/>
          <w:shd w:val="clear" w:color="auto" w:fill="FFFFFF"/>
        </w:rPr>
        <w:t>карьерный самосвал</w:t>
      </w:r>
      <w:r w:rsidRPr="008A486C">
        <w:rPr>
          <w:rFonts w:ascii="Times New Roman" w:hAnsi="Times New Roman" w:cs="Times New Roman"/>
          <w:sz w:val="28"/>
          <w:szCs w:val="28"/>
          <w:shd w:val="clear" w:color="auto" w:fill="FFFFFF"/>
        </w:rPr>
        <w:t xml:space="preserve">, способный перевозить грузы весом </w:t>
      </w:r>
      <w:r w:rsidRPr="008A486C">
        <w:rPr>
          <w:rFonts w:ascii="Times New Roman" w:hAnsi="Times New Roman" w:cs="Times New Roman"/>
          <w:b/>
          <w:i/>
          <w:sz w:val="28"/>
          <w:szCs w:val="28"/>
          <w:shd w:val="clear" w:color="auto" w:fill="FFFFFF"/>
        </w:rPr>
        <w:t>450 тонн</w:t>
      </w:r>
      <w:r w:rsidRPr="008A486C">
        <w:rPr>
          <w:rFonts w:ascii="Times New Roman" w:hAnsi="Times New Roman" w:cs="Times New Roman"/>
          <w:sz w:val="28"/>
          <w:szCs w:val="28"/>
          <w:shd w:val="clear" w:color="auto" w:fill="FFFFFF"/>
        </w:rPr>
        <w:t xml:space="preserve">. Его появление стало большим событием не только для предприятия и машиностроительной отрасли в целом, но и для горнодобывающих компаний со всего мира. Самосвал попал в Книгу рекордов Гиннесса сразу по двум позициям – как самое большое грузовое транспортное средство и как самый большой кузов для перевозки грузов. Более того, во время проведения экспертной оценки на постановку рекорда автомобиль перевез даже больше заявленного веса – 503,5 тонны. Для того, чтобы было понятнее – столько вмещают десять железнодорожных вагонов. Сам самосвал очень внушительных размеров – почти как трехэтажный дом. </w:t>
      </w:r>
    </w:p>
    <w:p w:rsidR="000A41E9" w:rsidRPr="008A486C" w:rsidRDefault="000A41E9" w:rsidP="000A41E9">
      <w:pPr>
        <w:spacing w:after="0" w:line="230" w:lineRule="auto"/>
        <w:ind w:firstLine="709"/>
        <w:jc w:val="both"/>
        <w:rPr>
          <w:rFonts w:ascii="Times New Roman" w:hAnsi="Times New Roman" w:cs="Times New Roman"/>
          <w:sz w:val="28"/>
          <w:szCs w:val="28"/>
          <w:shd w:val="clear" w:color="auto" w:fill="FFFFFF"/>
        </w:rPr>
      </w:pPr>
      <w:r w:rsidRPr="008A486C">
        <w:rPr>
          <w:rFonts w:ascii="Times New Roman" w:hAnsi="Times New Roman" w:cs="Times New Roman"/>
          <w:sz w:val="28"/>
          <w:szCs w:val="28"/>
          <w:shd w:val="clear" w:color="auto" w:fill="FFFFFF"/>
        </w:rPr>
        <w:t xml:space="preserve">БелАЗ был первым в машиностроительной отрасли республики, кто открыл двери туристам. С каждым годом количество желающих попасть в мир огромных машин и увидеть процесс сборки возрастает. </w:t>
      </w:r>
    </w:p>
    <w:p w:rsidR="000A41E9" w:rsidRPr="008A486C" w:rsidRDefault="000A41E9" w:rsidP="000A41E9">
      <w:pPr>
        <w:spacing w:after="0" w:line="230" w:lineRule="auto"/>
        <w:ind w:firstLine="709"/>
        <w:jc w:val="both"/>
        <w:rPr>
          <w:rFonts w:ascii="Times New Roman" w:hAnsi="Times New Roman" w:cs="Times New Roman"/>
          <w:spacing w:val="-4"/>
          <w:sz w:val="28"/>
          <w:szCs w:val="28"/>
          <w:shd w:val="clear" w:color="auto" w:fill="FFFFFF"/>
        </w:rPr>
      </w:pPr>
      <w:r w:rsidRPr="008A486C">
        <w:rPr>
          <w:rFonts w:ascii="Times New Roman" w:hAnsi="Times New Roman" w:cs="Times New Roman"/>
          <w:b/>
          <w:spacing w:val="-4"/>
          <w:sz w:val="28"/>
          <w:szCs w:val="28"/>
          <w:shd w:val="clear" w:color="auto" w:fill="FFFFFF"/>
        </w:rPr>
        <w:t>Китайско-Белорусский индустриальный парк «Великий камень»</w:t>
      </w:r>
      <w:r w:rsidRPr="008A486C">
        <w:rPr>
          <w:rFonts w:ascii="Times New Roman" w:hAnsi="Times New Roman" w:cs="Times New Roman"/>
          <w:spacing w:val="-4"/>
          <w:sz w:val="28"/>
          <w:szCs w:val="28"/>
          <w:shd w:val="clear" w:color="auto" w:fill="FFFFFF"/>
        </w:rPr>
        <w:t xml:space="preserve"> по площади под стать крупнейшему озеру страны Нарочь. Но важна не форма, а содержание. Это инновационный локомотив и новые технологии, которые в современном мире приобретают все большее значение.  </w:t>
      </w:r>
    </w:p>
    <w:p w:rsidR="000A41E9" w:rsidRPr="008A486C" w:rsidRDefault="000A41E9" w:rsidP="000A41E9">
      <w:pPr>
        <w:spacing w:after="0" w:line="230" w:lineRule="auto"/>
        <w:ind w:firstLine="709"/>
        <w:jc w:val="both"/>
        <w:rPr>
          <w:rFonts w:ascii="Times New Roman" w:hAnsi="Times New Roman" w:cs="Times New Roman"/>
          <w:spacing w:val="-4"/>
          <w:sz w:val="28"/>
          <w:szCs w:val="28"/>
          <w:shd w:val="clear" w:color="auto" w:fill="FFFFFF"/>
        </w:rPr>
      </w:pPr>
      <w:r w:rsidRPr="008A486C">
        <w:rPr>
          <w:rFonts w:ascii="Times New Roman" w:hAnsi="Times New Roman" w:cs="Times New Roman"/>
          <w:spacing w:val="-4"/>
          <w:sz w:val="28"/>
          <w:szCs w:val="28"/>
          <w:shd w:val="clear" w:color="auto" w:fill="FFFFFF"/>
        </w:rPr>
        <w:t>В 2019 году парк признан самой быстроразвивающейся особой экономической зоной в мире Всемирной федерацией свободных и специальных экономических зон, лучшим проектом инициативы «Один пояс – один путь» в Центральной и Восточной Европе одним из крупнейших финансовых изданий Asiamoney, «Проектом года в Восточной Европе» информационно-аналитическим агентством EuropaProperty, а также отмечен в двух номинациях рейтинга СЭЗов издания Financial Times.</w:t>
      </w:r>
    </w:p>
    <w:p w:rsidR="000A41E9" w:rsidRPr="008A486C" w:rsidRDefault="000A41E9" w:rsidP="000A41E9">
      <w:pPr>
        <w:spacing w:after="0" w:line="230" w:lineRule="auto"/>
        <w:ind w:firstLine="709"/>
        <w:jc w:val="both"/>
        <w:rPr>
          <w:rFonts w:ascii="Times New Roman" w:hAnsi="Times New Roman" w:cs="Times New Roman"/>
          <w:sz w:val="28"/>
          <w:szCs w:val="28"/>
          <w:shd w:val="clear" w:color="auto" w:fill="FFFFFF"/>
        </w:rPr>
      </w:pPr>
      <w:r w:rsidRPr="008A486C">
        <w:rPr>
          <w:rFonts w:ascii="Times New Roman" w:hAnsi="Times New Roman" w:cs="Times New Roman"/>
          <w:sz w:val="28"/>
          <w:szCs w:val="28"/>
          <w:shd w:val="clear" w:color="auto" w:fill="FFFFFF"/>
        </w:rPr>
        <w:t xml:space="preserve">История парка началась 12 мая 2015 года, когда на строительной площадке побывали лидеры Беларуси и КНР. За эти 5 лет проект стал международным. Пришли резиденты из 16 стран мира: США, Швейцарии, Израиля, ОАЭ и других стран. По состоянию на 1 мая 2020 года их общее число достигло 60. </w:t>
      </w:r>
    </w:p>
    <w:p w:rsidR="000A41E9" w:rsidRPr="008A486C" w:rsidRDefault="000A41E9" w:rsidP="000A41E9">
      <w:pPr>
        <w:spacing w:after="0" w:line="230" w:lineRule="auto"/>
        <w:ind w:firstLine="709"/>
        <w:jc w:val="both"/>
        <w:rPr>
          <w:rFonts w:ascii="Times New Roman" w:hAnsi="Times New Roman" w:cs="Times New Roman"/>
          <w:sz w:val="28"/>
          <w:szCs w:val="28"/>
          <w:shd w:val="clear" w:color="auto" w:fill="FFFFFF"/>
        </w:rPr>
      </w:pPr>
      <w:r w:rsidRPr="008A486C">
        <w:rPr>
          <w:rFonts w:ascii="Times New Roman" w:hAnsi="Times New Roman" w:cs="Times New Roman"/>
          <w:sz w:val="28"/>
          <w:szCs w:val="28"/>
          <w:shd w:val="clear" w:color="auto" w:fill="FFFFFF"/>
        </w:rPr>
        <w:lastRenderedPageBreak/>
        <w:t xml:space="preserve">Около </w:t>
      </w:r>
      <w:r w:rsidRPr="008A486C">
        <w:rPr>
          <w:rFonts w:ascii="Times New Roman" w:hAnsi="Times New Roman" w:cs="Times New Roman"/>
          <w:b/>
          <w:i/>
          <w:sz w:val="28"/>
          <w:szCs w:val="28"/>
          <w:shd w:val="clear" w:color="auto" w:fill="FFFFFF"/>
        </w:rPr>
        <w:t>70%</w:t>
      </w:r>
      <w:r w:rsidRPr="008A486C">
        <w:rPr>
          <w:rFonts w:ascii="Times New Roman" w:hAnsi="Times New Roman" w:cs="Times New Roman"/>
          <w:sz w:val="28"/>
          <w:szCs w:val="28"/>
          <w:shd w:val="clear" w:color="auto" w:fill="FFFFFF"/>
        </w:rPr>
        <w:t xml:space="preserve"> всех реализуемых в парке </w:t>
      </w:r>
      <w:r w:rsidRPr="008A486C">
        <w:rPr>
          <w:rFonts w:ascii="Times New Roman" w:hAnsi="Times New Roman" w:cs="Times New Roman"/>
          <w:b/>
          <w:i/>
          <w:sz w:val="28"/>
          <w:szCs w:val="28"/>
          <w:shd w:val="clear" w:color="auto" w:fill="FFFFFF"/>
        </w:rPr>
        <w:t>проектов</w:t>
      </w:r>
      <w:r w:rsidRPr="008A486C">
        <w:rPr>
          <w:rFonts w:ascii="Times New Roman" w:hAnsi="Times New Roman" w:cs="Times New Roman"/>
          <w:sz w:val="28"/>
          <w:szCs w:val="28"/>
          <w:shd w:val="clear" w:color="auto" w:fill="FFFFFF"/>
        </w:rPr>
        <w:t xml:space="preserve"> можно </w:t>
      </w:r>
      <w:r w:rsidRPr="008A486C">
        <w:rPr>
          <w:rFonts w:ascii="Times New Roman" w:hAnsi="Times New Roman" w:cs="Times New Roman"/>
          <w:b/>
          <w:i/>
          <w:sz w:val="28"/>
          <w:szCs w:val="28"/>
          <w:shd w:val="clear" w:color="auto" w:fill="FFFFFF"/>
        </w:rPr>
        <w:t>отнести к технологиям V и VI технологических укладов</w:t>
      </w:r>
      <w:r w:rsidRPr="008A486C">
        <w:rPr>
          <w:rFonts w:ascii="Times New Roman" w:hAnsi="Times New Roman" w:cs="Times New Roman"/>
          <w:sz w:val="28"/>
          <w:szCs w:val="28"/>
          <w:shd w:val="clear" w:color="auto" w:fill="FFFFFF"/>
        </w:rPr>
        <w:t xml:space="preserve">, среди проектов в производственной сфере </w:t>
      </w:r>
      <w:r w:rsidRPr="008A486C">
        <w:rPr>
          <w:rFonts w:ascii="Times New Roman" w:hAnsi="Times New Roman" w:cs="Times New Roman"/>
          <w:b/>
          <w:i/>
          <w:sz w:val="28"/>
          <w:szCs w:val="28"/>
          <w:shd w:val="clear" w:color="auto" w:fill="FFFFFF"/>
        </w:rPr>
        <w:t>доля высокотехнологичных превышает 60%</w:t>
      </w:r>
      <w:r w:rsidRPr="008A486C">
        <w:rPr>
          <w:rFonts w:ascii="Times New Roman" w:hAnsi="Times New Roman" w:cs="Times New Roman"/>
          <w:sz w:val="28"/>
          <w:szCs w:val="28"/>
          <w:shd w:val="clear" w:color="auto" w:fill="FFFFFF"/>
        </w:rPr>
        <w:t xml:space="preserve">. </w:t>
      </w:r>
    </w:p>
    <w:p w:rsidR="000A41E9" w:rsidRPr="008A486C" w:rsidRDefault="000A41E9" w:rsidP="000A41E9">
      <w:pPr>
        <w:spacing w:after="0" w:line="230" w:lineRule="auto"/>
        <w:ind w:firstLine="709"/>
        <w:jc w:val="both"/>
        <w:rPr>
          <w:rFonts w:ascii="Times New Roman" w:hAnsi="Times New Roman" w:cs="Times New Roman"/>
          <w:spacing w:val="-6"/>
          <w:sz w:val="28"/>
          <w:szCs w:val="28"/>
          <w:shd w:val="clear" w:color="auto" w:fill="FFFFFF"/>
        </w:rPr>
      </w:pPr>
      <w:r w:rsidRPr="008A486C">
        <w:rPr>
          <w:rFonts w:ascii="Times New Roman" w:hAnsi="Times New Roman" w:cs="Times New Roman"/>
          <w:b/>
          <w:spacing w:val="-6"/>
          <w:sz w:val="28"/>
          <w:szCs w:val="28"/>
          <w:shd w:val="clear" w:color="auto" w:fill="FFFFFF"/>
        </w:rPr>
        <w:t>Президент Беларуси А.Г.Лукашенко отметил: «Сейчас мы создаем предприятия, которых нет в Беларуси. Стремимся, чтобы они были совместные, а главное – самые современные, по последнему технологическому укладу. То есть нам нужны сегодня не просто инвестиции, нам нужны высокоэффективные продвинутые производства, которые будут выдавать товар завтрашнего дня. Там не должны быть только китайские или белорусские предприятия. Там должны быть предприятия любой страны»</w:t>
      </w:r>
      <w:r w:rsidRPr="008A486C">
        <w:rPr>
          <w:rFonts w:ascii="Times New Roman" w:hAnsi="Times New Roman" w:cs="Times New Roman"/>
          <w:spacing w:val="-6"/>
          <w:sz w:val="28"/>
          <w:szCs w:val="28"/>
          <w:shd w:val="clear" w:color="auto" w:fill="FFFFFF"/>
        </w:rPr>
        <w:t xml:space="preserve">. </w:t>
      </w:r>
    </w:p>
    <w:p w:rsidR="000A41E9" w:rsidRPr="008A486C" w:rsidRDefault="000A41E9" w:rsidP="000A41E9">
      <w:pPr>
        <w:spacing w:after="0" w:line="230" w:lineRule="auto"/>
        <w:ind w:firstLine="709"/>
        <w:jc w:val="both"/>
        <w:rPr>
          <w:rFonts w:ascii="Times New Roman" w:hAnsi="Times New Roman" w:cs="Times New Roman"/>
          <w:sz w:val="28"/>
          <w:szCs w:val="28"/>
          <w:highlight w:val="cyan"/>
          <w:shd w:val="clear" w:color="auto" w:fill="FFFFFF"/>
        </w:rPr>
      </w:pPr>
      <w:r w:rsidRPr="008A486C">
        <w:rPr>
          <w:rFonts w:ascii="Times New Roman" w:hAnsi="Times New Roman" w:cs="Times New Roman"/>
          <w:sz w:val="28"/>
          <w:szCs w:val="28"/>
          <w:shd w:val="clear" w:color="auto" w:fill="FFFFFF"/>
        </w:rPr>
        <w:t xml:space="preserve">Развитие парка вносит положительный вклад в экономику Смолевичского района и Минской области в целом. По итогам 2019 года на долю резидентов пришлось </w:t>
      </w:r>
      <w:r w:rsidRPr="008A486C">
        <w:rPr>
          <w:rFonts w:ascii="Times New Roman" w:hAnsi="Times New Roman" w:cs="Times New Roman"/>
          <w:b/>
          <w:i/>
          <w:sz w:val="28"/>
          <w:szCs w:val="28"/>
          <w:shd w:val="clear" w:color="auto" w:fill="FFFFFF"/>
        </w:rPr>
        <w:t>93% всех прямых иностранных инвестиций, привлеченных в район и 40% – в область</w:t>
      </w:r>
      <w:r w:rsidRPr="008A486C">
        <w:rPr>
          <w:rFonts w:ascii="Times New Roman" w:hAnsi="Times New Roman" w:cs="Times New Roman"/>
          <w:sz w:val="28"/>
          <w:szCs w:val="28"/>
          <w:shd w:val="clear" w:color="auto" w:fill="FFFFFF"/>
        </w:rPr>
        <w:t>. Парк обеспечил каждое третье рабочее место, дополнительно введенное в районе.</w:t>
      </w:r>
    </w:p>
    <w:p w:rsidR="000A41E9" w:rsidRPr="008A486C" w:rsidRDefault="000A41E9" w:rsidP="000A41E9">
      <w:pPr>
        <w:spacing w:before="240" w:after="240" w:line="230" w:lineRule="auto"/>
        <w:ind w:firstLine="709"/>
        <w:jc w:val="center"/>
        <w:rPr>
          <w:b/>
          <w:bCs/>
          <w:sz w:val="28"/>
          <w:szCs w:val="28"/>
        </w:rPr>
      </w:pPr>
      <w:r w:rsidRPr="008A486C">
        <w:rPr>
          <w:rFonts w:ascii="Times New Roman" w:hAnsi="Times New Roman" w:cs="Times New Roman"/>
          <w:b/>
          <w:sz w:val="28"/>
          <w:szCs w:val="28"/>
        </w:rPr>
        <w:t>Беларусь – региональный донор стабильности</w:t>
      </w:r>
    </w:p>
    <w:p w:rsidR="000A41E9" w:rsidRPr="008A486C" w:rsidRDefault="000A41E9" w:rsidP="000A41E9">
      <w:pPr>
        <w:spacing w:after="0" w:line="230" w:lineRule="auto"/>
        <w:ind w:firstLine="709"/>
        <w:jc w:val="both"/>
        <w:rPr>
          <w:rFonts w:ascii="Times New Roman" w:hAnsi="Times New Roman" w:cs="Times New Roman"/>
          <w:sz w:val="28"/>
          <w:szCs w:val="28"/>
          <w:shd w:val="clear" w:color="auto" w:fill="FFFFFF"/>
        </w:rPr>
      </w:pPr>
      <w:r w:rsidRPr="008A486C">
        <w:rPr>
          <w:rFonts w:ascii="Times New Roman" w:hAnsi="Times New Roman" w:cs="Times New Roman"/>
          <w:sz w:val="28"/>
          <w:szCs w:val="28"/>
          <w:bdr w:val="none" w:sz="0" w:space="0" w:color="auto" w:frame="1"/>
        </w:rPr>
        <w:t>Республика Беларусь за годы своего суверенного существования сумела выстроить отношения с внешним миром, не поступившись своими национальными интересами. Это позволило нашей стране уверенно и эффективно продвигать свои внешнеполитические интересы и обеспечивать стабильность в восточно-европейском регионе. </w:t>
      </w:r>
    </w:p>
    <w:p w:rsidR="000A41E9" w:rsidRPr="008A486C" w:rsidRDefault="000A41E9" w:rsidP="000A41E9">
      <w:pPr>
        <w:pStyle w:val="a3"/>
        <w:spacing w:before="0" w:beforeAutospacing="0" w:after="0" w:afterAutospacing="0" w:line="230" w:lineRule="auto"/>
        <w:ind w:firstLine="708"/>
        <w:jc w:val="both"/>
        <w:rPr>
          <w:bCs/>
          <w:sz w:val="28"/>
          <w:szCs w:val="28"/>
          <w:bdr w:val="none" w:sz="0" w:space="0" w:color="auto" w:frame="1"/>
        </w:rPr>
      </w:pPr>
      <w:r w:rsidRPr="008A486C">
        <w:rPr>
          <w:bCs/>
          <w:sz w:val="28"/>
          <w:szCs w:val="28"/>
        </w:rPr>
        <w:t xml:space="preserve">Беларусью по праву завоеван имидж донора безопасности в европейском регионе и мире, символами которого стали </w:t>
      </w:r>
      <w:r w:rsidRPr="008A486C">
        <w:rPr>
          <w:b/>
          <w:bCs/>
          <w:i/>
          <w:sz w:val="28"/>
          <w:szCs w:val="28"/>
        </w:rPr>
        <w:t xml:space="preserve">проведение саммита </w:t>
      </w:r>
      <w:r w:rsidRPr="008A486C">
        <w:rPr>
          <w:b/>
          <w:i/>
          <w:sz w:val="28"/>
          <w:szCs w:val="28"/>
        </w:rPr>
        <w:t>«</w:t>
      </w:r>
      <w:r w:rsidRPr="008A486C">
        <w:rPr>
          <w:b/>
          <w:bCs/>
          <w:i/>
          <w:sz w:val="28"/>
          <w:szCs w:val="28"/>
        </w:rPr>
        <w:t>Нормандской четверки</w:t>
      </w:r>
      <w:r w:rsidRPr="008A486C">
        <w:rPr>
          <w:b/>
          <w:i/>
          <w:sz w:val="28"/>
          <w:szCs w:val="28"/>
        </w:rPr>
        <w:t>»</w:t>
      </w:r>
      <w:r w:rsidRPr="008A486C">
        <w:rPr>
          <w:b/>
          <w:bCs/>
          <w:i/>
          <w:sz w:val="28"/>
          <w:szCs w:val="28"/>
        </w:rPr>
        <w:t xml:space="preserve"> и Минские договоренности</w:t>
      </w:r>
      <w:r w:rsidRPr="008A486C">
        <w:rPr>
          <w:bCs/>
          <w:sz w:val="28"/>
          <w:szCs w:val="28"/>
        </w:rPr>
        <w:t>, способствовавшие деэскалации конфликта на востоке Украины. Так, в феврале 2015 года состоялись</w:t>
      </w:r>
      <w:r w:rsidRPr="008A486C">
        <w:rPr>
          <w:bCs/>
          <w:sz w:val="28"/>
          <w:szCs w:val="28"/>
          <w:bdr w:val="none" w:sz="0" w:space="0" w:color="auto" w:frame="1"/>
        </w:rPr>
        <w:t xml:space="preserve"> переговоры об урегулировании ситуации на Украине в «нормандском формате» между лидерами России, Германии, Франции и Украины. Сторонам удалось договориться о прекращении огня и отводе от линии разграничения тяжелого вооружения. Лидеры четырех стран согласовали комплекс мер по выполнению достигнутых договоренностей, состоящий из 11 пунктов, включая пункт о проведении до конца 2015 года на Украине конституционной реформы, предполагающей децентрализацию страны. </w:t>
      </w:r>
    </w:p>
    <w:p w:rsidR="000A41E9" w:rsidRPr="008A486C" w:rsidRDefault="000A41E9" w:rsidP="000A41E9">
      <w:pPr>
        <w:pStyle w:val="a3"/>
        <w:spacing w:before="0" w:beforeAutospacing="0" w:after="0" w:afterAutospacing="0" w:line="230" w:lineRule="auto"/>
        <w:ind w:firstLine="708"/>
        <w:jc w:val="both"/>
        <w:rPr>
          <w:i/>
          <w:sz w:val="28"/>
          <w:szCs w:val="28"/>
        </w:rPr>
      </w:pPr>
      <w:r w:rsidRPr="008A486C">
        <w:rPr>
          <w:sz w:val="28"/>
          <w:szCs w:val="28"/>
        </w:rPr>
        <w:t xml:space="preserve">Спустя три года, выступая на открытии встречи Основной группы Мюнхенской конференции по безопасности, </w:t>
      </w:r>
      <w:r w:rsidRPr="008A486C">
        <w:rPr>
          <w:b/>
          <w:sz w:val="28"/>
          <w:szCs w:val="28"/>
        </w:rPr>
        <w:t>Президент Беларуси А.Г.Лукашенко отметил: «Решение украинского конфликта – ключевой вопрос безопасности в Европе. Без его урегулирования мир на континенте будет оставаться под угрозой. Если хотите, это тест на нашу способность что-либо сделать, что-либо решать и сохранить наш общий дом Европу. Если мы не способны решить этот (серьезный, конечно) конфликт, то мы превратимся в хороших переговорщиков, будем периодически устраивать говорильни, но не придем к решению ни одного из серьезных вопросов»</w:t>
      </w:r>
      <w:r w:rsidRPr="008A486C">
        <w:rPr>
          <w:i/>
          <w:sz w:val="28"/>
          <w:szCs w:val="28"/>
        </w:rPr>
        <w:t xml:space="preserve">. </w:t>
      </w:r>
    </w:p>
    <w:p w:rsidR="000A41E9" w:rsidRPr="008A486C" w:rsidRDefault="000A41E9" w:rsidP="000A41E9">
      <w:pPr>
        <w:pStyle w:val="a3"/>
        <w:spacing w:before="0" w:beforeAutospacing="0" w:after="0" w:afterAutospacing="0" w:line="230" w:lineRule="auto"/>
        <w:ind w:firstLine="708"/>
        <w:jc w:val="both"/>
        <w:rPr>
          <w:sz w:val="28"/>
          <w:szCs w:val="28"/>
        </w:rPr>
      </w:pPr>
      <w:r w:rsidRPr="008A486C">
        <w:rPr>
          <w:sz w:val="28"/>
          <w:szCs w:val="28"/>
        </w:rPr>
        <w:t xml:space="preserve">В свое время Беларусь приняла более 150 тыс. переселенцев из Украины, обеспечив их всем необходимым, оказав помощь в трудоустройстве, медобслуживании, социальной и психологической адаптации. </w:t>
      </w:r>
    </w:p>
    <w:p w:rsidR="000A41E9" w:rsidRPr="008A486C" w:rsidRDefault="000A41E9" w:rsidP="000A41E9">
      <w:pPr>
        <w:spacing w:after="0" w:line="230" w:lineRule="auto"/>
        <w:ind w:firstLine="708"/>
        <w:jc w:val="both"/>
        <w:rPr>
          <w:rFonts w:ascii="Times New Roman" w:eastAsia="Times New Roman" w:hAnsi="Times New Roman" w:cs="Times New Roman"/>
          <w:sz w:val="28"/>
          <w:szCs w:val="28"/>
          <w:lang w:eastAsia="ru-RU"/>
        </w:rPr>
      </w:pPr>
      <w:r w:rsidRPr="008A486C">
        <w:rPr>
          <w:rFonts w:ascii="Times New Roman" w:eastAsia="Times New Roman" w:hAnsi="Times New Roman" w:cs="Times New Roman"/>
          <w:sz w:val="28"/>
          <w:szCs w:val="28"/>
          <w:lang w:eastAsia="ru-RU"/>
        </w:rPr>
        <w:t xml:space="preserve">Особенное внимание руководством страны уделяется </w:t>
      </w:r>
      <w:r w:rsidRPr="008A486C">
        <w:rPr>
          <w:rFonts w:ascii="Times New Roman" w:eastAsia="Times New Roman" w:hAnsi="Times New Roman" w:cs="Times New Roman"/>
          <w:b/>
          <w:i/>
          <w:sz w:val="28"/>
          <w:szCs w:val="28"/>
          <w:lang w:eastAsia="ru-RU"/>
        </w:rPr>
        <w:t>продвижению крупных белорусских инициатив</w:t>
      </w:r>
      <w:r w:rsidRPr="008A486C">
        <w:rPr>
          <w:rFonts w:ascii="Times New Roman" w:eastAsia="Times New Roman" w:hAnsi="Times New Roman" w:cs="Times New Roman"/>
          <w:sz w:val="28"/>
          <w:szCs w:val="28"/>
          <w:lang w:eastAsia="ru-RU"/>
        </w:rPr>
        <w:t xml:space="preserve">, прежде всего </w:t>
      </w:r>
      <w:r w:rsidRPr="008A486C">
        <w:rPr>
          <w:rFonts w:ascii="Times New Roman" w:eastAsia="Times New Roman" w:hAnsi="Times New Roman" w:cs="Times New Roman"/>
          <w:b/>
          <w:i/>
          <w:sz w:val="28"/>
          <w:szCs w:val="28"/>
          <w:lang w:eastAsia="ru-RU"/>
        </w:rPr>
        <w:t>в сфере международной безопасности</w:t>
      </w:r>
      <w:r w:rsidRPr="008A486C">
        <w:rPr>
          <w:rFonts w:ascii="Times New Roman" w:eastAsia="Times New Roman" w:hAnsi="Times New Roman" w:cs="Times New Roman"/>
          <w:sz w:val="28"/>
          <w:szCs w:val="28"/>
          <w:lang w:eastAsia="ru-RU"/>
        </w:rPr>
        <w:t xml:space="preserve">: инициативы Главы государства о новом переговорном процессе по ключевым вопросам международной безопасности («Хельсинки-2»), о разработке и принятии многосторонней политической декларации о неразмещении ракет средней и меньшей </w:t>
      </w:r>
      <w:r w:rsidRPr="008A486C">
        <w:rPr>
          <w:rFonts w:ascii="Times New Roman" w:eastAsia="Times New Roman" w:hAnsi="Times New Roman" w:cs="Times New Roman"/>
          <w:sz w:val="28"/>
          <w:szCs w:val="28"/>
          <w:lang w:eastAsia="ru-RU"/>
        </w:rPr>
        <w:lastRenderedPageBreak/>
        <w:t xml:space="preserve">дальности в Европе, о создании пояса «цифрового добрососедства», содействие развитию интеграционных </w:t>
      </w:r>
      <w:r w:rsidRPr="008A486C">
        <w:rPr>
          <w:rFonts w:ascii="Times New Roman" w:eastAsia="Times New Roman" w:hAnsi="Times New Roman" w:cs="Times New Roman"/>
          <w:spacing w:val="-4"/>
          <w:kern w:val="30"/>
          <w:sz w:val="28"/>
          <w:szCs w:val="28"/>
          <w:lang w:eastAsia="ru-RU"/>
        </w:rPr>
        <w:t>процессов на евразийском пространстве и их сопряжению с другими объединениями и проектами в рамках инициативы «интеграции интеграций».</w:t>
      </w:r>
      <w:r w:rsidRPr="008A486C">
        <w:rPr>
          <w:rFonts w:ascii="Times New Roman" w:eastAsia="Times New Roman" w:hAnsi="Times New Roman" w:cs="Times New Roman"/>
          <w:sz w:val="28"/>
          <w:szCs w:val="28"/>
          <w:lang w:eastAsia="ru-RU"/>
        </w:rPr>
        <w:t xml:space="preserve">  </w:t>
      </w:r>
    </w:p>
    <w:p w:rsidR="000A41E9" w:rsidRPr="008A486C" w:rsidRDefault="000A41E9" w:rsidP="000A41E9">
      <w:pPr>
        <w:pStyle w:val="a3"/>
        <w:spacing w:before="0" w:beforeAutospacing="0" w:after="0" w:afterAutospacing="0" w:line="230" w:lineRule="auto"/>
        <w:ind w:firstLine="708"/>
        <w:jc w:val="both"/>
        <w:rPr>
          <w:bCs/>
          <w:spacing w:val="-4"/>
          <w:sz w:val="28"/>
          <w:szCs w:val="28"/>
        </w:rPr>
      </w:pPr>
      <w:r w:rsidRPr="008A486C">
        <w:rPr>
          <w:bCs/>
          <w:spacing w:val="-4"/>
          <w:sz w:val="28"/>
          <w:szCs w:val="28"/>
        </w:rPr>
        <w:t xml:space="preserve">Беларусь активно задействует трибуны международных площадок – прежде всего ООН и ОБСЕ – для дальнейшего продвижения приоритетов и инициатив по проблематике безопасности и разоружения, устойчивого развития, прав человека, соблюдения принципов и норм международного права как основы справедливых и равноправных международных отношений. </w:t>
      </w:r>
    </w:p>
    <w:p w:rsidR="000A41E9" w:rsidRPr="008A486C" w:rsidRDefault="000A41E9" w:rsidP="000A41E9">
      <w:pPr>
        <w:pStyle w:val="a3"/>
        <w:spacing w:before="0" w:beforeAutospacing="0" w:after="0" w:afterAutospacing="0" w:line="230" w:lineRule="auto"/>
        <w:ind w:firstLine="708"/>
        <w:jc w:val="both"/>
        <w:rPr>
          <w:bCs/>
          <w:sz w:val="28"/>
          <w:szCs w:val="28"/>
        </w:rPr>
      </w:pPr>
      <w:r w:rsidRPr="008A486C">
        <w:rPr>
          <w:bCs/>
          <w:sz w:val="28"/>
          <w:szCs w:val="28"/>
        </w:rPr>
        <w:t xml:space="preserve">На платформе научно-просветительского учреждения «Совет по международным отношениям «Минский диалог» в нашей столице были проведены </w:t>
      </w:r>
      <w:r w:rsidRPr="008A486C">
        <w:rPr>
          <w:b/>
          <w:bCs/>
          <w:i/>
          <w:sz w:val="28"/>
          <w:szCs w:val="28"/>
        </w:rPr>
        <w:t>две крупные международные экспертные конференции</w:t>
      </w:r>
      <w:r w:rsidRPr="008A486C">
        <w:rPr>
          <w:bCs/>
          <w:sz w:val="28"/>
          <w:szCs w:val="28"/>
        </w:rPr>
        <w:t xml:space="preserve">, посвященные вопросам глобальной и региональной безопасности, в которых принял участие Президент Беларуси: </w:t>
      </w:r>
      <w:r w:rsidRPr="008A486C">
        <w:rPr>
          <w:b/>
          <w:bCs/>
          <w:i/>
          <w:sz w:val="28"/>
          <w:szCs w:val="28"/>
        </w:rPr>
        <w:t>«Восточная Европа: в поисках безопасности для всех» и «Европейская безопасность: отойти от края пропасти»</w:t>
      </w:r>
      <w:r w:rsidRPr="008A486C">
        <w:rPr>
          <w:bCs/>
          <w:sz w:val="28"/>
          <w:szCs w:val="28"/>
        </w:rPr>
        <w:t>.</w:t>
      </w:r>
    </w:p>
    <w:p w:rsidR="000A41E9" w:rsidRPr="008A486C" w:rsidRDefault="000A41E9" w:rsidP="000A41E9">
      <w:pPr>
        <w:pStyle w:val="a3"/>
        <w:spacing w:before="0" w:beforeAutospacing="0" w:after="0" w:afterAutospacing="0" w:line="230" w:lineRule="auto"/>
        <w:ind w:firstLine="708"/>
        <w:jc w:val="both"/>
        <w:rPr>
          <w:bCs/>
          <w:sz w:val="28"/>
          <w:szCs w:val="28"/>
        </w:rPr>
      </w:pPr>
      <w:r w:rsidRPr="008A486C">
        <w:rPr>
          <w:bCs/>
          <w:sz w:val="28"/>
          <w:szCs w:val="28"/>
        </w:rPr>
        <w:t xml:space="preserve">В 2018 году в г.Минске состоялась </w:t>
      </w:r>
      <w:r w:rsidRPr="008A486C">
        <w:rPr>
          <w:b/>
          <w:bCs/>
          <w:i/>
          <w:sz w:val="28"/>
          <w:szCs w:val="28"/>
        </w:rPr>
        <w:t xml:space="preserve">Международная конференция высокого уровня </w:t>
      </w:r>
      <w:r w:rsidRPr="008A486C">
        <w:rPr>
          <w:b/>
          <w:i/>
          <w:sz w:val="28"/>
          <w:szCs w:val="28"/>
        </w:rPr>
        <w:t>«</w:t>
      </w:r>
      <w:r w:rsidRPr="008A486C">
        <w:rPr>
          <w:b/>
          <w:bCs/>
          <w:i/>
          <w:sz w:val="28"/>
          <w:szCs w:val="28"/>
        </w:rPr>
        <w:t>Предотвращение и борьба с терроризмом в цифровую эпоху</w:t>
      </w:r>
      <w:r w:rsidRPr="008A486C">
        <w:rPr>
          <w:b/>
          <w:i/>
          <w:sz w:val="28"/>
          <w:szCs w:val="28"/>
        </w:rPr>
        <w:t>»</w:t>
      </w:r>
      <w:r w:rsidRPr="008A486C">
        <w:rPr>
          <w:bCs/>
          <w:sz w:val="28"/>
          <w:szCs w:val="28"/>
        </w:rPr>
        <w:t xml:space="preserve">, а </w:t>
      </w:r>
      <w:r w:rsidRPr="008A486C">
        <w:rPr>
          <w:sz w:val="28"/>
          <w:szCs w:val="28"/>
        </w:rPr>
        <w:t xml:space="preserve">в сентябре 2019 г. под эгидой ООН проведена </w:t>
      </w:r>
      <w:r w:rsidRPr="008A486C">
        <w:rPr>
          <w:b/>
          <w:i/>
          <w:sz w:val="28"/>
          <w:szCs w:val="28"/>
        </w:rPr>
        <w:t>международная конференция «Борьба с терроризмом при помощи инновационных подходов и использования новых и возникающих технологий»</w:t>
      </w:r>
      <w:r w:rsidRPr="008A486C">
        <w:rPr>
          <w:sz w:val="28"/>
          <w:szCs w:val="28"/>
        </w:rPr>
        <w:t xml:space="preserve">. </w:t>
      </w:r>
    </w:p>
    <w:p w:rsidR="000A41E9" w:rsidRPr="008A486C" w:rsidRDefault="000A41E9" w:rsidP="000A41E9">
      <w:pPr>
        <w:spacing w:before="240" w:after="240" w:line="230" w:lineRule="auto"/>
        <w:ind w:firstLine="709"/>
        <w:jc w:val="center"/>
        <w:rPr>
          <w:rFonts w:ascii="Times New Roman" w:hAnsi="Times New Roman" w:cs="Times New Roman"/>
          <w:b/>
          <w:sz w:val="28"/>
          <w:szCs w:val="28"/>
        </w:rPr>
      </w:pPr>
      <w:r w:rsidRPr="008A486C">
        <w:rPr>
          <w:rFonts w:ascii="Times New Roman" w:hAnsi="Times New Roman" w:cs="Times New Roman"/>
          <w:b/>
          <w:sz w:val="28"/>
          <w:szCs w:val="28"/>
        </w:rPr>
        <w:t>Белорусский космический аппарат на орбите</w:t>
      </w:r>
    </w:p>
    <w:p w:rsidR="000A41E9" w:rsidRPr="008A486C" w:rsidRDefault="000A41E9" w:rsidP="000A41E9">
      <w:pPr>
        <w:spacing w:after="0" w:line="240" w:lineRule="auto"/>
        <w:ind w:firstLine="709"/>
        <w:jc w:val="both"/>
        <w:rPr>
          <w:rFonts w:ascii="Times New Roman" w:hAnsi="Times New Roman" w:cs="Times New Roman"/>
          <w:spacing w:val="-4"/>
          <w:sz w:val="28"/>
          <w:szCs w:val="28"/>
          <w:shd w:val="clear" w:color="auto" w:fill="FFFFFF"/>
        </w:rPr>
      </w:pPr>
      <w:r w:rsidRPr="008A486C">
        <w:rPr>
          <w:rFonts w:ascii="Times New Roman" w:hAnsi="Times New Roman" w:cs="Times New Roman"/>
          <w:bCs/>
          <w:spacing w:val="-4"/>
          <w:sz w:val="28"/>
          <w:szCs w:val="28"/>
        </w:rPr>
        <w:t xml:space="preserve">В июле 2012 года с космодрома Байконур был выведен на орбиту Белорусский космический аппарат (БелКА). </w:t>
      </w:r>
      <w:r w:rsidRPr="008A486C">
        <w:rPr>
          <w:rFonts w:ascii="Times New Roman" w:hAnsi="Times New Roman" w:cs="Times New Roman"/>
          <w:spacing w:val="-4"/>
          <w:sz w:val="28"/>
          <w:szCs w:val="28"/>
          <w:shd w:val="clear" w:color="auto" w:fill="FFFFFF"/>
        </w:rPr>
        <w:t>Запуск белорусского спутника стал ярким имиджевым событием для страны, продемонстрировал наличие суперсовременных технологий, наукоемких производств и объективно внес Беларусь в престижный список космических держав.</w:t>
      </w:r>
    </w:p>
    <w:p w:rsidR="000A41E9" w:rsidRPr="008A486C" w:rsidRDefault="000A41E9" w:rsidP="000A41E9">
      <w:pPr>
        <w:spacing w:after="0" w:line="240" w:lineRule="auto"/>
        <w:ind w:firstLine="709"/>
        <w:jc w:val="both"/>
        <w:rPr>
          <w:rFonts w:ascii="Times New Roman" w:hAnsi="Times New Roman" w:cs="Times New Roman"/>
          <w:bCs/>
          <w:sz w:val="28"/>
          <w:szCs w:val="28"/>
        </w:rPr>
      </w:pPr>
      <w:r w:rsidRPr="008A486C">
        <w:rPr>
          <w:rFonts w:ascii="Times New Roman" w:hAnsi="Times New Roman" w:cs="Times New Roman"/>
          <w:sz w:val="28"/>
          <w:szCs w:val="28"/>
          <w:shd w:val="clear" w:color="auto" w:fill="FFFFFF"/>
        </w:rPr>
        <w:t xml:space="preserve">Комментируя данное событие, </w:t>
      </w:r>
      <w:r w:rsidRPr="008A486C">
        <w:rPr>
          <w:rFonts w:ascii="Times New Roman" w:hAnsi="Times New Roman" w:cs="Times New Roman"/>
          <w:b/>
          <w:sz w:val="28"/>
          <w:szCs w:val="28"/>
          <w:shd w:val="clear" w:color="auto" w:fill="FFFFFF"/>
        </w:rPr>
        <w:t xml:space="preserve">Глава государства подчеркнул: </w:t>
      </w:r>
      <w:r w:rsidRPr="008A486C">
        <w:rPr>
          <w:rFonts w:ascii="Times New Roman" w:eastAsia="Times New Roman" w:hAnsi="Times New Roman" w:cs="Times New Roman"/>
          <w:b/>
          <w:iCs/>
          <w:sz w:val="28"/>
          <w:szCs w:val="28"/>
          <w:lang w:eastAsia="ru-RU"/>
        </w:rPr>
        <w:t>«Все-таки космос – это высочайшие технологии. Мы создали и новое предприятие, готовы уже сами изготавливать спутники»</w:t>
      </w:r>
      <w:r w:rsidRPr="008A486C">
        <w:rPr>
          <w:rFonts w:ascii="Times New Roman" w:eastAsia="Times New Roman" w:hAnsi="Times New Roman" w:cs="Times New Roman"/>
          <w:i/>
          <w:iCs/>
          <w:sz w:val="28"/>
          <w:szCs w:val="28"/>
          <w:lang w:eastAsia="ru-RU"/>
        </w:rPr>
        <w:t xml:space="preserve">. </w:t>
      </w:r>
      <w:r w:rsidRPr="008A486C">
        <w:rPr>
          <w:rFonts w:ascii="Times New Roman" w:eastAsia="Times New Roman" w:hAnsi="Times New Roman" w:cs="Times New Roman"/>
          <w:sz w:val="28"/>
          <w:szCs w:val="28"/>
          <w:lang w:eastAsia="ru-RU"/>
        </w:rPr>
        <w:t>Он отметил, что от использования белорусского космического аппарата необходимо получить максимальную выгоду, </w:t>
      </w:r>
      <w:r w:rsidRPr="008A486C">
        <w:rPr>
          <w:rFonts w:ascii="Times New Roman" w:eastAsia="Times New Roman" w:hAnsi="Times New Roman" w:cs="Times New Roman"/>
          <w:iCs/>
          <w:sz w:val="28"/>
          <w:szCs w:val="28"/>
          <w:lang w:eastAsia="ru-RU"/>
        </w:rPr>
        <w:t xml:space="preserve">реализовав его на рынке для тех, кто в нем заинтересован. </w:t>
      </w:r>
    </w:p>
    <w:p w:rsidR="000A41E9" w:rsidRPr="008A486C" w:rsidRDefault="000A41E9" w:rsidP="000A41E9">
      <w:pPr>
        <w:spacing w:after="0" w:line="240" w:lineRule="auto"/>
        <w:ind w:firstLine="709"/>
        <w:jc w:val="both"/>
        <w:rPr>
          <w:rFonts w:ascii="Times New Roman" w:eastAsia="Times New Roman" w:hAnsi="Times New Roman" w:cs="Times New Roman"/>
          <w:sz w:val="28"/>
          <w:szCs w:val="28"/>
          <w:lang w:eastAsia="ru-RU"/>
        </w:rPr>
      </w:pPr>
      <w:r w:rsidRPr="008A486C">
        <w:rPr>
          <w:rFonts w:ascii="Times New Roman" w:hAnsi="Times New Roman" w:cs="Times New Roman"/>
          <w:spacing w:val="-6"/>
          <w:sz w:val="28"/>
          <w:szCs w:val="28"/>
          <w:shd w:val="clear" w:color="auto" w:fill="FFFFFF"/>
        </w:rPr>
        <w:t xml:space="preserve">Белорусский космический аппарат имеет высокие динамические характеристики. Это значит, что он маневренный и может оперативно перестраиваться на орбите для ведения съемки под нужным углом. </w:t>
      </w:r>
      <w:r w:rsidRPr="008A486C">
        <w:rPr>
          <w:rFonts w:ascii="Times New Roman" w:hAnsi="Times New Roman" w:cs="Times New Roman"/>
          <w:b/>
          <w:i/>
          <w:spacing w:val="-6"/>
          <w:sz w:val="28"/>
          <w:szCs w:val="28"/>
          <w:shd w:val="clear" w:color="auto" w:fill="FFFFFF"/>
        </w:rPr>
        <w:t>Целевая аппаратура на спутнике – белорусская</w:t>
      </w:r>
      <w:r w:rsidRPr="008A486C">
        <w:rPr>
          <w:rFonts w:ascii="Times New Roman" w:hAnsi="Times New Roman" w:cs="Times New Roman"/>
          <w:spacing w:val="-6"/>
          <w:sz w:val="28"/>
          <w:szCs w:val="28"/>
          <w:shd w:val="clear" w:color="auto" w:fill="FFFFFF"/>
        </w:rPr>
        <w:t xml:space="preserve"> (изготовлена ОАО «Пеленг»). Остальное оборудование – зарубежное, производства России и Англии. </w:t>
      </w:r>
      <w:r w:rsidRPr="008A486C">
        <w:rPr>
          <w:rFonts w:ascii="Times New Roman" w:eastAsia="Times New Roman" w:hAnsi="Times New Roman" w:cs="Times New Roman"/>
          <w:sz w:val="28"/>
          <w:szCs w:val="28"/>
          <w:lang w:eastAsia="ru-RU"/>
        </w:rPr>
        <w:t>Назначение аппарата:</w:t>
      </w:r>
      <w:r w:rsidRPr="008A486C">
        <w:rPr>
          <w:rFonts w:ascii="Times New Roman" w:hAnsi="Times New Roman" w:cs="Times New Roman"/>
          <w:bCs/>
          <w:sz w:val="28"/>
          <w:szCs w:val="28"/>
        </w:rPr>
        <w:t xml:space="preserve"> </w:t>
      </w:r>
      <w:r w:rsidRPr="008A486C">
        <w:rPr>
          <w:rFonts w:ascii="Times New Roman" w:eastAsia="Times New Roman" w:hAnsi="Times New Roman" w:cs="Times New Roman"/>
          <w:sz w:val="28"/>
          <w:szCs w:val="28"/>
          <w:lang w:eastAsia="ru-RU"/>
        </w:rPr>
        <w:t>контроль возобновляемых и естественных природных ресурсов;</w:t>
      </w:r>
      <w:r w:rsidRPr="008A486C">
        <w:rPr>
          <w:rFonts w:ascii="Times New Roman" w:hAnsi="Times New Roman" w:cs="Times New Roman"/>
          <w:bCs/>
          <w:sz w:val="28"/>
          <w:szCs w:val="28"/>
        </w:rPr>
        <w:t xml:space="preserve"> </w:t>
      </w:r>
      <w:r w:rsidRPr="008A486C">
        <w:rPr>
          <w:rFonts w:ascii="Times New Roman" w:eastAsia="Times New Roman" w:hAnsi="Times New Roman" w:cs="Times New Roman"/>
          <w:sz w:val="28"/>
          <w:szCs w:val="28"/>
          <w:lang w:eastAsia="ru-RU"/>
        </w:rPr>
        <w:t>контроль за землепользованием и сельскохозяйственным производством;</w:t>
      </w:r>
      <w:r w:rsidRPr="008A486C">
        <w:rPr>
          <w:rFonts w:ascii="Times New Roman" w:hAnsi="Times New Roman" w:cs="Times New Roman"/>
          <w:bCs/>
          <w:sz w:val="28"/>
          <w:szCs w:val="28"/>
        </w:rPr>
        <w:t xml:space="preserve"> </w:t>
      </w:r>
      <w:r w:rsidRPr="008A486C">
        <w:rPr>
          <w:rFonts w:ascii="Times New Roman" w:eastAsia="Times New Roman" w:hAnsi="Times New Roman" w:cs="Times New Roman"/>
          <w:sz w:val="28"/>
          <w:szCs w:val="28"/>
          <w:lang w:eastAsia="ru-RU"/>
        </w:rPr>
        <w:t>определение площадей, перспективных для поиска полезных ископаемых;</w:t>
      </w:r>
      <w:r w:rsidRPr="008A486C">
        <w:rPr>
          <w:rFonts w:ascii="Times New Roman" w:hAnsi="Times New Roman" w:cs="Times New Roman"/>
          <w:bCs/>
          <w:sz w:val="28"/>
          <w:szCs w:val="28"/>
        </w:rPr>
        <w:t xml:space="preserve"> </w:t>
      </w:r>
      <w:r w:rsidRPr="008A486C">
        <w:rPr>
          <w:rFonts w:ascii="Times New Roman" w:eastAsia="Times New Roman" w:hAnsi="Times New Roman" w:cs="Times New Roman"/>
          <w:sz w:val="28"/>
          <w:szCs w:val="28"/>
          <w:lang w:eastAsia="ru-RU"/>
        </w:rPr>
        <w:t>контроль ресурсов и экологии шельфа (для зарубежных заказчиков);</w:t>
      </w:r>
      <w:r w:rsidRPr="008A486C">
        <w:rPr>
          <w:rFonts w:ascii="Times New Roman" w:hAnsi="Times New Roman" w:cs="Times New Roman"/>
          <w:bCs/>
          <w:sz w:val="28"/>
          <w:szCs w:val="28"/>
        </w:rPr>
        <w:t xml:space="preserve"> </w:t>
      </w:r>
      <w:r w:rsidRPr="008A486C">
        <w:rPr>
          <w:rFonts w:ascii="Times New Roman" w:eastAsia="Times New Roman" w:hAnsi="Times New Roman" w:cs="Times New Roman"/>
          <w:sz w:val="28"/>
          <w:szCs w:val="28"/>
          <w:lang w:eastAsia="ru-RU"/>
        </w:rPr>
        <w:t>контроль чрезвычайных ситуаций;</w:t>
      </w:r>
      <w:r w:rsidRPr="008A486C">
        <w:rPr>
          <w:rFonts w:ascii="Times New Roman" w:hAnsi="Times New Roman" w:cs="Times New Roman"/>
          <w:bCs/>
          <w:sz w:val="28"/>
          <w:szCs w:val="28"/>
        </w:rPr>
        <w:t xml:space="preserve"> </w:t>
      </w:r>
      <w:r w:rsidRPr="008A486C">
        <w:rPr>
          <w:rFonts w:ascii="Times New Roman" w:eastAsia="Times New Roman" w:hAnsi="Times New Roman" w:cs="Times New Roman"/>
          <w:sz w:val="28"/>
          <w:szCs w:val="28"/>
          <w:lang w:eastAsia="ru-RU"/>
        </w:rPr>
        <w:t>экологический контроль окружающей среды;</w:t>
      </w:r>
      <w:r w:rsidRPr="008A486C">
        <w:rPr>
          <w:rFonts w:ascii="Times New Roman" w:hAnsi="Times New Roman" w:cs="Times New Roman"/>
          <w:bCs/>
          <w:sz w:val="28"/>
          <w:szCs w:val="28"/>
        </w:rPr>
        <w:t xml:space="preserve"> </w:t>
      </w:r>
      <w:r w:rsidRPr="008A486C">
        <w:rPr>
          <w:rFonts w:ascii="Times New Roman" w:eastAsia="Times New Roman" w:hAnsi="Times New Roman" w:cs="Times New Roman"/>
          <w:sz w:val="28"/>
          <w:szCs w:val="28"/>
          <w:lang w:eastAsia="ru-RU"/>
        </w:rPr>
        <w:t>обновление топографических карт.</w:t>
      </w:r>
    </w:p>
    <w:p w:rsidR="000A41E9" w:rsidRPr="008A486C" w:rsidRDefault="000A41E9" w:rsidP="000A41E9">
      <w:pPr>
        <w:spacing w:after="0" w:line="240" w:lineRule="auto"/>
        <w:ind w:firstLine="709"/>
        <w:jc w:val="both"/>
        <w:rPr>
          <w:rFonts w:ascii="Times New Roman" w:eastAsia="Times New Roman" w:hAnsi="Times New Roman" w:cs="Times New Roman"/>
          <w:sz w:val="28"/>
          <w:szCs w:val="28"/>
          <w:lang w:eastAsia="ru-RU"/>
        </w:rPr>
      </w:pPr>
      <w:r w:rsidRPr="008A486C">
        <w:rPr>
          <w:rFonts w:ascii="Times New Roman" w:eastAsia="Times New Roman" w:hAnsi="Times New Roman" w:cs="Times New Roman"/>
          <w:sz w:val="28"/>
          <w:szCs w:val="28"/>
          <w:lang w:eastAsia="ru-RU"/>
        </w:rPr>
        <w:t>На данный момент БелКА успешно продолжает работать на орбите, несмотря на закончившийся гарантийный срок (5 лет активного существования).</w:t>
      </w:r>
    </w:p>
    <w:p w:rsidR="000A41E9" w:rsidRPr="008A486C" w:rsidRDefault="000A41E9" w:rsidP="000A41E9">
      <w:pPr>
        <w:spacing w:after="0" w:line="240" w:lineRule="auto"/>
        <w:ind w:firstLine="709"/>
        <w:jc w:val="both"/>
        <w:rPr>
          <w:rFonts w:ascii="Times New Roman" w:hAnsi="Times New Roman" w:cs="Times New Roman"/>
          <w:bCs/>
          <w:sz w:val="28"/>
          <w:szCs w:val="28"/>
        </w:rPr>
      </w:pPr>
      <w:r w:rsidRPr="008A486C">
        <w:rPr>
          <w:rFonts w:ascii="Times New Roman" w:hAnsi="Times New Roman" w:cs="Times New Roman"/>
          <w:b/>
          <w:i/>
          <w:sz w:val="28"/>
          <w:szCs w:val="28"/>
        </w:rPr>
        <w:t>В ноябре 2013 года Беларусь была принята в Комитет ООН по использованию космического пространства в мирных целях</w:t>
      </w:r>
      <w:r w:rsidRPr="008A486C">
        <w:rPr>
          <w:rFonts w:ascii="Times New Roman" w:hAnsi="Times New Roman" w:cs="Times New Roman"/>
          <w:sz w:val="28"/>
          <w:szCs w:val="28"/>
        </w:rPr>
        <w:t>. Это знаковое, историческое событие для нашей истории.</w:t>
      </w:r>
    </w:p>
    <w:p w:rsidR="000A41E9" w:rsidRPr="008A486C" w:rsidRDefault="000A41E9" w:rsidP="000A41E9">
      <w:pPr>
        <w:spacing w:after="0" w:line="240" w:lineRule="auto"/>
        <w:ind w:firstLine="709"/>
        <w:jc w:val="both"/>
        <w:rPr>
          <w:rFonts w:ascii="Times New Roman" w:hAnsi="Times New Roman" w:cs="Times New Roman"/>
          <w:b/>
          <w:spacing w:val="-4"/>
          <w:sz w:val="28"/>
          <w:szCs w:val="28"/>
          <w:shd w:val="clear" w:color="auto" w:fill="FFFFFF"/>
        </w:rPr>
      </w:pPr>
      <w:r w:rsidRPr="008A486C">
        <w:rPr>
          <w:rFonts w:ascii="Times New Roman" w:hAnsi="Times New Roman" w:cs="Times New Roman"/>
          <w:bCs/>
          <w:sz w:val="28"/>
          <w:szCs w:val="28"/>
        </w:rPr>
        <w:t xml:space="preserve">В 2018 году Беларусь принимала </w:t>
      </w:r>
      <w:r w:rsidRPr="008A486C">
        <w:rPr>
          <w:rFonts w:ascii="Times New Roman" w:hAnsi="Times New Roman" w:cs="Times New Roman"/>
          <w:bCs/>
          <w:sz w:val="28"/>
          <w:szCs w:val="28"/>
          <w:lang w:val="en-US"/>
        </w:rPr>
        <w:t>XXXI</w:t>
      </w:r>
      <w:r w:rsidRPr="008A486C">
        <w:rPr>
          <w:rFonts w:ascii="Times New Roman" w:hAnsi="Times New Roman" w:cs="Times New Roman"/>
          <w:bCs/>
          <w:sz w:val="28"/>
          <w:szCs w:val="28"/>
        </w:rPr>
        <w:t xml:space="preserve"> Международный конгресс Ассоциации участников космических полетов. В церемонии открытия лично участвовал </w:t>
      </w:r>
      <w:r w:rsidRPr="008A486C">
        <w:rPr>
          <w:rFonts w:ascii="Times New Roman" w:hAnsi="Times New Roman" w:cs="Times New Roman"/>
          <w:bCs/>
          <w:sz w:val="28"/>
          <w:szCs w:val="28"/>
        </w:rPr>
        <w:lastRenderedPageBreak/>
        <w:t xml:space="preserve">А.Г.Лукашенко. В своей вступительной речи он отметил: </w:t>
      </w:r>
      <w:r w:rsidRPr="008A486C">
        <w:rPr>
          <w:rFonts w:ascii="Times New Roman" w:hAnsi="Times New Roman" w:cs="Times New Roman"/>
          <w:b/>
          <w:bCs/>
          <w:spacing w:val="-4"/>
          <w:sz w:val="28"/>
          <w:szCs w:val="28"/>
        </w:rPr>
        <w:t>«</w:t>
      </w:r>
      <w:r w:rsidRPr="008A486C">
        <w:rPr>
          <w:rFonts w:ascii="Times New Roman" w:hAnsi="Times New Roman" w:cs="Times New Roman"/>
          <w:b/>
          <w:spacing w:val="-4"/>
          <w:sz w:val="28"/>
          <w:szCs w:val="28"/>
          <w:shd w:val="clear" w:color="auto" w:fill="FFFFFF"/>
        </w:rPr>
        <w:t>Космическая отрасль нашей страны уверенно развивается. Мы успешно выпускаем оптические системы высокого разрешения для спутников, космические зеркала, аппаратуру для дистанционного зондирования Земли. Совместно с россиянами наши специалисты разрабатывают перспективные технологии, принимают участие в проекте создания нового космического аппарата. Планируют сотрудничество в рамках международной программы «Сириус». Беларусь является полноправным и активным участником Комитета ООН по использованию внеземного пространства в мирных целях».</w:t>
      </w:r>
    </w:p>
    <w:p w:rsidR="000A41E9" w:rsidRPr="008A486C" w:rsidRDefault="000A41E9" w:rsidP="000A41E9">
      <w:pPr>
        <w:pStyle w:val="a3"/>
        <w:shd w:val="clear" w:color="auto" w:fill="FFFFFF"/>
        <w:spacing w:before="0" w:beforeAutospacing="0" w:after="0" w:afterAutospacing="0"/>
        <w:ind w:firstLine="709"/>
        <w:jc w:val="both"/>
        <w:textAlignment w:val="baseline"/>
        <w:rPr>
          <w:sz w:val="28"/>
          <w:szCs w:val="28"/>
        </w:rPr>
      </w:pPr>
      <w:r w:rsidRPr="008A486C">
        <w:rPr>
          <w:sz w:val="28"/>
          <w:szCs w:val="28"/>
          <w:shd w:val="clear" w:color="auto" w:fill="FFFFFF"/>
        </w:rPr>
        <w:t xml:space="preserve">Сейчас в Беларуси </w:t>
      </w:r>
      <w:r w:rsidRPr="008A486C">
        <w:rPr>
          <w:b/>
          <w:i/>
          <w:sz w:val="28"/>
          <w:szCs w:val="28"/>
          <w:shd w:val="clear" w:color="auto" w:fill="FFFFFF"/>
        </w:rPr>
        <w:t>ведется подготовка к запуску еще одного спутника</w:t>
      </w:r>
      <w:r w:rsidRPr="008A486C">
        <w:rPr>
          <w:sz w:val="28"/>
          <w:szCs w:val="28"/>
          <w:shd w:val="clear" w:color="auto" w:fill="FFFFFF"/>
        </w:rPr>
        <w:t xml:space="preserve">, в дополнение к БелКА. Специалистами Национальной Академии наук уже разработан эскизный проект спутника, использующий новейшие технологии для дистанционного зондирования Земли. Реализация этого проекта позволит повысить конкурентоспособность Беларуси в отношении космических программ. </w:t>
      </w:r>
      <w:r w:rsidRPr="008A486C">
        <w:rPr>
          <w:sz w:val="28"/>
          <w:szCs w:val="28"/>
        </w:rPr>
        <w:t xml:space="preserve">Провести защиту эскизного проекта планируется до июля текущего года, после чего будет определены сроки его реализации. </w:t>
      </w:r>
    </w:p>
    <w:p w:rsidR="000A41E9" w:rsidRPr="008A486C" w:rsidRDefault="000A41E9" w:rsidP="000A41E9">
      <w:pPr>
        <w:spacing w:after="0" w:line="240" w:lineRule="auto"/>
        <w:ind w:firstLine="709"/>
        <w:jc w:val="both"/>
        <w:rPr>
          <w:rFonts w:ascii="Times New Roman" w:hAnsi="Times New Roman" w:cs="Times New Roman"/>
          <w:spacing w:val="-4"/>
          <w:sz w:val="28"/>
          <w:szCs w:val="28"/>
          <w:highlight w:val="yellow"/>
        </w:rPr>
      </w:pPr>
      <w:r w:rsidRPr="008A486C">
        <w:rPr>
          <w:rFonts w:ascii="Times New Roman" w:eastAsia="Times New Roman" w:hAnsi="Times New Roman" w:cs="Times New Roman"/>
          <w:spacing w:val="-4"/>
          <w:sz w:val="28"/>
          <w:szCs w:val="28"/>
          <w:lang w:eastAsia="ru-RU"/>
        </w:rPr>
        <w:t>Исследование космоса</w:t>
      </w:r>
      <w:r w:rsidRPr="008A486C">
        <w:rPr>
          <w:rFonts w:ascii="Times New Roman" w:hAnsi="Times New Roman" w:cs="Times New Roman"/>
          <w:spacing w:val="-4"/>
          <w:sz w:val="28"/>
          <w:szCs w:val="28"/>
          <w:shd w:val="clear" w:color="auto" w:fill="FFFFFF"/>
        </w:rPr>
        <w:t xml:space="preserve"> прочно вошло в нашу повседневную жизнь и принесло человечеству много преимуществ: навигационные системы, прогнозы погоды, телевидение, телекоммуникации и много другое. В настоящее время в этом сегменте трудятся тысячи ученых и инженеров, которые постоянно совершенствуют и изобретают что-то новое, направляя </w:t>
      </w:r>
      <w:r w:rsidRPr="008A486C">
        <w:rPr>
          <w:rFonts w:ascii="Times New Roman" w:eastAsia="Times New Roman" w:hAnsi="Times New Roman" w:cs="Times New Roman"/>
          <w:spacing w:val="-4"/>
          <w:sz w:val="28"/>
          <w:szCs w:val="28"/>
          <w:lang w:eastAsia="ru-RU"/>
        </w:rPr>
        <w:t xml:space="preserve">достижения и накопленные в космической области знания на благо людей. </w:t>
      </w:r>
    </w:p>
    <w:p w:rsidR="000A41E9" w:rsidRPr="008A486C" w:rsidRDefault="000A41E9" w:rsidP="000A41E9">
      <w:pPr>
        <w:spacing w:after="0" w:line="240" w:lineRule="auto"/>
        <w:jc w:val="center"/>
        <w:rPr>
          <w:rFonts w:ascii="Times New Roman" w:hAnsi="Times New Roman"/>
          <w:sz w:val="28"/>
          <w:szCs w:val="28"/>
        </w:rPr>
      </w:pPr>
      <w:r w:rsidRPr="008A486C">
        <w:rPr>
          <w:rFonts w:ascii="Times New Roman" w:hAnsi="Times New Roman"/>
          <w:sz w:val="28"/>
          <w:szCs w:val="28"/>
        </w:rPr>
        <w:t>***</w:t>
      </w:r>
    </w:p>
    <w:p w:rsidR="000A41E9" w:rsidRPr="008A486C" w:rsidRDefault="000A41E9" w:rsidP="000A41E9">
      <w:pPr>
        <w:spacing w:after="0" w:line="240" w:lineRule="auto"/>
        <w:ind w:firstLine="709"/>
        <w:jc w:val="both"/>
        <w:rPr>
          <w:rFonts w:ascii="Times New Roman" w:eastAsia="Times New Roman" w:hAnsi="Times New Roman" w:cs="Times New Roman"/>
          <w:sz w:val="28"/>
          <w:szCs w:val="28"/>
          <w:lang w:eastAsia="ru-RU"/>
        </w:rPr>
      </w:pPr>
      <w:r w:rsidRPr="008A486C">
        <w:rPr>
          <w:rFonts w:ascii="Times New Roman" w:eastAsia="Times New Roman" w:hAnsi="Times New Roman" w:cs="Times New Roman"/>
          <w:sz w:val="28"/>
          <w:szCs w:val="28"/>
          <w:lang w:eastAsia="ru-RU"/>
        </w:rPr>
        <w:t xml:space="preserve">Благо людей – приоритет белорусского государства. Как было отмечено Президентом Республики Беларусь А.Г.Лукашенко во время совещания по обновлению состава Правительства в начале июня 2020 года, </w:t>
      </w:r>
      <w:r w:rsidRPr="008A486C">
        <w:rPr>
          <w:rFonts w:ascii="Times New Roman" w:eastAsia="Times New Roman" w:hAnsi="Times New Roman" w:cs="Times New Roman"/>
          <w:b/>
          <w:sz w:val="28"/>
          <w:szCs w:val="28"/>
          <w:lang w:eastAsia="ru-RU"/>
        </w:rPr>
        <w:t>«все предлагаемые решения должны проходить через призму оценки их влияния на нужды и запросы человека – достойные рабочие места, растущие доходы, доступные цены на товары и услуги»</w:t>
      </w:r>
      <w:r w:rsidRPr="008A486C">
        <w:rPr>
          <w:rFonts w:ascii="Times New Roman" w:eastAsia="Times New Roman" w:hAnsi="Times New Roman" w:cs="Times New Roman"/>
          <w:sz w:val="28"/>
          <w:szCs w:val="28"/>
          <w:lang w:eastAsia="ru-RU"/>
        </w:rPr>
        <w:t xml:space="preserve">. </w:t>
      </w:r>
    </w:p>
    <w:p w:rsidR="000A41E9" w:rsidRPr="008A486C" w:rsidRDefault="000A41E9" w:rsidP="000A41E9">
      <w:pPr>
        <w:spacing w:after="0" w:line="240" w:lineRule="auto"/>
        <w:ind w:firstLine="709"/>
        <w:jc w:val="both"/>
        <w:rPr>
          <w:rFonts w:ascii="Times New Roman" w:hAnsi="Times New Roman" w:cs="Times New Roman"/>
          <w:sz w:val="28"/>
          <w:szCs w:val="28"/>
        </w:rPr>
      </w:pPr>
      <w:r w:rsidRPr="008A486C">
        <w:rPr>
          <w:rFonts w:ascii="Times New Roman" w:hAnsi="Times New Roman" w:cs="Times New Roman"/>
          <w:sz w:val="28"/>
          <w:szCs w:val="28"/>
        </w:rPr>
        <w:t xml:space="preserve">Безусловно, достигнуто многое. И еще больше предстоит достигнуть. Но первостепенная задача сегодня, когда весь мир столкнулся с последствиями сложной эпидемиологической ситуации, – не растерять то, что нами завоевано за четверть века независимости. </w:t>
      </w:r>
      <w:r w:rsidRPr="008A486C">
        <w:rPr>
          <w:rFonts w:ascii="Times New Roman" w:hAnsi="Times New Roman" w:cs="Times New Roman"/>
          <w:b/>
          <w:sz w:val="28"/>
          <w:szCs w:val="28"/>
        </w:rPr>
        <w:t>«Время сегодня не то, чтобы ломать. Даже не время строить. Сегодня надо спасти то, что построено», – отметил белорусский лидер.</w:t>
      </w:r>
    </w:p>
    <w:p w:rsidR="000A41E9" w:rsidRPr="008A486C" w:rsidRDefault="000A41E9" w:rsidP="000A41E9">
      <w:pPr>
        <w:spacing w:after="0" w:line="240" w:lineRule="auto"/>
        <w:ind w:firstLine="709"/>
        <w:jc w:val="both"/>
        <w:rPr>
          <w:rFonts w:ascii="Trebuchet MS" w:hAnsi="Trebuchet MS"/>
          <w:b/>
          <w:sz w:val="28"/>
          <w:szCs w:val="28"/>
          <w:shd w:val="clear" w:color="auto" w:fill="FFFFFF"/>
        </w:rPr>
      </w:pPr>
      <w:r w:rsidRPr="008A486C">
        <w:rPr>
          <w:rFonts w:ascii="Times New Roman" w:hAnsi="Times New Roman" w:cs="Times New Roman"/>
          <w:b/>
          <w:sz w:val="28"/>
          <w:szCs w:val="28"/>
        </w:rPr>
        <w:t>Вместе мы пройдем этот путь, вместе выстоим перед лицом любых испытаний и станем еще сильнее!</w:t>
      </w:r>
      <w:r w:rsidRPr="008A486C">
        <w:rPr>
          <w:rFonts w:ascii="Trebuchet MS" w:hAnsi="Trebuchet MS"/>
          <w:b/>
          <w:sz w:val="28"/>
          <w:szCs w:val="28"/>
          <w:shd w:val="clear" w:color="auto" w:fill="FFFFFF"/>
        </w:rPr>
        <w:t xml:space="preserve"> </w:t>
      </w:r>
    </w:p>
    <w:p w:rsidR="000A41E9" w:rsidRPr="008A486C" w:rsidRDefault="000A41E9" w:rsidP="000A41E9">
      <w:pPr>
        <w:spacing w:after="0" w:line="240" w:lineRule="auto"/>
        <w:ind w:firstLine="709"/>
        <w:jc w:val="both"/>
        <w:rPr>
          <w:rFonts w:ascii="Trebuchet MS" w:hAnsi="Trebuchet MS"/>
          <w:b/>
          <w:sz w:val="28"/>
          <w:szCs w:val="28"/>
          <w:shd w:val="clear" w:color="auto" w:fill="FFFFFF"/>
        </w:rPr>
      </w:pPr>
    </w:p>
    <w:p w:rsidR="000A41E9" w:rsidRPr="008A486C" w:rsidRDefault="000A41E9" w:rsidP="000A41E9">
      <w:pPr>
        <w:spacing w:after="0" w:line="230" w:lineRule="auto"/>
        <w:jc w:val="right"/>
        <w:rPr>
          <w:rFonts w:ascii="Times New Roman" w:eastAsia="Times New Roman" w:hAnsi="Times New Roman" w:cs="Times New Roman"/>
          <w:i/>
          <w:sz w:val="28"/>
          <w:szCs w:val="28"/>
          <w:lang w:eastAsia="ru-RU"/>
        </w:rPr>
      </w:pPr>
      <w:r w:rsidRPr="008A486C">
        <w:rPr>
          <w:rFonts w:ascii="Times New Roman" w:eastAsia="Times New Roman" w:hAnsi="Times New Roman" w:cs="Times New Roman"/>
          <w:i/>
          <w:sz w:val="28"/>
          <w:szCs w:val="28"/>
          <w:lang w:eastAsia="ru-RU"/>
        </w:rPr>
        <w:t xml:space="preserve">Материал подготовлен </w:t>
      </w:r>
    </w:p>
    <w:p w:rsidR="000A41E9" w:rsidRPr="008A486C" w:rsidRDefault="000A41E9" w:rsidP="000A41E9">
      <w:pPr>
        <w:spacing w:after="0" w:line="230" w:lineRule="auto"/>
        <w:jc w:val="right"/>
        <w:rPr>
          <w:rFonts w:ascii="Times New Roman" w:eastAsia="Times New Roman" w:hAnsi="Times New Roman" w:cs="Times New Roman"/>
          <w:i/>
          <w:sz w:val="28"/>
          <w:szCs w:val="28"/>
          <w:lang w:eastAsia="ru-RU"/>
        </w:rPr>
      </w:pPr>
      <w:r w:rsidRPr="008A486C">
        <w:rPr>
          <w:rFonts w:ascii="Times New Roman" w:eastAsia="Times New Roman" w:hAnsi="Times New Roman" w:cs="Times New Roman"/>
          <w:i/>
          <w:sz w:val="28"/>
          <w:szCs w:val="28"/>
          <w:lang w:eastAsia="ru-RU"/>
        </w:rPr>
        <w:t xml:space="preserve">Академией управления при </w:t>
      </w:r>
    </w:p>
    <w:p w:rsidR="000A41E9" w:rsidRPr="008A486C" w:rsidRDefault="000A41E9" w:rsidP="000A41E9">
      <w:pPr>
        <w:spacing w:after="0" w:line="230" w:lineRule="auto"/>
        <w:jc w:val="right"/>
        <w:rPr>
          <w:rFonts w:ascii="Times New Roman" w:eastAsia="Times New Roman" w:hAnsi="Times New Roman" w:cs="Times New Roman"/>
          <w:i/>
          <w:sz w:val="28"/>
          <w:szCs w:val="28"/>
          <w:lang w:eastAsia="ru-RU"/>
        </w:rPr>
      </w:pPr>
      <w:r w:rsidRPr="008A486C">
        <w:rPr>
          <w:rFonts w:ascii="Times New Roman" w:eastAsia="Times New Roman" w:hAnsi="Times New Roman" w:cs="Times New Roman"/>
          <w:i/>
          <w:sz w:val="28"/>
          <w:szCs w:val="28"/>
          <w:lang w:eastAsia="ru-RU"/>
        </w:rPr>
        <w:t xml:space="preserve">Президенте Республики Беларусь </w:t>
      </w:r>
    </w:p>
    <w:p w:rsidR="000A41E9" w:rsidRPr="008A486C" w:rsidRDefault="000A41E9" w:rsidP="000A41E9">
      <w:pPr>
        <w:spacing w:after="0" w:line="240" w:lineRule="auto"/>
        <w:ind w:firstLine="709"/>
        <w:jc w:val="both"/>
        <w:rPr>
          <w:rFonts w:ascii="Trebuchet MS" w:hAnsi="Trebuchet MS"/>
          <w:b/>
          <w:sz w:val="28"/>
          <w:szCs w:val="28"/>
          <w:shd w:val="clear" w:color="auto" w:fill="FFFFFF"/>
        </w:rPr>
      </w:pPr>
    </w:p>
    <w:p w:rsidR="00DD362A" w:rsidRPr="00DD362A" w:rsidRDefault="00DD362A" w:rsidP="00DD362A">
      <w:pPr>
        <w:pStyle w:val="a8"/>
        <w:ind w:firstLine="709"/>
        <w:jc w:val="center"/>
        <w:rPr>
          <w:rFonts w:ascii="Times New Roman" w:hAnsi="Times New Roman" w:cs="Times New Roman"/>
          <w:b/>
          <w:sz w:val="28"/>
          <w:szCs w:val="28"/>
          <w:lang w:eastAsia="ru-RU"/>
        </w:rPr>
      </w:pPr>
      <w:r w:rsidRPr="00DD362A">
        <w:rPr>
          <w:rFonts w:ascii="Times New Roman" w:hAnsi="Times New Roman" w:cs="Times New Roman"/>
          <w:b/>
          <w:sz w:val="28"/>
          <w:szCs w:val="28"/>
          <w:lang w:val="be-BY" w:eastAsia="ru-RU"/>
        </w:rPr>
        <w:t xml:space="preserve">2. </w:t>
      </w:r>
      <w:r w:rsidRPr="00DD362A">
        <w:rPr>
          <w:rFonts w:ascii="Times New Roman" w:hAnsi="Times New Roman" w:cs="Times New Roman"/>
          <w:b/>
          <w:sz w:val="28"/>
          <w:szCs w:val="28"/>
          <w:lang w:eastAsia="ru-RU"/>
        </w:rPr>
        <w:t>ИТОГИ СОЦИАЛЬНО-ЭКОНОМИЧЕСКОГО РАЗВИТИЯ МОГИЛЕВСКОЙ ОБЛАСТИ ЗА 2015-2020гг.</w:t>
      </w:r>
    </w:p>
    <w:p w:rsidR="00DD362A" w:rsidRPr="00134138" w:rsidRDefault="00DD362A" w:rsidP="00DD362A">
      <w:pPr>
        <w:pStyle w:val="a8"/>
        <w:ind w:firstLine="709"/>
        <w:jc w:val="both"/>
        <w:rPr>
          <w:rFonts w:ascii="Times New Roman" w:hAnsi="Times New Roman" w:cs="Times New Roman"/>
          <w:sz w:val="28"/>
          <w:szCs w:val="28"/>
          <w:lang w:eastAsia="ru-RU"/>
        </w:rPr>
      </w:pP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Руководством Могилевской области создаются достойные условия для полноценной и комфортной жизни граждан. Проведение системной экономической региональной политики оказывает интегральное воздействие на все факторы экономического роста региона.</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lastRenderedPageBreak/>
        <w:t>Для обеспечения сбалансированности экономики в городах и районах Могилевской области реализуются программы социально-экономического развития на 2016–2020 гг., в соответствии с которыми разработан комплекс мер по решению задач социально-экономического развития городов и районов, главной целью которого является рост благосостояния и улучшение условий жизни населения на основе совершенствования социально-экономических отношений, инновационного развития и повышения конкурентоспособности экономики городов и районов.</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 xml:space="preserve">Городами и районами разработаны и реализуются также планы развития, основной целью которых является осуществление ряда структурных преобразований, направленных на рост эффективности экономики регионов, повышение мотивации и результативности труда, достижение финансовой стабильности экономики в целом и ее секторов, улучшение качества и уровня жизни.  </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Кроме этого, горрайисполкомами области разработаны и реализуются планы индустриализации городов и районов, в которых определены предпочтительные сектора экономики и территории для реализации проектов индустриализации, сформированы инвестиционные проекты и предложения с учетом инфраструктуры, наличия полезных ископаемых и интересов местных жителей. Их реализация позволит повысить инвестиционную и инновационную привлекательность городов и районов и создать комфортную среды для проживания граждан на соответствующих территориях.</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В результате реализуемых мер по итогам 4 лет текущей пятилетки областью выполняются задания по экспорту товаров (без учета республиканских организаций, а также нефти и нефтепродуктов) – фактически 159,6 % при задании на 2016-2019 гг. 120,1–123,8 %, экспорту услуг (без учета республиканских организаций – 160,9% при задании 112,8–113,1 %, привлечению прямых иностранных инвестиций на чистой основе (без учета задолженности прямому инвестору за товары, работы, услуги) – 295,6 млн. долларов при задании 272,2 млн. долларов, количеству трудоустроенных граждан на вновь созданные рабочие места за счет создания новых предприятий и производств – 19 231 человек при задании 17 560 человек.</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Необходимым элементом региональной экономической политики является развитие  малого и среднего предпринимательства, что подтверждается увеличением его вклада в экономику области.</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 xml:space="preserve">Так, удельный вес субъектов малого и среднего предпринимательства (юридических лиц и индивидуальных предпринимателей) Могилевской области в основных экономических показателях развития области вырос: в валовой добавленной стоимости </w:t>
      </w:r>
      <w:r w:rsidRPr="00134138">
        <w:rPr>
          <w:rFonts w:ascii="Times New Roman" w:hAnsi="Times New Roman" w:cs="Times New Roman"/>
          <w:i/>
          <w:sz w:val="28"/>
          <w:szCs w:val="28"/>
        </w:rPr>
        <w:t>с 22,8 % в 2015 году до 24,8 % в 2018 году, в выручке от реализации</w:t>
      </w:r>
      <w:r w:rsidRPr="00134138">
        <w:rPr>
          <w:rFonts w:ascii="Times New Roman" w:hAnsi="Times New Roman" w:cs="Times New Roman"/>
          <w:sz w:val="28"/>
          <w:szCs w:val="28"/>
        </w:rPr>
        <w:t xml:space="preserve"> продукции, товаров, работ, услуг с 30,6 % до 35,1 %, в средней численности работников с 26,2 % до 28,2 %.</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Удельный вес субъектов малого и среднего предпринимательства –юридических лиц вырос: в объеме промышленного производства с 18,2% в 2015 году до 24,1% в 2018 году, в инвестициях в основной капитал – с 32,0% до 39,3%, в экспорте товаров с 21,4% до 32,9%.</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Положительную тенденцию имеет удельный вес поступлений, уплачиваемых субъектами малого и среднего предпринимательства в консолидированный бюджет в его общем объеме. В 2015 году он составлял 27,8 %, в 2019 году – 36,9%, в январе-марте 2020 г. – 35,9%.</w:t>
      </w:r>
    </w:p>
    <w:p w:rsidR="00565AC4" w:rsidRPr="00BB4959" w:rsidRDefault="00565AC4" w:rsidP="00565AC4">
      <w:pPr>
        <w:widowControl w:val="0"/>
        <w:spacing w:after="0" w:line="240" w:lineRule="auto"/>
        <w:ind w:firstLine="720"/>
        <w:jc w:val="both"/>
        <w:rPr>
          <w:rFonts w:ascii="Times New Roman" w:hAnsi="Times New Roman"/>
          <w:i/>
          <w:sz w:val="30"/>
          <w:szCs w:val="30"/>
        </w:rPr>
      </w:pPr>
      <w:r w:rsidRPr="00565AC4">
        <w:rPr>
          <w:rFonts w:ascii="Times New Roman" w:hAnsi="Times New Roman"/>
          <w:i/>
          <w:sz w:val="30"/>
          <w:szCs w:val="30"/>
        </w:rPr>
        <w:t xml:space="preserve">Справочно: по району удельный вес поступлений, уплачиваемых </w:t>
      </w:r>
      <w:r w:rsidRPr="00565AC4">
        <w:rPr>
          <w:rFonts w:ascii="Times New Roman" w:hAnsi="Times New Roman"/>
          <w:i/>
          <w:sz w:val="30"/>
          <w:szCs w:val="30"/>
        </w:rPr>
        <w:lastRenderedPageBreak/>
        <w:t>субъектами малого и среднего предпринимательства в консолидированный бюджет в 2015 году составлял  27,7 %, в 2019 году – 32,6 %, в январе-марте 2020 г. – 50,4 %.</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В области реализуются мероприятия, направленные на улучшение деловой среды, содействие развитию субъектов малого и среднего предпринимательства, совершенствование инфраструктуры поддержки малого и среднего предпринимательства, формирование позитивного отношения к предпринимательской инициативе граждан. Для этих целей в области зарегистрировано 13 центров поддержки предпринимательства и 5 инкубаторов малого предпринимательства.</w:t>
      </w:r>
    </w:p>
    <w:p w:rsidR="00DD362A" w:rsidRPr="00134138" w:rsidRDefault="00DD362A" w:rsidP="00DD362A">
      <w:pPr>
        <w:pStyle w:val="a8"/>
        <w:ind w:firstLine="709"/>
        <w:jc w:val="both"/>
        <w:rPr>
          <w:rFonts w:ascii="Times New Roman" w:hAnsi="Times New Roman" w:cs="Times New Roman"/>
          <w:sz w:val="28"/>
          <w:szCs w:val="28"/>
          <w:lang w:val="be-BY"/>
        </w:rPr>
      </w:pPr>
      <w:r w:rsidRPr="00134138">
        <w:rPr>
          <w:rFonts w:ascii="Times New Roman" w:hAnsi="Times New Roman" w:cs="Times New Roman"/>
          <w:sz w:val="28"/>
          <w:szCs w:val="28"/>
          <w:lang w:val="be-BY"/>
        </w:rPr>
        <w:t>Важным объектом государственного регулирования экономики являются инвестиции и инновации. Влияние на активность инвестиционно-инновационного процесса осуществляется непосредственным участием в инвестиционных проектах, стимулированием частных инвестиций в реальном секторе экономики.</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Наиболее значимыми инвестиционными проектами</w:t>
      </w:r>
      <w:r w:rsidRPr="00134138">
        <w:rPr>
          <w:rFonts w:ascii="Times New Roman" w:hAnsi="Times New Roman" w:cs="Times New Roman"/>
          <w:iCs/>
          <w:sz w:val="28"/>
          <w:szCs w:val="28"/>
        </w:rPr>
        <w:t>, влияющими на экономику региона, являются</w:t>
      </w:r>
      <w:r w:rsidRPr="00134138">
        <w:rPr>
          <w:rFonts w:ascii="Times New Roman" w:hAnsi="Times New Roman" w:cs="Times New Roman"/>
          <w:sz w:val="28"/>
          <w:szCs w:val="28"/>
        </w:rPr>
        <w:t>:</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строительство, организация производства и последующая эксплуатация завода по выпуску ориентировано-стружечных плит (ОСБ) в г. Могилев на территории СЭЗ «Могилев», ИООО «Кроноспан ОСБ» (2013-2021 гг., за период реализации проекта освоено инвестиций на сумму 443,6 млн. рублей, создано 185 рабочих мест);</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 xml:space="preserve">создание предприятия по производству технического углерода </w:t>
      </w:r>
      <w:r w:rsidRPr="00134138">
        <w:rPr>
          <w:rFonts w:ascii="Times New Roman" w:hAnsi="Times New Roman" w:cs="Times New Roman"/>
          <w:sz w:val="28"/>
          <w:szCs w:val="28"/>
        </w:rPr>
        <w:br/>
        <w:t>в СЭЗ «Могилев» Могилевского района Могилевской области и железнодорожного подъезда к нему, ИООО «Омск Карбон Могилев» (2013-2020 гг., освоено инвестиций 197,8 млн. рублей, или 146,5 % к плановому объему, создано 359 рабочих мест из 465 запланированных);</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модернизация производства в помещении крутильно-ткацкого корпуса по ул. Гришина, 87-3 и в здании отделочного корпуса по ул. Гришина, 87 в г. Могилеве, ОАО «Моготекс» (2018-2020 гг., освоено 38,7 млн. рублей инвестиций, или 71,3 %);</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создание объекта «Агропредприятие «Белдан» по производству зерна и датской беконной свинины мощностью 53 000 голов в год вблизи дер. Ветка Белыничского района, ИООО «БОННЕТИ» (2018-2022 гг., освоено инвестиций 50,7 млн. рублей, или 76,8 %, создано 48 запланированных рабочих мест);</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строительство свиноводческого комплекса проектной мощностью 24 000 голов в год ОАО «Могилевский мясокомбинат» в районе дер. Перегон Славгородского района (2018-2020 гг., объем освоенных инвестиций – 31,9 млн. рублей, или 67,2 %, предусмотрено создание 57 рабочих мест, из них 7 создано);</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расширение промышленного комплекса по производству мяса цыплят бройлеров ЗАО «Серволюкс Агро» (третья очередь) (2014-2020 гг., объем освоенных инвестиций – 38,4 млн. рублей, или 102,6 %, создано 75 рабочих мест из 148 запланированных).</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Начата реализация такого приоритетного проекта, как организация нового лесопильного и пеллетного производства в г. Бобруйске, ООО «БР-Вуд» (2019-2021 гг., заявленный объем инвестиций – 21 млн. евро, предусмотрено создание 54 рабочих мест).</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 xml:space="preserve">Кроме этого, в программе социально-экономического развития области на 2016-2020 гг. обозначен ряд мероприятий, которые реализуются промышленными предприятиями области. </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 xml:space="preserve">Модернизация ОАО «Белшина» продолжается не один год, реализован ряд инвестиционных проектов. Проведено техническое перевооружение завода массовых </w:t>
      </w:r>
      <w:r w:rsidRPr="00134138">
        <w:rPr>
          <w:rFonts w:ascii="Times New Roman" w:hAnsi="Times New Roman" w:cs="Times New Roman"/>
          <w:sz w:val="28"/>
          <w:szCs w:val="28"/>
        </w:rPr>
        <w:lastRenderedPageBreak/>
        <w:t>шин, крупногабаритных шин. Завершен первый этап модернизации завод сверхкрупнонабаритных шин. Масштабная модернизация позволила с 2013 года внедрить в производство порядка 130 новых типоразмеров шин.</w:t>
      </w:r>
    </w:p>
    <w:p w:rsidR="00DD362A" w:rsidRPr="00134138" w:rsidRDefault="00DD362A" w:rsidP="00DD362A">
      <w:pPr>
        <w:pStyle w:val="a8"/>
        <w:ind w:firstLine="709"/>
        <w:jc w:val="both"/>
        <w:rPr>
          <w:rFonts w:ascii="Times New Roman" w:hAnsi="Times New Roman" w:cs="Times New Roman"/>
          <w:bCs/>
          <w:sz w:val="28"/>
          <w:szCs w:val="28"/>
        </w:rPr>
      </w:pPr>
      <w:r w:rsidRPr="00134138">
        <w:rPr>
          <w:rFonts w:ascii="Times New Roman" w:hAnsi="Times New Roman" w:cs="Times New Roman"/>
          <w:sz w:val="28"/>
          <w:szCs w:val="28"/>
        </w:rPr>
        <w:t xml:space="preserve">ОАО «Могилевхимволокно» в два этапа реализуется инвестиционный проект по производству полиэфирной продукции. В конце 2018 года в строй введено </w:t>
      </w:r>
      <w:r w:rsidRPr="00134138">
        <w:rPr>
          <w:rFonts w:ascii="Times New Roman" w:hAnsi="Times New Roman" w:cs="Times New Roman"/>
          <w:bCs/>
          <w:sz w:val="28"/>
          <w:szCs w:val="28"/>
        </w:rPr>
        <w:t xml:space="preserve">производство по выпуску полиэфирного волокна способом прямого формования. </w:t>
      </w:r>
    </w:p>
    <w:p w:rsidR="00DD362A" w:rsidRPr="00134138" w:rsidRDefault="00DD362A" w:rsidP="00DD362A">
      <w:pPr>
        <w:pStyle w:val="a8"/>
        <w:ind w:firstLine="709"/>
        <w:jc w:val="both"/>
        <w:rPr>
          <w:rFonts w:ascii="Times New Roman" w:hAnsi="Times New Roman" w:cs="Times New Roman"/>
          <w:bCs/>
          <w:sz w:val="28"/>
          <w:szCs w:val="28"/>
        </w:rPr>
      </w:pPr>
      <w:r w:rsidRPr="00134138">
        <w:rPr>
          <w:rFonts w:ascii="Times New Roman" w:hAnsi="Times New Roman" w:cs="Times New Roman"/>
          <w:bCs/>
          <w:sz w:val="28"/>
          <w:szCs w:val="28"/>
        </w:rPr>
        <w:t xml:space="preserve">В дальнейшем планируется реализация второго этапа инвестиционного проекта, который предусматривает создание крупнотоннажного комплекса по выпуску профильной для предприятия продукции: полиэтилентерефталата, полиэфирных волокон и нитей. </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 xml:space="preserve">Главным приоритетом научно-технического развития ОАО «Могилевлифтмаш» является освоение в производстве нового поколения лифтового оборудования, которое по своим технико-экономическим и потребительским свойствам не уступает лучшим иностранным аналогам. </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 xml:space="preserve">В настоящее время обществом реализуются два инвестиционных проекта: «Модернизация производства для освоения выпуска лифтов на базе безредукторного привода: лифтов эконом-класса, лифтов бизнес-класса, лифтов для высотного строительства» и «Создание производства эскалаторов поэтажных» (сроки реализации проектов 2016-2020 годы). </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Освоение производства эскалаторов поэтажных и траволаторов со степенью локализации не менее 50 %, что послужит увеличению номенклатуры выпуска новой импортозамещающей продукции и расширению рынков сбыта.</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Важную роль в развитии региональной экономики, повышении ее конкурентоспособности играет эффективная внешнеэкономическая политика</w:t>
      </w:r>
      <w:r w:rsidRPr="00134138">
        <w:rPr>
          <w:rFonts w:ascii="Times New Roman" w:hAnsi="Times New Roman" w:cs="Times New Roman"/>
          <w:i/>
          <w:sz w:val="28"/>
          <w:szCs w:val="28"/>
        </w:rPr>
        <w:t xml:space="preserve">. </w:t>
      </w:r>
      <w:r w:rsidRPr="00134138">
        <w:rPr>
          <w:rFonts w:ascii="Times New Roman" w:hAnsi="Times New Roman" w:cs="Times New Roman"/>
          <w:sz w:val="28"/>
          <w:szCs w:val="28"/>
        </w:rPr>
        <w:t xml:space="preserve">Так, объем экспорта в целом по области увеличился в 1,3 раза с 1,7 в 2015 году до 2,3 млрд. долларов в 2019 году, по организациям коммунальной и без ведомственной подчиненности в 1,6 раз. </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Увеличилось положительное сальдо внешней торговли. Если в 2015 году оно составляло 548,3 млн. долларов, то по итогам 2019 года 776,2 млн. долларов.</w:t>
      </w:r>
      <w:r w:rsidRPr="00134138">
        <w:rPr>
          <w:rFonts w:ascii="Times New Roman" w:hAnsi="Times New Roman" w:cs="Times New Roman"/>
          <w:sz w:val="28"/>
          <w:szCs w:val="28"/>
        </w:rPr>
        <w:tab/>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 xml:space="preserve">Увеличилось и количество субъектов внешнеэкономической деятельности, осуществляющих экспортные поставки, с 712 до 904. </w:t>
      </w:r>
      <w:r w:rsidRPr="00134138">
        <w:rPr>
          <w:rFonts w:ascii="Times New Roman" w:hAnsi="Times New Roman" w:cs="Times New Roman"/>
          <w:sz w:val="28"/>
          <w:szCs w:val="28"/>
        </w:rPr>
        <w:tab/>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Отмечается активное вовлечение во внешнеэкономическую деятельность организаций частной формы собственности, которые создают экспортоориентированные производства с привлечением иностранных инвестиций и выпускают продукцию с высокой добавленной стоимостью.</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Количество таких организаций–экспортеров возросло с 567 в 2015 году до 781 в 2019 году.</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В 2019 году их удельный вес составил 46,5 % против 32,9 % в 2015 году, суммарный объем их экспорта увеличился почти в 2 раза с 551,5 млн. долларов в 2015 году до 1057,3 млн. долларов по итогам 2019 года.</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В 2015 году Могилевская область осуществляла экспортные поставки в 97 страны, по итогам 2019 года – в 100 стран.</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С целью принятия мер оперативного регулирования по сбалансированному развитию экономики региона ежегодно  формируется План мероприятий по импортозамещению Могилевской области.</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 xml:space="preserve">Всего за последние пять лет (2015-2019 гг.) областью произведено импортозамещающей продукции на сумму 2,6 млрд. долл. США, при этом </w:t>
      </w:r>
      <w:r w:rsidRPr="00134138">
        <w:rPr>
          <w:rFonts w:ascii="Times New Roman" w:hAnsi="Times New Roman" w:cs="Times New Roman"/>
          <w:sz w:val="28"/>
          <w:szCs w:val="28"/>
        </w:rPr>
        <w:lastRenderedPageBreak/>
        <w:t>производство импортозамещающей продукции увеличилось с  411 млн. долл. США в 2015 г. до 630 млн. долл. США в 2019 г.</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 xml:space="preserve">Удельный вес импортозамещающей продукции в объеме промышленного производства области </w:t>
      </w:r>
      <w:r w:rsidRPr="00134138">
        <w:rPr>
          <w:rFonts w:ascii="Times New Roman" w:hAnsi="Times New Roman" w:cs="Times New Roman"/>
          <w:i/>
          <w:sz w:val="28"/>
          <w:szCs w:val="28"/>
        </w:rPr>
        <w:t>(без учета республиканских организаций</w:t>
      </w:r>
      <w:r w:rsidRPr="00134138">
        <w:rPr>
          <w:rFonts w:ascii="Times New Roman" w:hAnsi="Times New Roman" w:cs="Times New Roman"/>
          <w:sz w:val="28"/>
          <w:szCs w:val="28"/>
        </w:rPr>
        <w:t>) увеличился с 21,7 % в 2015 г. до 40,1 % в 2019 г. (или на 18,4 процентного пункта).</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Доля поставок импортозамещающей продукции на экспорт увеличилась с 27,6 % в 2015 г. до 52,7 % в 2019 г. (или на 25,1 процентного пункта).</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Удельный вес производства импортозамещающей продукции организаций малого и среднего бизнеса в общем объеме импортозамещения увеличился  с 48,0 % за 2015 г. до 69,4 % за 2019 г. (или на 21,4 процентного пункта).</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 xml:space="preserve">В разрезе предприятий области в направлении выпуска импортозамещающей продукции успешно работают: ОАО «Бабушкина крынка – управляющая компания холдинга «Могилевская молочная компания «Бабушкина крынка», ЗАО «Серволюкс Агро», СООО «Оазис Групп», ИООО «Кроноспан ОСБ», ООО «Кронохем», ИЧПУП «Косметическо-парфюмерная фабрика «Сонца», ИООО «Кровельный завод «ТехноНИКОЛЬ», ЗАО «Альтимед» и другие. </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 xml:space="preserve">Динамичному развитию внешней торговли способствует проводимая системная работа по межрегиональному сотрудничеству. </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В настоящее время Могилевским облисполкомом заключено более 60 документов о сотрудничестве с регионами зарубежных государств.</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 xml:space="preserve">Продолжилось развитие межрегиональных связей со странами СНГ, Европейского союза и «дальней дуги».    </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 xml:space="preserve">Заметно активизировалось сотрудничество с Китаем. Сегодня оно успешно осуществляется с пятью регионами (четырьмя провинциями – Цзянсу, Хэнань, Хунань, Шэньси и городом Тяньцзинь). Благодаря этому значительно увеличился и внешнеторговый оборот Могилевской области и Китая. </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 xml:space="preserve">Так, в 2019 году внешнеторговый оборот Могилевской области и Китая составил 171,5 млн. долларов США, что почти в 3 раза больше чем в 2015 году. Экспорт товаров в 2019 году по сравнению с 2015 годом вырос в 12,6 раза и составил 26,7 млн. долларов. </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 xml:space="preserve">Кроме того, отмечается определённый опыт в организации совместных международных мероприятий. </w:t>
      </w:r>
    </w:p>
    <w:p w:rsidR="00DD362A" w:rsidRPr="00134138" w:rsidRDefault="00DD362A" w:rsidP="00DD362A">
      <w:pPr>
        <w:pStyle w:val="a8"/>
        <w:ind w:firstLine="709"/>
        <w:jc w:val="both"/>
        <w:rPr>
          <w:rFonts w:ascii="Times New Roman" w:hAnsi="Times New Roman" w:cs="Times New Roman"/>
          <w:i/>
          <w:sz w:val="28"/>
          <w:szCs w:val="28"/>
        </w:rPr>
      </w:pPr>
      <w:r w:rsidRPr="00134138">
        <w:rPr>
          <w:rFonts w:ascii="Times New Roman" w:hAnsi="Times New Roman" w:cs="Times New Roman"/>
          <w:i/>
          <w:sz w:val="28"/>
          <w:szCs w:val="28"/>
        </w:rPr>
        <w:t>Справочно:</w:t>
      </w:r>
      <w:r w:rsidRPr="00134138">
        <w:rPr>
          <w:rFonts w:ascii="Times New Roman" w:hAnsi="Times New Roman" w:cs="Times New Roman"/>
          <w:sz w:val="28"/>
          <w:szCs w:val="28"/>
        </w:rPr>
        <w:t xml:space="preserve">  </w:t>
      </w:r>
      <w:r w:rsidRPr="00134138">
        <w:rPr>
          <w:rFonts w:ascii="Times New Roman" w:hAnsi="Times New Roman" w:cs="Times New Roman"/>
          <w:i/>
          <w:sz w:val="28"/>
          <w:szCs w:val="28"/>
        </w:rPr>
        <w:t>27 сентября 2018 г. в г. Могилеве прошел Белорусско-Китайский бизнес-форум, соорганизатором Форума выступил Департамент коммерции провинции Цзянсу. Также в сентябре 2019 года в области прошла первая Региональная Белорусско-Китайская неделя сотрудничества.</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 xml:space="preserve">Расширяются связи с регионами России. Только в рамках Форумов регионов Беларуси и России областным исполнительным комитетом заключены документы о сотрудничестве с 15 российскими регионами. </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 xml:space="preserve">Проведен ряд мероприятий межрегионального характера, из которых наиболее масштабные это ‒ комплексная презентация Могилевской области на площадке Делового и культурного комплекса Посольства Республики Беларусь в Российской Федерации </w:t>
      </w:r>
      <w:r w:rsidRPr="00134138">
        <w:rPr>
          <w:rFonts w:ascii="Times New Roman" w:hAnsi="Times New Roman" w:cs="Times New Roman"/>
          <w:i/>
          <w:sz w:val="28"/>
          <w:szCs w:val="28"/>
        </w:rPr>
        <w:t>(октябрь 2017 г.)</w:t>
      </w:r>
      <w:r w:rsidRPr="00134138">
        <w:rPr>
          <w:rFonts w:ascii="Times New Roman" w:hAnsi="Times New Roman" w:cs="Times New Roman"/>
          <w:sz w:val="28"/>
          <w:szCs w:val="28"/>
        </w:rPr>
        <w:t xml:space="preserve">; ежегодный международный инвестиционный форум «Мельница успеха»; Форумы регионов Беларуси и России; Форумы регионов  Беларуси и Украины; Форум регионов Беларуси и Узбекистана.  </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lastRenderedPageBreak/>
        <w:t>В течение последних лет в области отмечен поступательный рост заработной платы. В 2019 году по отношению к 2015 году реальная заработная плата выросла на 18,2%.</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По итогам января-марта 2020 года реальная заработная плата по области выросла к соответствующему периоду прошлого года на 8,5%. Заработная плата за март 2020 года по области составила 971,0 рубль.</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 xml:space="preserve">С начала 2015 года по апрель 2020 года оказано содействие в трудоустройстве 121,4 тыс. гражданам, в том числе трудоустроено 78,9 тыс. безработных. </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В 2016–2019 годах, первом квартале 2020 года на вновь созданные рабочие места за счет создания новых производств и предприятий трудоустроено 20,4 тыс. человек.</w:t>
      </w:r>
    </w:p>
    <w:p w:rsidR="00DD362A" w:rsidRPr="00134138" w:rsidRDefault="00DD362A" w:rsidP="00DD362A">
      <w:pPr>
        <w:pStyle w:val="a8"/>
        <w:ind w:firstLine="709"/>
        <w:jc w:val="both"/>
        <w:rPr>
          <w:rFonts w:ascii="Times New Roman" w:hAnsi="Times New Roman" w:cs="Times New Roman"/>
          <w:color w:val="000000"/>
          <w:sz w:val="28"/>
          <w:szCs w:val="28"/>
        </w:rPr>
      </w:pPr>
      <w:r w:rsidRPr="00134138">
        <w:rPr>
          <w:rFonts w:ascii="Times New Roman" w:hAnsi="Times New Roman" w:cs="Times New Roman"/>
          <w:color w:val="000000"/>
          <w:sz w:val="28"/>
          <w:szCs w:val="28"/>
        </w:rPr>
        <w:t>Принимаются меры по повышению уровня пенсий, регулярно производятся их перерасчеты в связи с ростом средней заработной платы работников и бюджета прожиточного минимума в среднем на душу населения. Так, средний размер пенсии по возрасту с мая 2020 года  составляет 444,1 руб. и увеличился к январю 2020 г. на 3,4%,  к январю 2016 года - на 65,2%.</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В последние годы выполнены масштабные работы по строительству, модернизации, реконструкции и ремонту объектов здравоохранения области.</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Так, в 2016 году введен в эксплуатацию лечебно-диагностический корпус УЗ «Кричевская центральная районная больница». В 2017 году открыта лаборатория исследования пищевых продуктов на 60 тысяч проводимых исследований в год в г. Могилеве. В 2018 году введены в эксплуатацию операционный корпус в УЗ «Могилевский областной онкологический диспансер» и новый 3-х этажный корпус УЗ «Могилевская городская больница скорой медицинской помощи». В июне 2019 года открыт патоморфологический корпус УЗ «Могилевский областной онкологический диспансер».</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 xml:space="preserve">В УЗ «Могилевская городская больница скорой медицинской помощи» открыты ангиографический кабинет и кабинет лазерной микрохирургии глаза, помещение для работы магнитно-резонансного томографа. Открыт блок краткосрочного пребывания, оснащенный самым современным оборудованием и отделение пластической эстетической хирургии. Завершена реконструкция родильного дома больницы. </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 xml:space="preserve">На протяжении последних 3-х лет активно осуществлено переоснащение медицинским оборудованием учреждений здравоохранения Могилевской области. </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 xml:space="preserve">Парк автомобилей скорой медицинской помощи  в областном центре за последние годы обновился на 29 единиц автомашин. Только в 2019 году приобретено 12 специализированных автомобилей. </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В планах – строительство кардиохирургического корпуса в УЗ «Могилевская областная больница».</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С 2015 по 2019 годы и 4 месяца 2020 г. на территории Могилевской области отмечается снижение преступности</w:t>
      </w:r>
      <w:r w:rsidRPr="00134138">
        <w:rPr>
          <w:rStyle w:val="145pt"/>
          <w:rFonts w:ascii="Times New Roman" w:hAnsi="Times New Roman" w:cs="Times New Roman"/>
          <w:sz w:val="28"/>
          <w:szCs w:val="28"/>
        </w:rPr>
        <w:t xml:space="preserve"> (2015 г. - 11103,  2019</w:t>
      </w:r>
      <w:r w:rsidRPr="00134138">
        <w:rPr>
          <w:rFonts w:ascii="Times New Roman" w:hAnsi="Times New Roman" w:cs="Times New Roman"/>
          <w:i/>
          <w:sz w:val="28"/>
          <w:szCs w:val="28"/>
        </w:rPr>
        <w:t xml:space="preserve"> г. - 9900 преступлений</w:t>
      </w:r>
      <w:r w:rsidRPr="00134138">
        <w:rPr>
          <w:rFonts w:ascii="Times New Roman" w:hAnsi="Times New Roman" w:cs="Times New Roman"/>
          <w:sz w:val="28"/>
          <w:szCs w:val="28"/>
        </w:rPr>
        <w:t>).</w:t>
      </w:r>
    </w:p>
    <w:p w:rsidR="00DD362A" w:rsidRPr="00134138" w:rsidRDefault="00DD362A" w:rsidP="00DD362A">
      <w:pPr>
        <w:pStyle w:val="a8"/>
        <w:ind w:firstLine="709"/>
        <w:jc w:val="both"/>
        <w:rPr>
          <w:rFonts w:ascii="Times New Roman" w:hAnsi="Times New Roman" w:cs="Times New Roman"/>
          <w:sz w:val="28"/>
          <w:szCs w:val="28"/>
        </w:rPr>
      </w:pPr>
      <w:r w:rsidRPr="00134138">
        <w:rPr>
          <w:rStyle w:val="414pt"/>
          <w:rFonts w:ascii="Times New Roman" w:hAnsi="Times New Roman" w:cs="Times New Roman"/>
        </w:rPr>
        <w:t>Меньше совершено преступлений на 10 тысяч населения</w:t>
      </w:r>
      <w:r w:rsidRPr="00134138">
        <w:rPr>
          <w:rFonts w:ascii="Times New Roman" w:hAnsi="Times New Roman" w:cs="Times New Roman"/>
          <w:sz w:val="28"/>
          <w:szCs w:val="28"/>
        </w:rPr>
        <w:t xml:space="preserve"> </w:t>
      </w:r>
      <w:r w:rsidRPr="00134138">
        <w:rPr>
          <w:rFonts w:ascii="Times New Roman" w:hAnsi="Times New Roman" w:cs="Times New Roman"/>
          <w:i/>
          <w:sz w:val="28"/>
          <w:szCs w:val="28"/>
        </w:rPr>
        <w:t>(2015 г. - 103,6; 2019 г. – 93,8 преступлений)</w:t>
      </w:r>
      <w:r w:rsidRPr="00134138">
        <w:rPr>
          <w:rFonts w:ascii="Times New Roman" w:hAnsi="Times New Roman" w:cs="Times New Roman"/>
          <w:sz w:val="28"/>
          <w:szCs w:val="28"/>
        </w:rPr>
        <w:t>, преступлений по линии наркоконтроля и противодействия торговле людьми</w:t>
      </w:r>
      <w:r w:rsidRPr="00134138">
        <w:rPr>
          <w:rStyle w:val="145pt"/>
          <w:rFonts w:ascii="Times New Roman" w:hAnsi="Times New Roman" w:cs="Times New Roman"/>
          <w:sz w:val="28"/>
          <w:szCs w:val="28"/>
        </w:rPr>
        <w:t xml:space="preserve"> (2015 г. - 837; 2019 г. - 604).</w:t>
      </w:r>
    </w:p>
    <w:p w:rsidR="00DD362A" w:rsidRPr="00134138" w:rsidRDefault="00DD362A" w:rsidP="00DD362A">
      <w:pPr>
        <w:pStyle w:val="a8"/>
        <w:ind w:firstLine="709"/>
        <w:jc w:val="both"/>
        <w:rPr>
          <w:rFonts w:ascii="Times New Roman" w:hAnsi="Times New Roman" w:cs="Times New Roman"/>
          <w:sz w:val="28"/>
          <w:szCs w:val="28"/>
        </w:rPr>
      </w:pPr>
      <w:r w:rsidRPr="00134138">
        <w:rPr>
          <w:rStyle w:val="414pt"/>
          <w:rFonts w:ascii="Times New Roman" w:hAnsi="Times New Roman" w:cs="Times New Roman"/>
        </w:rPr>
        <w:t>С 2015 года уменьшилось количество ДТП (</w:t>
      </w:r>
      <w:r w:rsidRPr="00134138">
        <w:rPr>
          <w:rFonts w:ascii="Times New Roman" w:hAnsi="Times New Roman" w:cs="Times New Roman"/>
          <w:i/>
          <w:sz w:val="28"/>
          <w:szCs w:val="28"/>
        </w:rPr>
        <w:t>2015 г. - 579; 2019 г. - 412)</w:t>
      </w:r>
      <w:r w:rsidRPr="00134138">
        <w:rPr>
          <w:rFonts w:ascii="Times New Roman" w:hAnsi="Times New Roman" w:cs="Times New Roman"/>
          <w:sz w:val="28"/>
          <w:szCs w:val="28"/>
        </w:rPr>
        <w:t>,</w:t>
      </w:r>
      <w:r w:rsidRPr="00134138">
        <w:rPr>
          <w:rStyle w:val="414pt"/>
          <w:rFonts w:ascii="Times New Roman" w:hAnsi="Times New Roman" w:cs="Times New Roman"/>
        </w:rPr>
        <w:t xml:space="preserve"> погибших </w:t>
      </w:r>
      <w:r w:rsidRPr="00134138">
        <w:rPr>
          <w:rFonts w:ascii="Times New Roman" w:hAnsi="Times New Roman" w:cs="Times New Roman"/>
          <w:i/>
          <w:sz w:val="28"/>
          <w:szCs w:val="28"/>
        </w:rPr>
        <w:t xml:space="preserve">(2015 г. - 92; 2019 г. - 52). </w:t>
      </w:r>
      <w:r w:rsidRPr="00134138">
        <w:rPr>
          <w:rStyle w:val="414pt"/>
          <w:rFonts w:ascii="Times New Roman" w:hAnsi="Times New Roman" w:cs="Times New Roman"/>
        </w:rPr>
        <w:t xml:space="preserve"> </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Результаты работы торговли области в 2016 – 1 квартале 2020 года характеризуются динамичным развитием внутреннего потребительского рынка. В</w:t>
      </w:r>
      <w:r w:rsidRPr="00134138">
        <w:rPr>
          <w:rFonts w:ascii="Times New Roman" w:hAnsi="Times New Roman" w:cs="Times New Roman"/>
          <w:color w:val="000000"/>
          <w:sz w:val="28"/>
          <w:szCs w:val="28"/>
        </w:rPr>
        <w:t xml:space="preserve"> </w:t>
      </w:r>
      <w:r w:rsidRPr="00134138">
        <w:rPr>
          <w:rFonts w:ascii="Times New Roman" w:hAnsi="Times New Roman" w:cs="Times New Roman"/>
          <w:color w:val="000000"/>
          <w:sz w:val="28"/>
          <w:szCs w:val="28"/>
        </w:rPr>
        <w:lastRenderedPageBreak/>
        <w:t xml:space="preserve">области наблюдается </w:t>
      </w:r>
      <w:r w:rsidRPr="00134138">
        <w:rPr>
          <w:rFonts w:ascii="Times New Roman" w:hAnsi="Times New Roman" w:cs="Times New Roman"/>
          <w:sz w:val="28"/>
          <w:szCs w:val="28"/>
        </w:rPr>
        <w:t xml:space="preserve">стабильная ситуация по обеспечению насыщенности потребительского рынка, бесперебойному наличию в нем товаров. </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 xml:space="preserve">В условиях ценовой стабильности, роста доходов населения за 2016 – 1 квартал 2020 года обеспечен темп роста розничного товарооборота в целом по области 116,7% в сопоставимых ценах. </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 xml:space="preserve">По данным Торгового реестра Республики Беларусь, за период с 2016 – 1 квартал 2020 года количество объектов розничной торговли увеличилось на 2302 единицы и составило 13794. Показатель обеспеченности населения торговыми площадями в целом по области увеличился до 747,6 кв.м. на 1 тыс. жителей при нормативе – 600 кв. м. на 1 тыс. жителей. </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ab/>
        <w:t>Развитие потребительского рынка области в 2021-2025 годы будет направлено на удовлетворение платежеспособного спроса населения на потребительские товары с высоким уровнем качества и по доступным ценам, в т.ч. посредством совершенствования инфраструктуры торговли и ее цифровизации.</w:t>
      </w:r>
      <w:r w:rsidRPr="00134138">
        <w:rPr>
          <w:rFonts w:ascii="Times New Roman" w:hAnsi="Times New Roman" w:cs="Times New Roman"/>
          <w:sz w:val="28"/>
          <w:szCs w:val="28"/>
        </w:rPr>
        <w:tab/>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В целях обеспечения целевого индикатора по розничному товарообороту в области продолжат свое развитие:</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ab/>
        <w:t>торговая инфраструктура за счет увеличения розничных торговых объектов;</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ab/>
        <w:t xml:space="preserve">внемагазинные формы продаж (интернет – торговля, торговля по образцам с использованием электронных платежных инструментов и средств платежа); </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ab/>
        <w:t>современные формы обслуживания (бесконтактные и мобильные платежи, автоматизированные расчеты за покупки при помощи электронных устройств и пр.).</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ab/>
        <w:t>Совершенствование торговой сети будет осуществляться как за счет многоформатной торговой инфраструктуры с предоставлением различного рода дополнительных услуг (парикмахерских, услуг по ремонту одежды и обуви и др.), так и путем развития магазинов шаговой доступности, стрит-ритейла.</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bCs/>
          <w:sz w:val="28"/>
          <w:szCs w:val="28"/>
        </w:rPr>
        <w:t xml:space="preserve">Развитие сферы общественного питания </w:t>
      </w:r>
      <w:r w:rsidRPr="00134138">
        <w:rPr>
          <w:rFonts w:ascii="Times New Roman" w:hAnsi="Times New Roman" w:cs="Times New Roman"/>
          <w:sz w:val="28"/>
          <w:szCs w:val="28"/>
        </w:rPr>
        <w:t xml:space="preserve">будет направлено на </w:t>
      </w:r>
      <w:r w:rsidRPr="00134138">
        <w:rPr>
          <w:rFonts w:ascii="Times New Roman" w:hAnsi="Times New Roman" w:cs="Times New Roman"/>
          <w:bCs/>
          <w:sz w:val="28"/>
          <w:szCs w:val="28"/>
        </w:rPr>
        <w:t xml:space="preserve"> совершенствование материально – технической базы существующих, а также </w:t>
      </w:r>
      <w:r w:rsidRPr="00134138">
        <w:rPr>
          <w:rFonts w:ascii="Times New Roman" w:hAnsi="Times New Roman" w:cs="Times New Roman"/>
          <w:sz w:val="28"/>
          <w:szCs w:val="28"/>
        </w:rPr>
        <w:t xml:space="preserve">создание реальной конкурентной среды на рынке услуг питания за счет развития сети объектов общественного питания и совершенствования ее структуры, с учетом либерализации условий ведения ресторанного бизнеса, </w:t>
      </w:r>
      <w:r w:rsidRPr="00134138">
        <w:rPr>
          <w:rFonts w:ascii="Times New Roman" w:hAnsi="Times New Roman" w:cs="Times New Roman"/>
          <w:bCs/>
          <w:sz w:val="28"/>
          <w:szCs w:val="28"/>
        </w:rPr>
        <w:t>открытия новых объектов общественного питания</w:t>
      </w:r>
      <w:r w:rsidRPr="00134138">
        <w:rPr>
          <w:rFonts w:ascii="Times New Roman" w:hAnsi="Times New Roman" w:cs="Times New Roman"/>
          <w:sz w:val="28"/>
          <w:szCs w:val="28"/>
        </w:rPr>
        <w:t xml:space="preserve"> различного формата, в том числе </w:t>
      </w:r>
      <w:r w:rsidRPr="00134138">
        <w:rPr>
          <w:rFonts w:ascii="Times New Roman" w:hAnsi="Times New Roman" w:cs="Times New Roman"/>
          <w:bCs/>
          <w:sz w:val="28"/>
          <w:szCs w:val="28"/>
        </w:rPr>
        <w:t xml:space="preserve">объектов быстрого обслуживания (кофейни, мини-кафе, рестораны быстрого обслуживания), </w:t>
      </w:r>
      <w:r w:rsidRPr="00134138">
        <w:rPr>
          <w:rFonts w:ascii="Times New Roman" w:hAnsi="Times New Roman" w:cs="Times New Roman"/>
          <w:sz w:val="28"/>
          <w:szCs w:val="28"/>
        </w:rPr>
        <w:t>включения в меню национальных блюд, основанных на традициях белорусской национальной кухни. Дальнейшее развитие получит организация работы по доставке продукции собственного производства по  заказам потребителей с использованием интернет-сети, развитие кейтеринговых услуг.</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Могилевская область вносит весомый вклад  и в развитие олим</w:t>
      </w:r>
      <w:r w:rsidRPr="00134138">
        <w:rPr>
          <w:rFonts w:ascii="Times New Roman" w:hAnsi="Times New Roman" w:cs="Times New Roman"/>
          <w:sz w:val="28"/>
          <w:szCs w:val="28"/>
        </w:rPr>
        <w:softHyphen/>
        <w:t>пийского движения. В 2016 году на летних Олимпийских играх 2016 года в Рио-де-Жанейро завоевано 2 серебряные медали - Вадим Стрельцов и Дарья Наумова (тяжелая атлетика). На Паралимпийских играх в Рио-де-Жанейро Игорь Бокий завоевал 6 золотых и 1 бронзовую медаль, установив шесть паралимпийских и два мировых рекорда (плавание - инваспорт).</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В 2018 году на зимних Олимпийских играх в Пхенчхане победителем стала Динара Алимбекова (биатлон). Юрий Голуб завоевал одну золотую, две серебряных и одну бронзовую медали на Паралимпиаде (инваспорт- биатлон, лыжные гонки).</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color w:val="000000"/>
          <w:sz w:val="28"/>
          <w:szCs w:val="28"/>
        </w:rPr>
        <w:lastRenderedPageBreak/>
        <w:t xml:space="preserve">В 2019 году на </w:t>
      </w:r>
      <w:r w:rsidRPr="00134138">
        <w:rPr>
          <w:rFonts w:ascii="Times New Roman" w:hAnsi="Times New Roman" w:cs="Times New Roman"/>
          <w:color w:val="000000"/>
          <w:sz w:val="28"/>
          <w:szCs w:val="28"/>
          <w:lang w:val="en-US"/>
        </w:rPr>
        <w:t>II</w:t>
      </w:r>
      <w:r w:rsidRPr="00134138">
        <w:rPr>
          <w:rFonts w:ascii="Times New Roman" w:hAnsi="Times New Roman" w:cs="Times New Roman"/>
          <w:color w:val="000000"/>
          <w:sz w:val="28"/>
          <w:szCs w:val="28"/>
        </w:rPr>
        <w:t xml:space="preserve"> Европейских играх спортсменами Могилевщины завоевано 10 - медалей (на </w:t>
      </w:r>
      <w:r w:rsidRPr="00134138">
        <w:rPr>
          <w:rFonts w:ascii="Times New Roman" w:hAnsi="Times New Roman" w:cs="Times New Roman"/>
          <w:color w:val="000000"/>
          <w:sz w:val="28"/>
          <w:szCs w:val="28"/>
          <w:lang w:val="en-US"/>
        </w:rPr>
        <w:t>I</w:t>
      </w:r>
      <w:r w:rsidRPr="00134138">
        <w:rPr>
          <w:rFonts w:ascii="Times New Roman" w:hAnsi="Times New Roman" w:cs="Times New Roman"/>
          <w:color w:val="000000"/>
          <w:sz w:val="28"/>
          <w:szCs w:val="28"/>
        </w:rPr>
        <w:t xml:space="preserve"> Европейских играх - 6).</w:t>
      </w:r>
      <w:r w:rsidRPr="00134138">
        <w:rPr>
          <w:rFonts w:ascii="Times New Roman" w:hAnsi="Times New Roman" w:cs="Times New Roman"/>
          <w:sz w:val="28"/>
          <w:szCs w:val="28"/>
        </w:rPr>
        <w:t xml:space="preserve"> </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 xml:space="preserve">Спортсменами Могилевской области на чемпионатах, Кубках и первенствах мира и Европы за олимпийский цикл 2013-2016 годов завоевано 424 медали различного достоинства, за олимпийский цикл 2017-2020 годов в настоящее время завоевано 407 медалей,  в том числе в 2019 году - 142 медалей различного достоинства, из них 105 - по олимпийским видам спорта.  Это лучший показатель за последние 20 лет. </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В 2015-2019 годах велась работа по совершенствованию материальной базы физкультурно-спортивной отрасли области.</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 xml:space="preserve">В 2015 году проведена реконструкция зала борьбы СДЮШОР №3 и зала тяжелой атлетики СДЮШОР «Спартак-2005» в г. Могилеве, зала борьбы ДЮСШ №3 и </w:t>
      </w:r>
      <w:r w:rsidRPr="00134138">
        <w:rPr>
          <w:rFonts w:ascii="Times New Roman" w:hAnsi="Times New Roman" w:cs="Times New Roman"/>
          <w:sz w:val="28"/>
          <w:szCs w:val="28"/>
          <w:lang w:val="be-BY"/>
        </w:rPr>
        <w:t xml:space="preserve">стадиона имени Александра Прокопенко в </w:t>
      </w:r>
      <w:r w:rsidRPr="00134138">
        <w:rPr>
          <w:rFonts w:ascii="Times New Roman" w:hAnsi="Times New Roman" w:cs="Times New Roman"/>
          <w:sz w:val="28"/>
          <w:szCs w:val="28"/>
        </w:rPr>
        <w:t>г.Бобруйске. В 2016 году завершена реконструкция спортивного комплекса в г.Быхове (спортзал), введена в строй ледовая арена в г.Шклове и физкультурно-спортивный комплекс в г.п.Краснополье. В 2017 году введен в строй физкультурно-спортивный комплекс в г.Костюковичи. Завершена реконструкция бассейна в г.Глуске. Введен в эксплуатацию бассейн, тренажерный и 2 спортивных зала в средней школе г.Кричева. В 2018 году введен в эксплуатацию физкультурно-оздоровительный центр «Жемчужина» в г.Осиповичи,  бассейн, 2 тренажерных и 2 спортивных зала в средней школе г.Бобруйска. В 2019  году з</w:t>
      </w:r>
      <w:r w:rsidRPr="00134138">
        <w:rPr>
          <w:rFonts w:ascii="Times New Roman" w:hAnsi="Times New Roman" w:cs="Times New Roman"/>
          <w:sz w:val="28"/>
          <w:szCs w:val="28"/>
          <w:lang w:val="be-BY"/>
        </w:rPr>
        <w:t xml:space="preserve">авершено строительство футбольного манежа и реконструкция </w:t>
      </w:r>
      <w:r w:rsidRPr="00134138">
        <w:rPr>
          <w:rFonts w:ascii="Times New Roman" w:hAnsi="Times New Roman" w:cs="Times New Roman"/>
          <w:sz w:val="28"/>
          <w:szCs w:val="28"/>
        </w:rPr>
        <w:t>«</w:t>
      </w:r>
      <w:r w:rsidRPr="00134138">
        <w:rPr>
          <w:rFonts w:ascii="Times New Roman" w:hAnsi="Times New Roman" w:cs="Times New Roman"/>
          <w:sz w:val="28"/>
          <w:szCs w:val="28"/>
          <w:lang w:val="be-BY"/>
        </w:rPr>
        <w:t>Космос-корта</w:t>
      </w:r>
      <w:r w:rsidRPr="00134138">
        <w:rPr>
          <w:rFonts w:ascii="Times New Roman" w:hAnsi="Times New Roman" w:cs="Times New Roman"/>
          <w:sz w:val="28"/>
          <w:szCs w:val="28"/>
        </w:rPr>
        <w:t xml:space="preserve">», </w:t>
      </w:r>
      <w:r w:rsidRPr="00134138">
        <w:rPr>
          <w:rFonts w:ascii="Times New Roman" w:hAnsi="Times New Roman" w:cs="Times New Roman"/>
          <w:sz w:val="28"/>
          <w:szCs w:val="28"/>
          <w:lang w:val="be-BY"/>
        </w:rPr>
        <w:t>в</w:t>
      </w:r>
      <w:r w:rsidRPr="00134138">
        <w:rPr>
          <w:rFonts w:ascii="Times New Roman" w:hAnsi="Times New Roman" w:cs="Times New Roman"/>
          <w:sz w:val="28"/>
          <w:szCs w:val="28"/>
        </w:rPr>
        <w:t xml:space="preserve">ведены в эксплуатацию 2 тренажерных и  спортивный зал в средней школе </w:t>
      </w:r>
      <w:r w:rsidRPr="00134138">
        <w:rPr>
          <w:rFonts w:ascii="Times New Roman" w:hAnsi="Times New Roman" w:cs="Times New Roman"/>
          <w:sz w:val="28"/>
          <w:szCs w:val="28"/>
          <w:lang w:val="be-BY"/>
        </w:rPr>
        <w:t xml:space="preserve">в Могилеве. </w:t>
      </w:r>
      <w:r w:rsidRPr="00134138">
        <w:rPr>
          <w:rFonts w:ascii="Times New Roman" w:hAnsi="Times New Roman" w:cs="Times New Roman"/>
          <w:sz w:val="28"/>
          <w:szCs w:val="28"/>
        </w:rPr>
        <w:t>Проведена реконструкция городского стадиона в Глуске.</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Проведена значительная работа по укреплению материально-технической базы организаций сферы культуры.</w:t>
      </w:r>
    </w:p>
    <w:p w:rsidR="00DD362A" w:rsidRPr="00134138" w:rsidRDefault="00DD362A" w:rsidP="00DD362A">
      <w:pPr>
        <w:pStyle w:val="a8"/>
        <w:ind w:firstLine="709"/>
        <w:jc w:val="both"/>
        <w:rPr>
          <w:rFonts w:ascii="Times New Roman" w:hAnsi="Times New Roman" w:cs="Times New Roman"/>
          <w:sz w:val="28"/>
          <w:szCs w:val="28"/>
          <w:shd w:val="clear" w:color="auto" w:fill="FFFFFF"/>
        </w:rPr>
      </w:pPr>
      <w:r w:rsidRPr="00134138">
        <w:rPr>
          <w:rFonts w:ascii="Times New Roman" w:hAnsi="Times New Roman" w:cs="Times New Roman"/>
          <w:sz w:val="28"/>
          <w:szCs w:val="28"/>
        </w:rPr>
        <w:t xml:space="preserve">В 2016 году введено в эксплуатацию здание районного Дома культуры в г. Черикове. В 2017 году проведена реконструкция зданий районного Дома культуры и детской школы искусств г. Кличева. </w:t>
      </w:r>
      <w:r w:rsidRPr="00134138">
        <w:rPr>
          <w:rFonts w:ascii="Times New Roman" w:hAnsi="Times New Roman" w:cs="Times New Roman"/>
          <w:sz w:val="28"/>
          <w:szCs w:val="28"/>
          <w:shd w:val="clear" w:color="auto" w:fill="FFFFFF"/>
        </w:rPr>
        <w:t xml:space="preserve">В 2018 году в г.Могилеве выполнены масштабные работы по капитальному ремонту здания Дворца культуры области в г.Могилеве, реконструирован музей В.К.Бялыницкого-Бирули, открыты 3 новых корпуса детских школ искусств. В 2019 году открыты и введены в эксплуатацию после реконструкции здание районного Дома культуры в г.Чаусы, Центр культуры и досуга в г.п.Глуске. </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 xml:space="preserve">За последние годы в городах Могилеве и Бобруйске построены </w:t>
      </w:r>
      <w:r w:rsidRPr="00134138">
        <w:rPr>
          <w:rFonts w:ascii="Times New Roman" w:hAnsi="Times New Roman" w:cs="Times New Roman"/>
          <w:sz w:val="28"/>
          <w:szCs w:val="28"/>
        </w:rPr>
        <w:br/>
        <w:t>пять детских садов на 1055 мест. В 2019 году завершено строительство детского сада на 40 мест в аг. Добрейка Шкловского района, проведена реконструкция яслей-сада в аг. Восход Могилевского района.</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 xml:space="preserve">Введены в эксплуатацию четыре средние школы по 1020 мест в микрорайонах «Комсомольский» г.Кричева, «Западный» г.Бобруйска, «Спутник» и «Казимировка» г.Могилева. Осуществлено строительство пристройки к средней школе № 1 г.Славгорода с реконструкцией существующей. </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 xml:space="preserve">В области принимаются меры по обеспечению доступности дошкольного образования. Возвращены в сеть дошкольного образования пять зданий и сооружений, эксплуатировавшихся не по назначению. </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 xml:space="preserve">Всего за период с 2015 года 2019 год введено в эксплуатацию (реконструированы либо вновь построены) 25 крупных социально-значимых объектов различных сфер (здравоохранение, образование культура, спорт), финансирование </w:t>
      </w:r>
      <w:r w:rsidRPr="00134138">
        <w:rPr>
          <w:rFonts w:ascii="Times New Roman" w:hAnsi="Times New Roman" w:cs="Times New Roman"/>
          <w:sz w:val="28"/>
          <w:szCs w:val="28"/>
        </w:rPr>
        <w:lastRenderedPageBreak/>
        <w:t>которых осуществлялось за счет средств Инвестиционной программы Могилевской области, еще 9 объектов планируется ввести в эксплуатацию в 2020-2021годах.</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 xml:space="preserve">В качестве ключевых задач социально-экономического развития Могилевской области на ближайшую пятилетку определены: </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поддержание внутренней сбалансированности экономики на основе соблюдения принципа повышения заработной платы в меру роста производительности труда;</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обеспечение роста экспорта услуг темпами, опережающими экспорт товаров;</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вовлечение малого и среднего бизнеса в сферу создания новых высокотехнологичных производств;</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реструктуризация и финансовое оздоровление неплатежеспособных организаций;</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рациональное размещение производительных сил в регионах, обеспечивающее сокращение межрегиональной дифференциации в уровне и качестве жизни населения, с учетом конкурентных преимуществ и накопленных территориальных компетенций;</w:t>
      </w:r>
    </w:p>
    <w:p w:rsidR="00DD362A" w:rsidRPr="00134138" w:rsidRDefault="00DD362A" w:rsidP="00DD362A">
      <w:pPr>
        <w:pStyle w:val="a8"/>
        <w:ind w:firstLine="709"/>
        <w:jc w:val="both"/>
        <w:rPr>
          <w:rFonts w:ascii="Times New Roman" w:hAnsi="Times New Roman" w:cs="Times New Roman"/>
          <w:sz w:val="28"/>
          <w:szCs w:val="28"/>
        </w:rPr>
      </w:pPr>
      <w:r w:rsidRPr="00134138">
        <w:rPr>
          <w:rFonts w:ascii="Times New Roman" w:hAnsi="Times New Roman" w:cs="Times New Roman"/>
          <w:sz w:val="28"/>
          <w:szCs w:val="28"/>
        </w:rPr>
        <w:t>развитие районов, отстающих по уровню социально-экономического развития, в том числе за счет модернизации существующих и создания новых предприятий и производств, стимулирования и поддержки предпринимательской активности местной инициативы.</w:t>
      </w:r>
    </w:p>
    <w:p w:rsidR="00DD362A" w:rsidRPr="00134138" w:rsidRDefault="00DD362A" w:rsidP="00DD362A">
      <w:pPr>
        <w:pStyle w:val="a8"/>
        <w:ind w:firstLine="709"/>
        <w:jc w:val="both"/>
        <w:rPr>
          <w:rFonts w:ascii="Times New Roman" w:hAnsi="Times New Roman" w:cs="Times New Roman"/>
          <w:sz w:val="28"/>
          <w:szCs w:val="28"/>
        </w:rPr>
      </w:pPr>
    </w:p>
    <w:p w:rsidR="00DD362A" w:rsidRPr="00134138" w:rsidRDefault="00DD362A" w:rsidP="00DD362A">
      <w:pPr>
        <w:pStyle w:val="a8"/>
        <w:ind w:firstLine="709"/>
        <w:jc w:val="both"/>
        <w:rPr>
          <w:rFonts w:ascii="Times New Roman" w:hAnsi="Times New Roman" w:cs="Times New Roman"/>
          <w:i/>
          <w:sz w:val="28"/>
          <w:szCs w:val="28"/>
        </w:rPr>
      </w:pPr>
      <w:r w:rsidRPr="00134138">
        <w:rPr>
          <w:rFonts w:ascii="Times New Roman" w:hAnsi="Times New Roman" w:cs="Times New Roman"/>
          <w:i/>
          <w:sz w:val="28"/>
          <w:szCs w:val="28"/>
        </w:rPr>
        <w:t xml:space="preserve">Материал подготовлен на основании информаций, </w:t>
      </w:r>
    </w:p>
    <w:p w:rsidR="00DD362A" w:rsidRPr="00134138" w:rsidRDefault="00DD362A" w:rsidP="00DD362A">
      <w:pPr>
        <w:pStyle w:val="a8"/>
        <w:ind w:firstLine="709"/>
        <w:jc w:val="both"/>
        <w:rPr>
          <w:rFonts w:ascii="Times New Roman" w:hAnsi="Times New Roman" w:cs="Times New Roman"/>
          <w:i/>
          <w:sz w:val="28"/>
          <w:szCs w:val="28"/>
        </w:rPr>
      </w:pPr>
      <w:r w:rsidRPr="00134138">
        <w:rPr>
          <w:rFonts w:ascii="Times New Roman" w:hAnsi="Times New Roman" w:cs="Times New Roman"/>
          <w:i/>
          <w:sz w:val="28"/>
          <w:szCs w:val="28"/>
        </w:rPr>
        <w:t xml:space="preserve">представленных структурными </w:t>
      </w:r>
    </w:p>
    <w:p w:rsidR="00DD362A" w:rsidRPr="00134138" w:rsidRDefault="00DD362A" w:rsidP="00DD362A">
      <w:pPr>
        <w:pStyle w:val="a8"/>
        <w:ind w:firstLine="709"/>
        <w:jc w:val="both"/>
        <w:rPr>
          <w:rFonts w:ascii="Times New Roman" w:hAnsi="Times New Roman" w:cs="Times New Roman"/>
          <w:i/>
          <w:sz w:val="28"/>
          <w:szCs w:val="28"/>
        </w:rPr>
      </w:pPr>
      <w:r w:rsidRPr="00134138">
        <w:rPr>
          <w:rFonts w:ascii="Times New Roman" w:hAnsi="Times New Roman" w:cs="Times New Roman"/>
          <w:i/>
          <w:sz w:val="28"/>
          <w:szCs w:val="28"/>
        </w:rPr>
        <w:t>подразделениями облисполкома</w:t>
      </w:r>
    </w:p>
    <w:p w:rsidR="00DD362A" w:rsidRPr="00134138" w:rsidRDefault="00DD362A" w:rsidP="00DD362A">
      <w:pPr>
        <w:pStyle w:val="a8"/>
        <w:ind w:firstLine="709"/>
        <w:jc w:val="both"/>
        <w:rPr>
          <w:rFonts w:ascii="Times New Roman" w:hAnsi="Times New Roman" w:cs="Times New Roman"/>
          <w:sz w:val="28"/>
          <w:szCs w:val="28"/>
        </w:rPr>
      </w:pPr>
    </w:p>
    <w:p w:rsidR="007C5ECD" w:rsidRDefault="007C5ECD" w:rsidP="007C5ECD">
      <w:pPr>
        <w:pStyle w:val="a8"/>
        <w:ind w:firstLine="709"/>
        <w:jc w:val="center"/>
        <w:rPr>
          <w:rFonts w:ascii="Times New Roman" w:hAnsi="Times New Roman" w:cs="Times New Roman"/>
          <w:b/>
          <w:sz w:val="28"/>
          <w:szCs w:val="28"/>
        </w:rPr>
      </w:pPr>
      <w:r w:rsidRPr="007C5ECD">
        <w:rPr>
          <w:rFonts w:ascii="Times New Roman" w:hAnsi="Times New Roman" w:cs="Times New Roman"/>
          <w:b/>
          <w:sz w:val="28"/>
          <w:szCs w:val="28"/>
        </w:rPr>
        <w:t xml:space="preserve">3. </w:t>
      </w:r>
      <w:r w:rsidRPr="007C5ECD">
        <w:rPr>
          <w:rFonts w:ascii="Times New Roman" w:hAnsi="Times New Roman" w:cs="Times New Roman"/>
          <w:b/>
          <w:sz w:val="28"/>
          <w:szCs w:val="28"/>
        </w:rPr>
        <w:t xml:space="preserve">«Об ответственности родителей за воспитание детей, </w:t>
      </w:r>
    </w:p>
    <w:p w:rsidR="007C5ECD" w:rsidRDefault="007C5ECD" w:rsidP="007C5ECD">
      <w:pPr>
        <w:pStyle w:val="a8"/>
        <w:ind w:firstLine="709"/>
        <w:jc w:val="center"/>
        <w:rPr>
          <w:rFonts w:ascii="Times New Roman" w:hAnsi="Times New Roman" w:cs="Times New Roman"/>
          <w:b/>
          <w:sz w:val="28"/>
          <w:szCs w:val="28"/>
        </w:rPr>
      </w:pPr>
      <w:r w:rsidRPr="007C5ECD">
        <w:rPr>
          <w:rFonts w:ascii="Times New Roman" w:hAnsi="Times New Roman" w:cs="Times New Roman"/>
          <w:b/>
          <w:sz w:val="28"/>
          <w:szCs w:val="28"/>
        </w:rPr>
        <w:t>обеспечение их</w:t>
      </w:r>
      <w:r w:rsidRPr="007C5ECD">
        <w:rPr>
          <w:rFonts w:ascii="Times New Roman" w:hAnsi="Times New Roman" w:cs="Times New Roman"/>
          <w:b/>
          <w:spacing w:val="-1"/>
          <w:sz w:val="28"/>
          <w:szCs w:val="28"/>
        </w:rPr>
        <w:t xml:space="preserve"> </w:t>
      </w:r>
      <w:r w:rsidRPr="007C5ECD">
        <w:rPr>
          <w:rFonts w:ascii="Times New Roman" w:hAnsi="Times New Roman" w:cs="Times New Roman"/>
          <w:b/>
          <w:sz w:val="28"/>
          <w:szCs w:val="28"/>
        </w:rPr>
        <w:t>безопасности».</w:t>
      </w:r>
    </w:p>
    <w:p w:rsidR="007C5ECD" w:rsidRPr="007C5ECD" w:rsidRDefault="007C5ECD" w:rsidP="007C5ECD">
      <w:pPr>
        <w:pStyle w:val="a8"/>
        <w:ind w:firstLine="709"/>
        <w:jc w:val="center"/>
        <w:rPr>
          <w:rFonts w:ascii="Times New Roman" w:hAnsi="Times New Roman" w:cs="Times New Roman"/>
          <w:b/>
          <w:sz w:val="28"/>
          <w:szCs w:val="28"/>
        </w:rPr>
      </w:pPr>
    </w:p>
    <w:p w:rsidR="007C5ECD" w:rsidRPr="007C5ECD" w:rsidRDefault="007C5ECD" w:rsidP="007C5ECD">
      <w:pPr>
        <w:pStyle w:val="a8"/>
        <w:ind w:firstLine="709"/>
        <w:jc w:val="both"/>
        <w:rPr>
          <w:rFonts w:ascii="Times New Roman" w:hAnsi="Times New Roman" w:cs="Times New Roman"/>
          <w:sz w:val="28"/>
          <w:szCs w:val="28"/>
        </w:rPr>
      </w:pPr>
      <w:r w:rsidRPr="007C5ECD">
        <w:rPr>
          <w:rFonts w:ascii="Times New Roman" w:hAnsi="Times New Roman" w:cs="Times New Roman"/>
          <w:sz w:val="28"/>
          <w:szCs w:val="28"/>
        </w:rPr>
        <w:t xml:space="preserve">Субъектами профилактики проводится определенная работа по обеспечению безопасности несовершеннолетних. </w:t>
      </w:r>
    </w:p>
    <w:p w:rsidR="007C5ECD" w:rsidRPr="007C5ECD" w:rsidRDefault="007C5ECD" w:rsidP="007C5ECD">
      <w:pPr>
        <w:pStyle w:val="a8"/>
        <w:ind w:firstLine="709"/>
        <w:jc w:val="both"/>
        <w:rPr>
          <w:rFonts w:ascii="Times New Roman" w:hAnsi="Times New Roman" w:cs="Times New Roman"/>
          <w:sz w:val="28"/>
          <w:szCs w:val="28"/>
        </w:rPr>
      </w:pPr>
      <w:r w:rsidRPr="007C5ECD">
        <w:rPr>
          <w:rFonts w:ascii="Times New Roman" w:hAnsi="Times New Roman" w:cs="Times New Roman"/>
          <w:sz w:val="28"/>
          <w:szCs w:val="28"/>
        </w:rPr>
        <w:t>Однако не всегда родители помнят о своих обязанностях по воспитанию своих детей</w:t>
      </w:r>
      <w:r>
        <w:rPr>
          <w:rFonts w:ascii="Times New Roman" w:hAnsi="Times New Roman" w:cs="Times New Roman"/>
          <w:sz w:val="28"/>
          <w:szCs w:val="28"/>
        </w:rPr>
        <w:t>,</w:t>
      </w:r>
      <w:r w:rsidRPr="007C5ECD">
        <w:rPr>
          <w:rFonts w:ascii="Times New Roman" w:hAnsi="Times New Roman" w:cs="Times New Roman"/>
          <w:sz w:val="28"/>
          <w:szCs w:val="28"/>
        </w:rPr>
        <w:t xml:space="preserve"> о чем свидетельствуют факты совершения преступлений, жертвами которых становятся несовершеннолетние, факты травмирования и гибели</w:t>
      </w:r>
      <w:r w:rsidRPr="007C5ECD">
        <w:rPr>
          <w:rFonts w:ascii="Times New Roman" w:hAnsi="Times New Roman" w:cs="Times New Roman"/>
          <w:spacing w:val="-33"/>
          <w:sz w:val="28"/>
          <w:szCs w:val="28"/>
        </w:rPr>
        <w:t xml:space="preserve"> </w:t>
      </w:r>
      <w:r w:rsidRPr="007C5ECD">
        <w:rPr>
          <w:rFonts w:ascii="Times New Roman" w:hAnsi="Times New Roman" w:cs="Times New Roman"/>
          <w:sz w:val="28"/>
          <w:szCs w:val="28"/>
        </w:rPr>
        <w:t>детей.</w:t>
      </w:r>
    </w:p>
    <w:p w:rsidR="007C5ECD" w:rsidRPr="007C5ECD" w:rsidRDefault="007C5ECD" w:rsidP="007C5ECD">
      <w:pPr>
        <w:pStyle w:val="a8"/>
        <w:ind w:firstLine="709"/>
        <w:jc w:val="both"/>
        <w:rPr>
          <w:rFonts w:ascii="Times New Roman" w:hAnsi="Times New Roman" w:cs="Times New Roman"/>
          <w:sz w:val="28"/>
          <w:szCs w:val="28"/>
        </w:rPr>
      </w:pPr>
      <w:r w:rsidRPr="007C5ECD">
        <w:rPr>
          <w:rFonts w:ascii="Times New Roman" w:hAnsi="Times New Roman" w:cs="Times New Roman"/>
          <w:sz w:val="28"/>
          <w:szCs w:val="28"/>
        </w:rPr>
        <w:t xml:space="preserve">Анализ ситуации, связанной с травматизмом и гибелью детей от воздействия внешних причин, в том числе в летний период 2020 года, показывает, что вопрос обеспечения безопасной жизнедеятельности детей остается актуальным, требует дополнительного внимания. </w:t>
      </w:r>
    </w:p>
    <w:p w:rsidR="007C5ECD" w:rsidRPr="007C5ECD" w:rsidRDefault="007C5ECD" w:rsidP="007C5ECD">
      <w:pPr>
        <w:pStyle w:val="a8"/>
        <w:ind w:firstLine="709"/>
        <w:jc w:val="both"/>
        <w:rPr>
          <w:rFonts w:ascii="Times New Roman" w:hAnsi="Times New Roman" w:cs="Times New Roman"/>
          <w:sz w:val="28"/>
          <w:szCs w:val="28"/>
        </w:rPr>
      </w:pPr>
      <w:r w:rsidRPr="007C5ECD">
        <w:rPr>
          <w:rFonts w:ascii="Times New Roman" w:hAnsi="Times New Roman" w:cs="Times New Roman"/>
          <w:sz w:val="28"/>
          <w:szCs w:val="28"/>
        </w:rPr>
        <w:t>За 6 месяцев 2020 г. зарегистрирован рост травмирования детей.  В летний период уже 4 ребенка получили травмы различной степени тяжести.</w:t>
      </w:r>
    </w:p>
    <w:p w:rsidR="007C5ECD" w:rsidRPr="007C5ECD" w:rsidRDefault="007C5ECD" w:rsidP="007C5ECD">
      <w:pPr>
        <w:pStyle w:val="a8"/>
        <w:ind w:firstLine="709"/>
        <w:jc w:val="both"/>
        <w:rPr>
          <w:rFonts w:ascii="Times New Roman" w:hAnsi="Times New Roman" w:cs="Times New Roman"/>
          <w:sz w:val="28"/>
          <w:szCs w:val="28"/>
        </w:rPr>
      </w:pPr>
      <w:r w:rsidRPr="007C5ECD">
        <w:rPr>
          <w:rFonts w:ascii="Times New Roman" w:hAnsi="Times New Roman" w:cs="Times New Roman"/>
          <w:sz w:val="28"/>
          <w:szCs w:val="28"/>
        </w:rPr>
        <w:t>Также зарегистрирован случай утопления несовершеннолетней, за аналогичный период 2019 года подобных случаев не было.</w:t>
      </w:r>
    </w:p>
    <w:p w:rsidR="007C5ECD" w:rsidRPr="007C5ECD" w:rsidRDefault="007C5ECD" w:rsidP="007C5ECD">
      <w:pPr>
        <w:pStyle w:val="a8"/>
        <w:ind w:firstLine="709"/>
        <w:jc w:val="both"/>
        <w:rPr>
          <w:rFonts w:ascii="Times New Roman" w:hAnsi="Times New Roman" w:cs="Times New Roman"/>
          <w:sz w:val="28"/>
          <w:szCs w:val="28"/>
        </w:rPr>
      </w:pPr>
      <w:r w:rsidRPr="007C5ECD">
        <w:rPr>
          <w:rFonts w:ascii="Times New Roman" w:hAnsi="Times New Roman" w:cs="Times New Roman"/>
          <w:sz w:val="28"/>
          <w:szCs w:val="28"/>
        </w:rPr>
        <w:t>Причинами, приведшими к несчастьям, явились оставление малолетних без присмотра. Надо всегда помнить о необратимости последствий невнимания к детям.</w:t>
      </w:r>
    </w:p>
    <w:p w:rsidR="007C5ECD" w:rsidRPr="007C5ECD" w:rsidRDefault="007C5ECD" w:rsidP="007C5ECD">
      <w:pPr>
        <w:pStyle w:val="a8"/>
        <w:ind w:firstLine="709"/>
        <w:jc w:val="both"/>
        <w:rPr>
          <w:rFonts w:ascii="Times New Roman" w:hAnsi="Times New Roman" w:cs="Times New Roman"/>
          <w:sz w:val="28"/>
          <w:szCs w:val="28"/>
        </w:rPr>
      </w:pPr>
      <w:r w:rsidRPr="007C5ECD">
        <w:rPr>
          <w:rFonts w:ascii="Times New Roman" w:hAnsi="Times New Roman" w:cs="Times New Roman"/>
          <w:sz w:val="28"/>
          <w:szCs w:val="28"/>
        </w:rPr>
        <w:t>Родителям нужно знать, что за оставление ребенка в опасности предусмотрена уголовная ответственность в соответствии со статьей 159 Уголовного Кодекса Республики  Беларусь. Оставление в опасности наказывается арестом или ограниче</w:t>
      </w:r>
      <w:bookmarkStart w:id="1" w:name="_GoBack"/>
      <w:bookmarkEnd w:id="1"/>
      <w:r w:rsidRPr="007C5ECD">
        <w:rPr>
          <w:rFonts w:ascii="Times New Roman" w:hAnsi="Times New Roman" w:cs="Times New Roman"/>
          <w:sz w:val="28"/>
          <w:szCs w:val="28"/>
        </w:rPr>
        <w:t>нием свободы на срок до двух лет.</w:t>
      </w:r>
    </w:p>
    <w:p w:rsidR="007C5ECD" w:rsidRPr="007C5ECD" w:rsidRDefault="007C5ECD" w:rsidP="007C5ECD">
      <w:pPr>
        <w:pStyle w:val="a8"/>
        <w:ind w:firstLine="709"/>
        <w:jc w:val="both"/>
        <w:rPr>
          <w:rFonts w:ascii="Times New Roman" w:hAnsi="Times New Roman" w:cs="Times New Roman"/>
          <w:sz w:val="28"/>
          <w:szCs w:val="28"/>
        </w:rPr>
      </w:pPr>
      <w:r w:rsidRPr="007C5ECD">
        <w:rPr>
          <w:rFonts w:ascii="Times New Roman" w:hAnsi="Times New Roman" w:cs="Times New Roman"/>
          <w:sz w:val="28"/>
          <w:szCs w:val="28"/>
        </w:rPr>
        <w:t>Законодательство Республики Беларусь в полной мере регулирует вопросы ответственности родителей за воспитание и здоровье детей.</w:t>
      </w:r>
    </w:p>
    <w:p w:rsidR="007C5ECD" w:rsidRPr="007C5ECD" w:rsidRDefault="007C5ECD" w:rsidP="007C5ECD">
      <w:pPr>
        <w:pStyle w:val="a8"/>
        <w:ind w:firstLine="709"/>
        <w:jc w:val="both"/>
        <w:rPr>
          <w:rFonts w:ascii="Times New Roman" w:hAnsi="Times New Roman" w:cs="Times New Roman"/>
          <w:i/>
          <w:sz w:val="28"/>
          <w:szCs w:val="28"/>
        </w:rPr>
      </w:pPr>
      <w:r w:rsidRPr="007C5ECD">
        <w:rPr>
          <w:rFonts w:ascii="Times New Roman" w:hAnsi="Times New Roman" w:cs="Times New Roman"/>
          <w:i/>
          <w:sz w:val="28"/>
          <w:szCs w:val="28"/>
        </w:rPr>
        <w:lastRenderedPageBreak/>
        <w:t>Справочно.</w:t>
      </w:r>
    </w:p>
    <w:p w:rsidR="007C5ECD" w:rsidRPr="007C5ECD" w:rsidRDefault="007C5ECD" w:rsidP="007C5ECD">
      <w:pPr>
        <w:pStyle w:val="a8"/>
        <w:ind w:firstLine="709"/>
        <w:jc w:val="both"/>
        <w:rPr>
          <w:rFonts w:ascii="Times New Roman" w:hAnsi="Times New Roman" w:cs="Times New Roman"/>
          <w:i/>
          <w:sz w:val="28"/>
          <w:szCs w:val="28"/>
        </w:rPr>
      </w:pPr>
      <w:r w:rsidRPr="007C5ECD">
        <w:rPr>
          <w:rFonts w:ascii="Times New Roman" w:hAnsi="Times New Roman" w:cs="Times New Roman"/>
          <w:i/>
          <w:sz w:val="28"/>
          <w:szCs w:val="28"/>
        </w:rPr>
        <w:t>Декрет Президента Республики Беларусь от 24 ноября 2006 г. № 18 «О дополнительных мерах по государственной защите детей в неблагополучных семьях» (далее - Декрет № 18),</w:t>
      </w:r>
    </w:p>
    <w:p w:rsidR="007C5ECD" w:rsidRPr="007C5ECD" w:rsidRDefault="007C5ECD" w:rsidP="007C5ECD">
      <w:pPr>
        <w:pStyle w:val="a8"/>
        <w:ind w:firstLine="709"/>
        <w:jc w:val="both"/>
        <w:rPr>
          <w:rFonts w:ascii="Times New Roman" w:hAnsi="Times New Roman" w:cs="Times New Roman"/>
          <w:i/>
          <w:sz w:val="28"/>
          <w:szCs w:val="28"/>
        </w:rPr>
      </w:pPr>
      <w:r w:rsidRPr="007C5ECD">
        <w:rPr>
          <w:rFonts w:ascii="Times New Roman" w:hAnsi="Times New Roman" w:cs="Times New Roman"/>
          <w:i/>
          <w:sz w:val="28"/>
          <w:szCs w:val="28"/>
        </w:rPr>
        <w:t>Кодекс Республики Беларусь о браке и семье (далее - КоБС),</w:t>
      </w:r>
    </w:p>
    <w:p w:rsidR="007C5ECD" w:rsidRPr="007C5ECD" w:rsidRDefault="007C5ECD" w:rsidP="007C5ECD">
      <w:pPr>
        <w:pStyle w:val="a8"/>
        <w:ind w:firstLine="709"/>
        <w:jc w:val="both"/>
        <w:rPr>
          <w:rFonts w:ascii="Times New Roman" w:hAnsi="Times New Roman" w:cs="Times New Roman"/>
          <w:i/>
          <w:sz w:val="28"/>
          <w:szCs w:val="28"/>
        </w:rPr>
      </w:pPr>
      <w:r w:rsidRPr="007C5ECD">
        <w:rPr>
          <w:rFonts w:ascii="Times New Roman" w:hAnsi="Times New Roman" w:cs="Times New Roman"/>
          <w:i/>
          <w:sz w:val="28"/>
          <w:szCs w:val="28"/>
        </w:rPr>
        <w:t>Кодекс Республики Беларусь об административных правонарушениях</w:t>
      </w:r>
      <w:r w:rsidRPr="007C5ECD">
        <w:rPr>
          <w:rFonts w:ascii="Times New Roman" w:hAnsi="Times New Roman" w:cs="Times New Roman"/>
          <w:i/>
          <w:spacing w:val="60"/>
          <w:sz w:val="28"/>
          <w:szCs w:val="28"/>
        </w:rPr>
        <w:t xml:space="preserve"> </w:t>
      </w:r>
      <w:r w:rsidRPr="007C5ECD">
        <w:rPr>
          <w:rFonts w:ascii="Times New Roman" w:hAnsi="Times New Roman" w:cs="Times New Roman"/>
          <w:i/>
          <w:sz w:val="28"/>
          <w:szCs w:val="28"/>
        </w:rPr>
        <w:t>(далее- КоАП),</w:t>
      </w:r>
    </w:p>
    <w:p w:rsidR="007C5ECD" w:rsidRPr="007C5ECD" w:rsidRDefault="007C5ECD" w:rsidP="007C5ECD">
      <w:pPr>
        <w:pStyle w:val="a8"/>
        <w:ind w:firstLine="709"/>
        <w:jc w:val="both"/>
        <w:rPr>
          <w:rFonts w:ascii="Times New Roman" w:hAnsi="Times New Roman" w:cs="Times New Roman"/>
          <w:i/>
          <w:sz w:val="28"/>
          <w:szCs w:val="28"/>
        </w:rPr>
      </w:pPr>
      <w:r w:rsidRPr="007C5ECD">
        <w:rPr>
          <w:rFonts w:ascii="Times New Roman" w:hAnsi="Times New Roman" w:cs="Times New Roman"/>
          <w:i/>
          <w:sz w:val="28"/>
          <w:szCs w:val="28"/>
        </w:rPr>
        <w:t>Уголовный кодекс Республики Беларусь (далее - УК).</w:t>
      </w:r>
    </w:p>
    <w:p w:rsidR="007C5ECD" w:rsidRPr="007C5ECD" w:rsidRDefault="007C5ECD" w:rsidP="007C5ECD">
      <w:pPr>
        <w:pStyle w:val="a8"/>
        <w:ind w:firstLine="709"/>
        <w:jc w:val="both"/>
        <w:rPr>
          <w:rFonts w:ascii="Times New Roman" w:hAnsi="Times New Roman" w:cs="Times New Roman"/>
          <w:sz w:val="28"/>
          <w:szCs w:val="28"/>
        </w:rPr>
      </w:pPr>
      <w:r w:rsidRPr="007C5ECD">
        <w:rPr>
          <w:rFonts w:ascii="Times New Roman" w:hAnsi="Times New Roman" w:cs="Times New Roman"/>
          <w:sz w:val="28"/>
          <w:szCs w:val="28"/>
        </w:rPr>
        <w:t>Законодательными</w:t>
      </w:r>
      <w:r w:rsidRPr="007C5ECD">
        <w:rPr>
          <w:rFonts w:ascii="Times New Roman" w:hAnsi="Times New Roman" w:cs="Times New Roman"/>
          <w:sz w:val="28"/>
          <w:szCs w:val="28"/>
        </w:rPr>
        <w:tab/>
        <w:t>актами</w:t>
      </w:r>
      <w:r w:rsidRPr="007C5ECD">
        <w:rPr>
          <w:rFonts w:ascii="Times New Roman" w:hAnsi="Times New Roman" w:cs="Times New Roman"/>
          <w:sz w:val="28"/>
          <w:szCs w:val="28"/>
        </w:rPr>
        <w:tab/>
        <w:t>урегулированы</w:t>
      </w:r>
      <w:r w:rsidRPr="007C5ECD">
        <w:rPr>
          <w:rFonts w:ascii="Times New Roman" w:hAnsi="Times New Roman" w:cs="Times New Roman"/>
          <w:sz w:val="28"/>
          <w:szCs w:val="28"/>
        </w:rPr>
        <w:tab/>
      </w:r>
      <w:r w:rsidRPr="007C5ECD">
        <w:rPr>
          <w:rFonts w:ascii="Times New Roman" w:hAnsi="Times New Roman" w:cs="Times New Roman"/>
          <w:spacing w:val="-3"/>
          <w:sz w:val="28"/>
          <w:szCs w:val="28"/>
        </w:rPr>
        <w:t xml:space="preserve">следующие </w:t>
      </w:r>
      <w:r w:rsidRPr="007C5ECD">
        <w:rPr>
          <w:rFonts w:ascii="Times New Roman" w:hAnsi="Times New Roman" w:cs="Times New Roman"/>
          <w:sz w:val="28"/>
          <w:szCs w:val="28"/>
        </w:rPr>
        <w:t>вопросы:</w:t>
      </w:r>
    </w:p>
    <w:p w:rsidR="007C5ECD" w:rsidRPr="007C5ECD" w:rsidRDefault="007C5ECD" w:rsidP="007C5ECD">
      <w:pPr>
        <w:pStyle w:val="a8"/>
        <w:ind w:firstLine="709"/>
        <w:jc w:val="both"/>
        <w:rPr>
          <w:rFonts w:ascii="Times New Roman" w:hAnsi="Times New Roman" w:cs="Times New Roman"/>
          <w:sz w:val="28"/>
          <w:szCs w:val="28"/>
        </w:rPr>
      </w:pPr>
      <w:r w:rsidRPr="007C5ECD">
        <w:rPr>
          <w:rFonts w:ascii="Times New Roman" w:hAnsi="Times New Roman" w:cs="Times New Roman"/>
          <w:spacing w:val="-75"/>
          <w:sz w:val="28"/>
          <w:szCs w:val="28"/>
          <w:u w:val="single"/>
        </w:rPr>
        <w:t xml:space="preserve"> </w:t>
      </w:r>
      <w:r w:rsidRPr="007C5ECD">
        <w:rPr>
          <w:rFonts w:ascii="Times New Roman" w:hAnsi="Times New Roman" w:cs="Times New Roman"/>
          <w:sz w:val="28"/>
          <w:szCs w:val="28"/>
          <w:u w:val="single"/>
        </w:rPr>
        <w:t>закреплены права и обязанности родителей по воспитанию детей,</w:t>
      </w:r>
    </w:p>
    <w:p w:rsidR="007C5ECD" w:rsidRPr="007C5ECD" w:rsidRDefault="007C5ECD" w:rsidP="007C5ECD">
      <w:pPr>
        <w:pStyle w:val="a8"/>
        <w:ind w:firstLine="709"/>
        <w:jc w:val="both"/>
        <w:rPr>
          <w:rFonts w:ascii="Times New Roman" w:hAnsi="Times New Roman" w:cs="Times New Roman"/>
          <w:sz w:val="28"/>
          <w:szCs w:val="28"/>
        </w:rPr>
      </w:pPr>
      <w:r w:rsidRPr="007C5ECD">
        <w:rPr>
          <w:rFonts w:ascii="Times New Roman" w:hAnsi="Times New Roman" w:cs="Times New Roman"/>
          <w:spacing w:val="-75"/>
          <w:sz w:val="28"/>
          <w:szCs w:val="28"/>
          <w:u w:val="single"/>
        </w:rPr>
        <w:t xml:space="preserve"> </w:t>
      </w:r>
      <w:r w:rsidRPr="007C5ECD">
        <w:rPr>
          <w:rFonts w:ascii="Times New Roman" w:hAnsi="Times New Roman" w:cs="Times New Roman"/>
          <w:sz w:val="28"/>
          <w:szCs w:val="28"/>
          <w:u w:val="single"/>
        </w:rPr>
        <w:t>а также содержание воспитания (статьи 68 и 75 КоБС)</w:t>
      </w:r>
      <w:r w:rsidRPr="007C5ECD">
        <w:rPr>
          <w:rFonts w:ascii="Times New Roman" w:hAnsi="Times New Roman" w:cs="Times New Roman"/>
          <w:sz w:val="28"/>
          <w:szCs w:val="28"/>
        </w:rPr>
        <w:t>;</w:t>
      </w:r>
    </w:p>
    <w:p w:rsidR="007C5ECD" w:rsidRPr="007C5ECD" w:rsidRDefault="007C5ECD" w:rsidP="007C5ECD">
      <w:pPr>
        <w:pStyle w:val="a8"/>
        <w:ind w:firstLine="709"/>
        <w:jc w:val="both"/>
        <w:rPr>
          <w:rFonts w:ascii="Times New Roman" w:hAnsi="Times New Roman" w:cs="Times New Roman"/>
          <w:i/>
          <w:sz w:val="28"/>
          <w:szCs w:val="28"/>
        </w:rPr>
      </w:pPr>
      <w:r w:rsidRPr="007C5ECD">
        <w:rPr>
          <w:rFonts w:ascii="Times New Roman" w:hAnsi="Times New Roman" w:cs="Times New Roman"/>
          <w:i/>
          <w:sz w:val="28"/>
          <w:szCs w:val="28"/>
        </w:rPr>
        <w:t>Справочно.</w:t>
      </w:r>
    </w:p>
    <w:p w:rsidR="007C5ECD" w:rsidRPr="007C5ECD" w:rsidRDefault="007C5ECD" w:rsidP="007C5ECD">
      <w:pPr>
        <w:pStyle w:val="a8"/>
        <w:ind w:firstLine="709"/>
        <w:jc w:val="both"/>
        <w:rPr>
          <w:rFonts w:ascii="Times New Roman" w:hAnsi="Times New Roman" w:cs="Times New Roman"/>
          <w:i/>
          <w:sz w:val="28"/>
          <w:szCs w:val="28"/>
        </w:rPr>
      </w:pPr>
      <w:r w:rsidRPr="007C5ECD">
        <w:rPr>
          <w:rFonts w:ascii="Times New Roman" w:hAnsi="Times New Roman" w:cs="Times New Roman"/>
          <w:i/>
          <w:sz w:val="28"/>
          <w:szCs w:val="28"/>
        </w:rPr>
        <w:t>Статья 68. Личные неимущественные права и обязанности родителей</w:t>
      </w:r>
    </w:p>
    <w:p w:rsidR="007C5ECD" w:rsidRPr="007C5ECD" w:rsidRDefault="007C5ECD" w:rsidP="007C5ECD">
      <w:pPr>
        <w:pStyle w:val="a8"/>
        <w:ind w:firstLine="709"/>
        <w:jc w:val="both"/>
        <w:rPr>
          <w:rFonts w:ascii="Times New Roman" w:hAnsi="Times New Roman" w:cs="Times New Roman"/>
          <w:i/>
          <w:sz w:val="28"/>
          <w:szCs w:val="28"/>
        </w:rPr>
      </w:pPr>
      <w:r w:rsidRPr="007C5ECD">
        <w:rPr>
          <w:rFonts w:ascii="Times New Roman" w:hAnsi="Times New Roman" w:cs="Times New Roman"/>
          <w:i/>
          <w:sz w:val="28"/>
          <w:szCs w:val="28"/>
        </w:rPr>
        <w:t>К личным неимущественным правам и обязанностям родителей относятся права и обязанности по: определению собственного имени, отчества, фамилии детей; определению гражданства</w:t>
      </w:r>
      <w:r w:rsidRPr="007C5ECD">
        <w:rPr>
          <w:rFonts w:ascii="Times New Roman" w:hAnsi="Times New Roman" w:cs="Times New Roman"/>
          <w:i/>
          <w:sz w:val="28"/>
          <w:szCs w:val="28"/>
        </w:rPr>
        <w:tab/>
        <w:t xml:space="preserve">детей в случаях, </w:t>
      </w:r>
      <w:r w:rsidRPr="007C5ECD">
        <w:rPr>
          <w:rFonts w:ascii="Times New Roman" w:hAnsi="Times New Roman" w:cs="Times New Roman"/>
          <w:i/>
          <w:w w:val="95"/>
          <w:sz w:val="28"/>
          <w:szCs w:val="28"/>
        </w:rPr>
        <w:t xml:space="preserve">предусмотренных </w:t>
      </w:r>
      <w:r w:rsidRPr="007C5ECD">
        <w:rPr>
          <w:rFonts w:ascii="Times New Roman" w:hAnsi="Times New Roman" w:cs="Times New Roman"/>
          <w:i/>
          <w:sz w:val="28"/>
          <w:szCs w:val="28"/>
        </w:rPr>
        <w:t>законодательством о гражданстве Республики</w:t>
      </w:r>
      <w:r w:rsidRPr="007C5ECD">
        <w:rPr>
          <w:rFonts w:ascii="Times New Roman" w:hAnsi="Times New Roman" w:cs="Times New Roman"/>
          <w:i/>
          <w:spacing w:val="-3"/>
          <w:sz w:val="28"/>
          <w:szCs w:val="28"/>
        </w:rPr>
        <w:t xml:space="preserve"> </w:t>
      </w:r>
      <w:r w:rsidRPr="007C5ECD">
        <w:rPr>
          <w:rFonts w:ascii="Times New Roman" w:hAnsi="Times New Roman" w:cs="Times New Roman"/>
          <w:i/>
          <w:sz w:val="28"/>
          <w:szCs w:val="28"/>
        </w:rPr>
        <w:t xml:space="preserve">Беларусь; определению места жительства детей и их регистрации по </w:t>
      </w:r>
      <w:r w:rsidRPr="007C5ECD">
        <w:rPr>
          <w:rFonts w:ascii="Times New Roman" w:hAnsi="Times New Roman" w:cs="Times New Roman"/>
          <w:i/>
          <w:spacing w:val="-4"/>
          <w:sz w:val="28"/>
          <w:szCs w:val="28"/>
        </w:rPr>
        <w:t xml:space="preserve">месту </w:t>
      </w:r>
      <w:r w:rsidRPr="007C5ECD">
        <w:rPr>
          <w:rFonts w:ascii="Times New Roman" w:hAnsi="Times New Roman" w:cs="Times New Roman"/>
          <w:i/>
          <w:sz w:val="28"/>
          <w:szCs w:val="28"/>
        </w:rPr>
        <w:t>жительства и месту</w:t>
      </w:r>
      <w:r w:rsidRPr="007C5ECD">
        <w:rPr>
          <w:rFonts w:ascii="Times New Roman" w:hAnsi="Times New Roman" w:cs="Times New Roman"/>
          <w:i/>
          <w:spacing w:val="1"/>
          <w:sz w:val="28"/>
          <w:szCs w:val="28"/>
        </w:rPr>
        <w:t xml:space="preserve"> </w:t>
      </w:r>
      <w:r w:rsidRPr="007C5ECD">
        <w:rPr>
          <w:rFonts w:ascii="Times New Roman" w:hAnsi="Times New Roman" w:cs="Times New Roman"/>
          <w:i/>
          <w:sz w:val="28"/>
          <w:szCs w:val="28"/>
        </w:rPr>
        <w:t>пребывания; воспитанию детей, осуществлению ухода и надзора за ними; осуществлению представительства от имени своих детей; обеспечению защиты прав и законных интересов детей.</w:t>
      </w:r>
    </w:p>
    <w:p w:rsidR="007C5ECD" w:rsidRPr="007C5ECD" w:rsidRDefault="007C5ECD" w:rsidP="007C5ECD">
      <w:pPr>
        <w:pStyle w:val="a8"/>
        <w:ind w:firstLine="709"/>
        <w:jc w:val="both"/>
        <w:rPr>
          <w:rFonts w:ascii="Times New Roman" w:hAnsi="Times New Roman" w:cs="Times New Roman"/>
          <w:i/>
          <w:sz w:val="28"/>
          <w:szCs w:val="28"/>
        </w:rPr>
      </w:pPr>
      <w:r w:rsidRPr="007C5ECD">
        <w:rPr>
          <w:rFonts w:ascii="Times New Roman" w:hAnsi="Times New Roman" w:cs="Times New Roman"/>
          <w:i/>
          <w:sz w:val="28"/>
          <w:szCs w:val="28"/>
        </w:rPr>
        <w:t>Статья 75. Воспитание</w:t>
      </w:r>
      <w:r w:rsidRPr="007C5ECD">
        <w:rPr>
          <w:rFonts w:ascii="Times New Roman" w:hAnsi="Times New Roman" w:cs="Times New Roman"/>
          <w:i/>
          <w:spacing w:val="-8"/>
          <w:sz w:val="28"/>
          <w:szCs w:val="28"/>
        </w:rPr>
        <w:t xml:space="preserve"> </w:t>
      </w:r>
      <w:r w:rsidRPr="007C5ECD">
        <w:rPr>
          <w:rFonts w:ascii="Times New Roman" w:hAnsi="Times New Roman" w:cs="Times New Roman"/>
          <w:i/>
          <w:sz w:val="28"/>
          <w:szCs w:val="28"/>
        </w:rPr>
        <w:t>детей</w:t>
      </w:r>
    </w:p>
    <w:p w:rsidR="007C5ECD" w:rsidRPr="007C5ECD" w:rsidRDefault="007C5ECD" w:rsidP="007C5ECD">
      <w:pPr>
        <w:pStyle w:val="a8"/>
        <w:ind w:firstLine="709"/>
        <w:jc w:val="both"/>
        <w:rPr>
          <w:rFonts w:ascii="Times New Roman" w:hAnsi="Times New Roman" w:cs="Times New Roman"/>
          <w:i/>
          <w:sz w:val="28"/>
          <w:szCs w:val="28"/>
        </w:rPr>
      </w:pPr>
      <w:r w:rsidRPr="007C5ECD">
        <w:rPr>
          <w:rFonts w:ascii="Times New Roman" w:hAnsi="Times New Roman" w:cs="Times New Roman"/>
          <w:i/>
          <w:sz w:val="28"/>
          <w:szCs w:val="28"/>
        </w:rPr>
        <w:t>Родители осуществляют воспитание детей, попечительство над ними и их имуществом. Под воспитанием понимается забота о физическом, духовном и нравственном развитии детей, об их здоровье, образовании и подготовке к самостоятельной жизни в</w:t>
      </w:r>
      <w:r w:rsidRPr="007C5ECD">
        <w:rPr>
          <w:rFonts w:ascii="Times New Roman" w:hAnsi="Times New Roman" w:cs="Times New Roman"/>
          <w:i/>
          <w:spacing w:val="-2"/>
          <w:sz w:val="28"/>
          <w:szCs w:val="28"/>
        </w:rPr>
        <w:t xml:space="preserve"> </w:t>
      </w:r>
      <w:r w:rsidRPr="007C5ECD">
        <w:rPr>
          <w:rFonts w:ascii="Times New Roman" w:hAnsi="Times New Roman" w:cs="Times New Roman"/>
          <w:i/>
          <w:sz w:val="28"/>
          <w:szCs w:val="28"/>
        </w:rPr>
        <w:t>обществе.</w:t>
      </w:r>
    </w:p>
    <w:p w:rsidR="007C5ECD" w:rsidRPr="007C5ECD" w:rsidRDefault="007C5ECD" w:rsidP="007C5ECD">
      <w:pPr>
        <w:pStyle w:val="a8"/>
        <w:ind w:firstLine="709"/>
        <w:jc w:val="both"/>
        <w:rPr>
          <w:rFonts w:ascii="Times New Roman" w:hAnsi="Times New Roman" w:cs="Times New Roman"/>
          <w:i/>
          <w:sz w:val="28"/>
          <w:szCs w:val="28"/>
        </w:rPr>
      </w:pPr>
      <w:r w:rsidRPr="007C5ECD">
        <w:rPr>
          <w:rFonts w:ascii="Times New Roman" w:hAnsi="Times New Roman" w:cs="Times New Roman"/>
          <w:i/>
          <w:sz w:val="28"/>
          <w:szCs w:val="28"/>
        </w:rPr>
        <w:t>Все вопросы о формах и методах воспитания детей, получении ими образования, об отношении к религии, организации свободного времени и иные вопросы воспитания детей решаются обоими родителями по взаимному согласию. Разногласия между родителями по вопросам воспитания детей разрешаются в судебном</w:t>
      </w:r>
      <w:r w:rsidRPr="007C5ECD">
        <w:rPr>
          <w:rFonts w:ascii="Times New Roman" w:hAnsi="Times New Roman" w:cs="Times New Roman"/>
          <w:i/>
          <w:spacing w:val="-12"/>
          <w:sz w:val="28"/>
          <w:szCs w:val="28"/>
        </w:rPr>
        <w:t xml:space="preserve"> </w:t>
      </w:r>
      <w:r w:rsidRPr="007C5ECD">
        <w:rPr>
          <w:rFonts w:ascii="Times New Roman" w:hAnsi="Times New Roman" w:cs="Times New Roman"/>
          <w:i/>
          <w:sz w:val="28"/>
          <w:szCs w:val="28"/>
        </w:rPr>
        <w:t>порядке.</w:t>
      </w:r>
    </w:p>
    <w:p w:rsidR="007C5ECD" w:rsidRPr="007C5ECD" w:rsidRDefault="007C5ECD" w:rsidP="007C5ECD">
      <w:pPr>
        <w:pStyle w:val="a8"/>
        <w:ind w:firstLine="709"/>
        <w:jc w:val="both"/>
        <w:rPr>
          <w:rFonts w:ascii="Times New Roman" w:hAnsi="Times New Roman" w:cs="Times New Roman"/>
          <w:i/>
          <w:sz w:val="28"/>
          <w:szCs w:val="28"/>
        </w:rPr>
      </w:pPr>
      <w:r w:rsidRPr="007C5ECD">
        <w:rPr>
          <w:rFonts w:ascii="Times New Roman" w:hAnsi="Times New Roman" w:cs="Times New Roman"/>
          <w:i/>
          <w:sz w:val="28"/>
          <w:szCs w:val="28"/>
        </w:rPr>
        <w:t>Несовершеннолетние родители имеют право на участие в воспитании ребенка.</w:t>
      </w:r>
    </w:p>
    <w:p w:rsidR="007C5ECD" w:rsidRPr="007C5ECD" w:rsidRDefault="007C5ECD" w:rsidP="007C5ECD">
      <w:pPr>
        <w:pStyle w:val="a8"/>
        <w:ind w:firstLine="709"/>
        <w:jc w:val="both"/>
        <w:rPr>
          <w:rFonts w:ascii="Times New Roman" w:hAnsi="Times New Roman" w:cs="Times New Roman"/>
          <w:i/>
          <w:sz w:val="28"/>
          <w:szCs w:val="28"/>
        </w:rPr>
      </w:pPr>
      <w:r w:rsidRPr="007C5ECD">
        <w:rPr>
          <w:rFonts w:ascii="Times New Roman" w:hAnsi="Times New Roman" w:cs="Times New Roman"/>
          <w:i/>
          <w:sz w:val="28"/>
          <w:szCs w:val="28"/>
        </w:rPr>
        <w:t>До приобретения несовершеннолетними родителями, не состоящими в браке, дееспособности в полном объеме их ребенку назначается с согласия законных представителей опекун, который будет осуществлять его воспитание совместно с несовершеннолетними родителями ребенка. Разногласия по вопросам воспитания детей, возникающие между опекуном ребенка и несовершеннолетними родителями, разрешаются органом опеки и попечительства.</w:t>
      </w:r>
    </w:p>
    <w:p w:rsidR="007C5ECD" w:rsidRPr="007C5ECD" w:rsidRDefault="007C5ECD" w:rsidP="007C5ECD">
      <w:pPr>
        <w:pStyle w:val="a8"/>
        <w:ind w:firstLine="709"/>
        <w:jc w:val="both"/>
        <w:rPr>
          <w:rFonts w:ascii="Times New Roman" w:hAnsi="Times New Roman" w:cs="Times New Roman"/>
          <w:sz w:val="28"/>
          <w:szCs w:val="28"/>
        </w:rPr>
      </w:pPr>
      <w:r w:rsidRPr="007C5ECD">
        <w:rPr>
          <w:rFonts w:ascii="Times New Roman" w:hAnsi="Times New Roman" w:cs="Times New Roman"/>
          <w:spacing w:val="-75"/>
          <w:sz w:val="28"/>
          <w:szCs w:val="28"/>
          <w:u w:val="single"/>
        </w:rPr>
        <w:t xml:space="preserve"> </w:t>
      </w:r>
      <w:r w:rsidRPr="007C5ECD">
        <w:rPr>
          <w:rFonts w:ascii="Times New Roman" w:hAnsi="Times New Roman" w:cs="Times New Roman"/>
          <w:sz w:val="28"/>
          <w:szCs w:val="28"/>
        </w:rPr>
        <w:t>Определены</w:t>
      </w:r>
      <w:r w:rsidRPr="007C5ECD">
        <w:rPr>
          <w:rFonts w:ascii="Times New Roman" w:hAnsi="Times New Roman" w:cs="Times New Roman"/>
          <w:sz w:val="28"/>
          <w:szCs w:val="28"/>
        </w:rPr>
        <w:tab/>
        <w:t>случаи</w:t>
      </w:r>
      <w:r w:rsidRPr="007C5ECD">
        <w:rPr>
          <w:rFonts w:ascii="Times New Roman" w:hAnsi="Times New Roman" w:cs="Times New Roman"/>
          <w:sz w:val="28"/>
          <w:szCs w:val="28"/>
        </w:rPr>
        <w:tab/>
        <w:t>ненадлежащего</w:t>
      </w:r>
      <w:r w:rsidRPr="007C5ECD">
        <w:rPr>
          <w:rFonts w:ascii="Times New Roman" w:hAnsi="Times New Roman" w:cs="Times New Roman"/>
          <w:sz w:val="28"/>
          <w:szCs w:val="28"/>
        </w:rPr>
        <w:tab/>
        <w:t>воспитания</w:t>
      </w:r>
      <w:r w:rsidRPr="007C5ECD">
        <w:rPr>
          <w:rFonts w:ascii="Times New Roman" w:hAnsi="Times New Roman" w:cs="Times New Roman"/>
          <w:sz w:val="28"/>
          <w:szCs w:val="28"/>
        </w:rPr>
        <w:tab/>
        <w:t>и</w:t>
      </w:r>
      <w:r w:rsidRPr="007C5ECD">
        <w:rPr>
          <w:rFonts w:ascii="Times New Roman" w:hAnsi="Times New Roman" w:cs="Times New Roman"/>
          <w:sz w:val="28"/>
          <w:szCs w:val="28"/>
        </w:rPr>
        <w:tab/>
        <w:t>содержания</w:t>
      </w:r>
    </w:p>
    <w:p w:rsidR="007C5ECD" w:rsidRPr="007C5ECD" w:rsidRDefault="007C5ECD" w:rsidP="007C5ECD">
      <w:pPr>
        <w:pStyle w:val="a8"/>
        <w:ind w:firstLine="709"/>
        <w:jc w:val="both"/>
        <w:rPr>
          <w:rFonts w:ascii="Times New Roman" w:hAnsi="Times New Roman" w:cs="Times New Roman"/>
          <w:sz w:val="28"/>
          <w:szCs w:val="28"/>
        </w:rPr>
      </w:pPr>
      <w:r w:rsidRPr="007C5ECD">
        <w:rPr>
          <w:rFonts w:ascii="Times New Roman" w:hAnsi="Times New Roman" w:cs="Times New Roman"/>
          <w:spacing w:val="-75"/>
          <w:sz w:val="28"/>
          <w:szCs w:val="28"/>
        </w:rPr>
        <w:t xml:space="preserve"> </w:t>
      </w:r>
      <w:r w:rsidRPr="007C5ECD">
        <w:rPr>
          <w:rFonts w:ascii="Times New Roman" w:hAnsi="Times New Roman" w:cs="Times New Roman"/>
          <w:sz w:val="28"/>
          <w:szCs w:val="28"/>
        </w:rPr>
        <w:t>детей,</w:t>
      </w:r>
      <w:r w:rsidRPr="007C5ECD">
        <w:rPr>
          <w:rFonts w:ascii="Times New Roman" w:hAnsi="Times New Roman" w:cs="Times New Roman"/>
          <w:spacing w:val="48"/>
          <w:sz w:val="28"/>
          <w:szCs w:val="28"/>
        </w:rPr>
        <w:t xml:space="preserve"> </w:t>
      </w:r>
      <w:r w:rsidRPr="007C5ECD">
        <w:rPr>
          <w:rFonts w:ascii="Times New Roman" w:hAnsi="Times New Roman" w:cs="Times New Roman"/>
          <w:sz w:val="28"/>
          <w:szCs w:val="28"/>
        </w:rPr>
        <w:t>нахождения</w:t>
      </w:r>
      <w:r w:rsidRPr="007C5ECD">
        <w:rPr>
          <w:rFonts w:ascii="Times New Roman" w:hAnsi="Times New Roman" w:cs="Times New Roman"/>
          <w:spacing w:val="49"/>
          <w:sz w:val="28"/>
          <w:szCs w:val="28"/>
        </w:rPr>
        <w:t xml:space="preserve"> </w:t>
      </w:r>
      <w:r w:rsidRPr="007C5ECD">
        <w:rPr>
          <w:rFonts w:ascii="Times New Roman" w:hAnsi="Times New Roman" w:cs="Times New Roman"/>
          <w:sz w:val="28"/>
          <w:szCs w:val="28"/>
        </w:rPr>
        <w:t>детей</w:t>
      </w:r>
      <w:r w:rsidRPr="007C5ECD">
        <w:rPr>
          <w:rFonts w:ascii="Times New Roman" w:hAnsi="Times New Roman" w:cs="Times New Roman"/>
          <w:spacing w:val="49"/>
          <w:sz w:val="28"/>
          <w:szCs w:val="28"/>
        </w:rPr>
        <w:t xml:space="preserve"> </w:t>
      </w:r>
      <w:r w:rsidRPr="007C5ECD">
        <w:rPr>
          <w:rFonts w:ascii="Times New Roman" w:hAnsi="Times New Roman" w:cs="Times New Roman"/>
          <w:sz w:val="28"/>
          <w:szCs w:val="28"/>
        </w:rPr>
        <w:t>в</w:t>
      </w:r>
      <w:r w:rsidRPr="007C5ECD">
        <w:rPr>
          <w:rFonts w:ascii="Times New Roman" w:hAnsi="Times New Roman" w:cs="Times New Roman"/>
          <w:spacing w:val="52"/>
          <w:sz w:val="28"/>
          <w:szCs w:val="28"/>
        </w:rPr>
        <w:t xml:space="preserve"> </w:t>
      </w:r>
      <w:r w:rsidRPr="007C5ECD">
        <w:rPr>
          <w:rFonts w:ascii="Times New Roman" w:hAnsi="Times New Roman" w:cs="Times New Roman"/>
          <w:sz w:val="28"/>
          <w:szCs w:val="28"/>
        </w:rPr>
        <w:t>социально</w:t>
      </w:r>
      <w:r w:rsidRPr="007C5ECD">
        <w:rPr>
          <w:rFonts w:ascii="Times New Roman" w:hAnsi="Times New Roman" w:cs="Times New Roman"/>
          <w:spacing w:val="50"/>
          <w:sz w:val="28"/>
          <w:szCs w:val="28"/>
        </w:rPr>
        <w:t xml:space="preserve"> </w:t>
      </w:r>
      <w:r w:rsidRPr="007C5ECD">
        <w:rPr>
          <w:rFonts w:ascii="Times New Roman" w:hAnsi="Times New Roman" w:cs="Times New Roman"/>
          <w:sz w:val="28"/>
          <w:szCs w:val="28"/>
        </w:rPr>
        <w:t>опасном</w:t>
      </w:r>
      <w:r w:rsidRPr="007C5ECD">
        <w:rPr>
          <w:rFonts w:ascii="Times New Roman" w:hAnsi="Times New Roman" w:cs="Times New Roman"/>
          <w:spacing w:val="50"/>
          <w:sz w:val="28"/>
          <w:szCs w:val="28"/>
        </w:rPr>
        <w:t xml:space="preserve"> </w:t>
      </w:r>
      <w:r w:rsidRPr="007C5ECD">
        <w:rPr>
          <w:rFonts w:ascii="Times New Roman" w:hAnsi="Times New Roman" w:cs="Times New Roman"/>
          <w:sz w:val="28"/>
          <w:szCs w:val="28"/>
        </w:rPr>
        <w:t>положении,</w:t>
      </w:r>
      <w:r w:rsidRPr="007C5ECD">
        <w:rPr>
          <w:rFonts w:ascii="Times New Roman" w:hAnsi="Times New Roman" w:cs="Times New Roman"/>
          <w:spacing w:val="49"/>
          <w:sz w:val="28"/>
          <w:szCs w:val="28"/>
        </w:rPr>
        <w:t xml:space="preserve"> </w:t>
      </w:r>
      <w:r w:rsidRPr="007C5ECD">
        <w:rPr>
          <w:rFonts w:ascii="Times New Roman" w:hAnsi="Times New Roman" w:cs="Times New Roman"/>
          <w:sz w:val="28"/>
          <w:szCs w:val="28"/>
        </w:rPr>
        <w:t>признания</w:t>
      </w:r>
    </w:p>
    <w:p w:rsidR="007C5ECD" w:rsidRPr="007C5ECD" w:rsidRDefault="007C5ECD" w:rsidP="007C5ECD">
      <w:pPr>
        <w:pStyle w:val="a8"/>
        <w:ind w:firstLine="709"/>
        <w:jc w:val="both"/>
        <w:rPr>
          <w:rFonts w:ascii="Times New Roman" w:hAnsi="Times New Roman" w:cs="Times New Roman"/>
          <w:sz w:val="28"/>
          <w:szCs w:val="28"/>
        </w:rPr>
      </w:pPr>
      <w:r w:rsidRPr="007C5ECD">
        <w:rPr>
          <w:rFonts w:ascii="Times New Roman" w:hAnsi="Times New Roman" w:cs="Times New Roman"/>
          <w:spacing w:val="-75"/>
          <w:sz w:val="28"/>
          <w:szCs w:val="28"/>
        </w:rPr>
        <w:t xml:space="preserve"> </w:t>
      </w:r>
      <w:r w:rsidRPr="007C5ECD">
        <w:rPr>
          <w:rFonts w:ascii="Times New Roman" w:hAnsi="Times New Roman" w:cs="Times New Roman"/>
          <w:sz w:val="28"/>
          <w:szCs w:val="28"/>
        </w:rPr>
        <w:t>ребенка нуждающимся в государственной защите (статья 67 КоБС,</w:t>
      </w:r>
    </w:p>
    <w:p w:rsidR="007C5ECD" w:rsidRPr="007C5ECD" w:rsidRDefault="007C5ECD" w:rsidP="007C5ECD">
      <w:pPr>
        <w:pStyle w:val="a8"/>
        <w:ind w:firstLine="709"/>
        <w:jc w:val="both"/>
        <w:rPr>
          <w:rFonts w:ascii="Times New Roman" w:hAnsi="Times New Roman" w:cs="Times New Roman"/>
          <w:sz w:val="28"/>
          <w:szCs w:val="28"/>
        </w:rPr>
      </w:pPr>
      <w:r w:rsidRPr="007C5ECD">
        <w:rPr>
          <w:rFonts w:ascii="Times New Roman" w:hAnsi="Times New Roman" w:cs="Times New Roman"/>
          <w:spacing w:val="-75"/>
          <w:sz w:val="28"/>
          <w:szCs w:val="28"/>
        </w:rPr>
        <w:t xml:space="preserve"> </w:t>
      </w:r>
      <w:r w:rsidRPr="007C5ECD">
        <w:rPr>
          <w:rFonts w:ascii="Times New Roman" w:hAnsi="Times New Roman" w:cs="Times New Roman"/>
          <w:sz w:val="28"/>
          <w:szCs w:val="28"/>
        </w:rPr>
        <w:t>пункт 1 Декрета № 18);</w:t>
      </w:r>
    </w:p>
    <w:p w:rsidR="007C5ECD" w:rsidRPr="007C5ECD" w:rsidRDefault="007C5ECD" w:rsidP="007C5ECD">
      <w:pPr>
        <w:pStyle w:val="a8"/>
        <w:ind w:firstLine="709"/>
        <w:jc w:val="both"/>
        <w:rPr>
          <w:rFonts w:ascii="Times New Roman" w:hAnsi="Times New Roman" w:cs="Times New Roman"/>
          <w:i/>
          <w:sz w:val="28"/>
          <w:szCs w:val="28"/>
        </w:rPr>
      </w:pPr>
      <w:r w:rsidRPr="007C5ECD">
        <w:rPr>
          <w:rFonts w:ascii="Times New Roman" w:hAnsi="Times New Roman" w:cs="Times New Roman"/>
          <w:i/>
          <w:sz w:val="28"/>
          <w:szCs w:val="28"/>
        </w:rPr>
        <w:t>Справочно.</w:t>
      </w:r>
    </w:p>
    <w:p w:rsidR="007C5ECD" w:rsidRPr="007C5ECD" w:rsidRDefault="007C5ECD" w:rsidP="007C5ECD">
      <w:pPr>
        <w:pStyle w:val="a8"/>
        <w:ind w:firstLine="709"/>
        <w:jc w:val="both"/>
        <w:rPr>
          <w:rFonts w:ascii="Times New Roman" w:hAnsi="Times New Roman" w:cs="Times New Roman"/>
          <w:i/>
          <w:sz w:val="28"/>
          <w:szCs w:val="28"/>
        </w:rPr>
      </w:pPr>
      <w:r w:rsidRPr="007C5ECD">
        <w:rPr>
          <w:rFonts w:ascii="Times New Roman" w:hAnsi="Times New Roman" w:cs="Times New Roman"/>
          <w:i/>
          <w:sz w:val="28"/>
          <w:szCs w:val="28"/>
        </w:rPr>
        <w:t>Статья 67. Ненадлежащие воспитание и содержание детей</w:t>
      </w:r>
    </w:p>
    <w:p w:rsidR="007C5ECD" w:rsidRPr="007C5ECD" w:rsidRDefault="007C5ECD" w:rsidP="007C5ECD">
      <w:pPr>
        <w:pStyle w:val="a8"/>
        <w:ind w:firstLine="709"/>
        <w:jc w:val="both"/>
        <w:rPr>
          <w:rFonts w:ascii="Times New Roman" w:hAnsi="Times New Roman" w:cs="Times New Roman"/>
          <w:i/>
          <w:sz w:val="28"/>
          <w:szCs w:val="28"/>
        </w:rPr>
      </w:pPr>
      <w:r w:rsidRPr="007C5ECD">
        <w:rPr>
          <w:rFonts w:ascii="Times New Roman" w:hAnsi="Times New Roman" w:cs="Times New Roman"/>
          <w:i/>
          <w:sz w:val="28"/>
          <w:szCs w:val="28"/>
        </w:rPr>
        <w:t>Родители, опекуны, попечители несут ответственность за ненадлежащее воспитание и содержание детей в соответствии с законодательством Республики</w:t>
      </w:r>
      <w:r w:rsidRPr="007C5ECD">
        <w:rPr>
          <w:rFonts w:ascii="Times New Roman" w:hAnsi="Times New Roman" w:cs="Times New Roman"/>
          <w:i/>
          <w:spacing w:val="-2"/>
          <w:sz w:val="28"/>
          <w:szCs w:val="28"/>
        </w:rPr>
        <w:t xml:space="preserve"> </w:t>
      </w:r>
      <w:r w:rsidRPr="007C5ECD">
        <w:rPr>
          <w:rFonts w:ascii="Times New Roman" w:hAnsi="Times New Roman" w:cs="Times New Roman"/>
          <w:i/>
          <w:sz w:val="28"/>
          <w:szCs w:val="28"/>
        </w:rPr>
        <w:t>Беларусь.</w:t>
      </w:r>
    </w:p>
    <w:p w:rsidR="007C5ECD" w:rsidRPr="007C5ECD" w:rsidRDefault="007C5ECD" w:rsidP="007C5ECD">
      <w:pPr>
        <w:pStyle w:val="a8"/>
        <w:ind w:firstLine="709"/>
        <w:jc w:val="both"/>
        <w:rPr>
          <w:rFonts w:ascii="Times New Roman" w:hAnsi="Times New Roman" w:cs="Times New Roman"/>
          <w:i/>
          <w:sz w:val="28"/>
          <w:szCs w:val="28"/>
        </w:rPr>
      </w:pPr>
      <w:r w:rsidRPr="007C5ECD">
        <w:rPr>
          <w:rFonts w:ascii="Times New Roman" w:hAnsi="Times New Roman" w:cs="Times New Roman"/>
          <w:i/>
          <w:sz w:val="28"/>
          <w:szCs w:val="28"/>
        </w:rPr>
        <w:lastRenderedPageBreak/>
        <w:t>Воспитание и содержание ребенка признаются ненадлежащими, если не обеспечиваются права и законные интересы ребенка, в том числе если ребенок находится в социально опасном положении.</w:t>
      </w:r>
    </w:p>
    <w:p w:rsidR="007C5ECD" w:rsidRPr="007C5ECD" w:rsidRDefault="007C5ECD" w:rsidP="007C5ECD">
      <w:pPr>
        <w:pStyle w:val="a8"/>
        <w:ind w:firstLine="709"/>
        <w:jc w:val="both"/>
        <w:rPr>
          <w:rFonts w:ascii="Times New Roman" w:hAnsi="Times New Roman" w:cs="Times New Roman"/>
          <w:i/>
          <w:sz w:val="28"/>
          <w:szCs w:val="28"/>
        </w:rPr>
      </w:pPr>
      <w:r w:rsidRPr="007C5ECD">
        <w:rPr>
          <w:rFonts w:ascii="Times New Roman" w:hAnsi="Times New Roman" w:cs="Times New Roman"/>
          <w:i/>
          <w:sz w:val="28"/>
          <w:szCs w:val="28"/>
        </w:rPr>
        <w:t>Под социально опасным положением понимается обстановка, при которой: не удовлетворяются основные жизненные потребности ребенка (не обеспечиваются безопасность, надзор или уход за ребенком, потребности ребенка в пище, жилье, одежде, получение ребенком необходимой медицинской помощи, не создаются санитарно-гигиенические условия для жизни ребенка и т.д.); ребенок вследствие отсутствия надзора за его поведением и образом жизни совершает деяния, содержащие признаки административного правонарушения либо преступления;</w:t>
      </w:r>
    </w:p>
    <w:p w:rsidR="007C5ECD" w:rsidRPr="007C5ECD" w:rsidRDefault="007C5ECD" w:rsidP="007C5ECD">
      <w:pPr>
        <w:pStyle w:val="a8"/>
        <w:ind w:firstLine="709"/>
        <w:jc w:val="both"/>
        <w:rPr>
          <w:rFonts w:ascii="Times New Roman" w:hAnsi="Times New Roman" w:cs="Times New Roman"/>
          <w:i/>
          <w:sz w:val="28"/>
          <w:szCs w:val="28"/>
        </w:rPr>
      </w:pPr>
      <w:r w:rsidRPr="007C5ECD">
        <w:rPr>
          <w:rFonts w:ascii="Times New Roman" w:hAnsi="Times New Roman" w:cs="Times New Roman"/>
          <w:i/>
          <w:sz w:val="28"/>
          <w:szCs w:val="28"/>
        </w:rPr>
        <w:t>лица, принимающие участие в воспитании и содержании ребенка, ведут аморальный образ жизни, что оказывает вредное воздействие на ребенка, злоупотребляют своими правами и (или) жестоко обращаются с ним либо иным образом ненадлежаще выполняют обязанности по воспитанию и содержанию ребенка, в связи с чем имеет место опасность для его жизни или здоровья.</w:t>
      </w:r>
    </w:p>
    <w:p w:rsidR="007C5ECD" w:rsidRPr="007C5ECD" w:rsidRDefault="007C5ECD" w:rsidP="007C5ECD">
      <w:pPr>
        <w:pStyle w:val="a8"/>
        <w:ind w:firstLine="709"/>
        <w:jc w:val="both"/>
        <w:rPr>
          <w:rFonts w:ascii="Times New Roman" w:hAnsi="Times New Roman" w:cs="Times New Roman"/>
          <w:i/>
          <w:sz w:val="28"/>
          <w:szCs w:val="28"/>
        </w:rPr>
      </w:pPr>
      <w:r w:rsidRPr="007C5ECD">
        <w:rPr>
          <w:rFonts w:ascii="Times New Roman" w:hAnsi="Times New Roman" w:cs="Times New Roman"/>
          <w:sz w:val="28"/>
          <w:szCs w:val="28"/>
        </w:rPr>
        <w:t>На 1 июля 2020 г. в социально опасном положении находятся 42 ребенка  из 19 семей (аналогичный период 2019 года – 10 не</w:t>
      </w:r>
      <w:r>
        <w:rPr>
          <w:rFonts w:ascii="Times New Roman" w:hAnsi="Times New Roman" w:cs="Times New Roman"/>
          <w:sz w:val="28"/>
          <w:szCs w:val="28"/>
        </w:rPr>
        <w:t>с</w:t>
      </w:r>
      <w:r w:rsidRPr="007C5ECD">
        <w:rPr>
          <w:rFonts w:ascii="Times New Roman" w:hAnsi="Times New Roman" w:cs="Times New Roman"/>
          <w:sz w:val="28"/>
          <w:szCs w:val="28"/>
        </w:rPr>
        <w:t xml:space="preserve">овершеннолетних из 6 семей). </w:t>
      </w:r>
    </w:p>
    <w:p w:rsidR="007C5ECD" w:rsidRPr="007C5ECD" w:rsidRDefault="007C5ECD" w:rsidP="007C5ECD">
      <w:pPr>
        <w:pStyle w:val="a8"/>
        <w:ind w:firstLine="709"/>
        <w:jc w:val="both"/>
        <w:rPr>
          <w:rFonts w:ascii="Times New Roman" w:hAnsi="Times New Roman" w:cs="Times New Roman"/>
          <w:b/>
          <w:sz w:val="28"/>
          <w:szCs w:val="28"/>
        </w:rPr>
      </w:pPr>
      <w:r w:rsidRPr="007C5ECD">
        <w:rPr>
          <w:rFonts w:ascii="Times New Roman" w:hAnsi="Times New Roman" w:cs="Times New Roman"/>
          <w:b/>
          <w:sz w:val="28"/>
          <w:szCs w:val="28"/>
        </w:rPr>
        <w:t xml:space="preserve">Установлены меры семейно-правовой ответственности </w:t>
      </w:r>
      <w:r w:rsidRPr="007C5ECD">
        <w:rPr>
          <w:rFonts w:ascii="Times New Roman" w:hAnsi="Times New Roman" w:cs="Times New Roman"/>
          <w:b/>
          <w:spacing w:val="-1"/>
          <w:sz w:val="28"/>
          <w:szCs w:val="28"/>
        </w:rPr>
        <w:t xml:space="preserve">за  </w:t>
      </w:r>
      <w:r w:rsidRPr="007C5ECD">
        <w:rPr>
          <w:rFonts w:ascii="Times New Roman" w:hAnsi="Times New Roman" w:cs="Times New Roman"/>
          <w:b/>
          <w:spacing w:val="-75"/>
          <w:sz w:val="28"/>
          <w:szCs w:val="28"/>
          <w:u w:val="single"/>
        </w:rPr>
        <w:t xml:space="preserve"> </w:t>
      </w:r>
      <w:r w:rsidRPr="007C5ECD">
        <w:rPr>
          <w:rFonts w:ascii="Times New Roman" w:hAnsi="Times New Roman" w:cs="Times New Roman"/>
          <w:b/>
          <w:sz w:val="28"/>
          <w:szCs w:val="28"/>
        </w:rPr>
        <w:t>ненадлежащее воспитание детей, к которым относятся:</w:t>
      </w:r>
    </w:p>
    <w:p w:rsidR="007C5ECD" w:rsidRPr="007C5ECD" w:rsidRDefault="007C5ECD" w:rsidP="007C5ECD">
      <w:pPr>
        <w:pStyle w:val="a8"/>
        <w:ind w:firstLine="709"/>
        <w:jc w:val="both"/>
        <w:rPr>
          <w:rFonts w:ascii="Times New Roman" w:hAnsi="Times New Roman" w:cs="Times New Roman"/>
          <w:sz w:val="28"/>
          <w:szCs w:val="28"/>
        </w:rPr>
      </w:pPr>
      <w:r w:rsidRPr="007C5ECD">
        <w:rPr>
          <w:rFonts w:ascii="Times New Roman" w:hAnsi="Times New Roman" w:cs="Times New Roman"/>
          <w:sz w:val="28"/>
          <w:szCs w:val="28"/>
        </w:rPr>
        <w:t xml:space="preserve">  лишение</w:t>
      </w:r>
      <w:r w:rsidRPr="007C5ECD">
        <w:rPr>
          <w:rFonts w:ascii="Times New Roman" w:hAnsi="Times New Roman" w:cs="Times New Roman"/>
          <w:sz w:val="28"/>
          <w:szCs w:val="28"/>
        </w:rPr>
        <w:tab/>
      </w:r>
      <w:r w:rsidRPr="007C5ECD">
        <w:rPr>
          <w:rFonts w:ascii="Times New Roman" w:hAnsi="Times New Roman" w:cs="Times New Roman"/>
          <w:spacing w:val="-75"/>
          <w:sz w:val="28"/>
          <w:szCs w:val="28"/>
        </w:rPr>
        <w:t xml:space="preserve">           </w:t>
      </w:r>
      <w:r w:rsidRPr="007C5ECD">
        <w:rPr>
          <w:rFonts w:ascii="Times New Roman" w:hAnsi="Times New Roman" w:cs="Times New Roman"/>
          <w:sz w:val="28"/>
          <w:szCs w:val="28"/>
        </w:rPr>
        <w:t>родительских   прав   (статьи   80   -   84   КоБС);</w:t>
      </w:r>
    </w:p>
    <w:p w:rsidR="007C5ECD" w:rsidRPr="007C5ECD" w:rsidRDefault="007C5ECD" w:rsidP="007C5ECD">
      <w:pPr>
        <w:pStyle w:val="a8"/>
        <w:ind w:firstLine="709"/>
        <w:jc w:val="both"/>
        <w:rPr>
          <w:rFonts w:ascii="Times New Roman" w:hAnsi="Times New Roman" w:cs="Times New Roman"/>
          <w:sz w:val="28"/>
          <w:szCs w:val="28"/>
          <w:u w:val="single"/>
        </w:rPr>
      </w:pPr>
      <w:r w:rsidRPr="007C5ECD">
        <w:rPr>
          <w:rFonts w:ascii="Times New Roman" w:hAnsi="Times New Roman" w:cs="Times New Roman"/>
          <w:sz w:val="28"/>
          <w:szCs w:val="28"/>
        </w:rPr>
        <w:t xml:space="preserve">  отобрание  ребенка</w:t>
      </w:r>
      <w:r w:rsidRPr="007C5ECD">
        <w:rPr>
          <w:rFonts w:ascii="Times New Roman" w:hAnsi="Times New Roman" w:cs="Times New Roman"/>
          <w:spacing w:val="4"/>
          <w:sz w:val="28"/>
          <w:szCs w:val="28"/>
        </w:rPr>
        <w:t xml:space="preserve"> </w:t>
      </w:r>
      <w:r w:rsidRPr="007C5ECD">
        <w:rPr>
          <w:rFonts w:ascii="Times New Roman" w:hAnsi="Times New Roman" w:cs="Times New Roman"/>
          <w:sz w:val="28"/>
          <w:szCs w:val="28"/>
        </w:rPr>
        <w:t>без</w:t>
      </w:r>
      <w:r w:rsidRPr="007C5ECD">
        <w:rPr>
          <w:rFonts w:ascii="Times New Roman" w:hAnsi="Times New Roman" w:cs="Times New Roman"/>
          <w:spacing w:val="-75"/>
          <w:sz w:val="28"/>
          <w:szCs w:val="28"/>
        </w:rPr>
        <w:t xml:space="preserve"> </w:t>
      </w:r>
      <w:r w:rsidRPr="007C5ECD">
        <w:rPr>
          <w:rFonts w:ascii="Times New Roman" w:hAnsi="Times New Roman" w:cs="Times New Roman"/>
          <w:sz w:val="28"/>
          <w:szCs w:val="28"/>
        </w:rPr>
        <w:t>лишения</w:t>
      </w:r>
      <w:r w:rsidRPr="007C5ECD">
        <w:rPr>
          <w:rFonts w:ascii="Times New Roman" w:hAnsi="Times New Roman" w:cs="Times New Roman"/>
          <w:spacing w:val="17"/>
          <w:sz w:val="28"/>
          <w:szCs w:val="28"/>
        </w:rPr>
        <w:t xml:space="preserve"> </w:t>
      </w:r>
      <w:r w:rsidRPr="007C5ECD">
        <w:rPr>
          <w:rFonts w:ascii="Times New Roman" w:hAnsi="Times New Roman" w:cs="Times New Roman"/>
          <w:sz w:val="28"/>
          <w:szCs w:val="28"/>
        </w:rPr>
        <w:t>родительских</w:t>
      </w:r>
      <w:r w:rsidRPr="007C5ECD">
        <w:rPr>
          <w:rFonts w:ascii="Times New Roman" w:hAnsi="Times New Roman" w:cs="Times New Roman"/>
          <w:spacing w:val="16"/>
          <w:sz w:val="28"/>
          <w:szCs w:val="28"/>
        </w:rPr>
        <w:t xml:space="preserve"> </w:t>
      </w:r>
      <w:r w:rsidRPr="007C5ECD">
        <w:rPr>
          <w:rFonts w:ascii="Times New Roman" w:hAnsi="Times New Roman" w:cs="Times New Roman"/>
          <w:sz w:val="28"/>
          <w:szCs w:val="28"/>
        </w:rPr>
        <w:t>прав</w:t>
      </w:r>
      <w:r w:rsidRPr="007C5ECD">
        <w:rPr>
          <w:rFonts w:ascii="Times New Roman" w:hAnsi="Times New Roman" w:cs="Times New Roman"/>
          <w:spacing w:val="17"/>
          <w:sz w:val="28"/>
          <w:szCs w:val="28"/>
        </w:rPr>
        <w:t xml:space="preserve"> </w:t>
      </w:r>
      <w:r w:rsidRPr="007C5ECD">
        <w:rPr>
          <w:rFonts w:ascii="Times New Roman" w:hAnsi="Times New Roman" w:cs="Times New Roman"/>
          <w:sz w:val="28"/>
          <w:szCs w:val="28"/>
        </w:rPr>
        <w:t>(статьи</w:t>
      </w:r>
      <w:r w:rsidRPr="007C5ECD">
        <w:rPr>
          <w:rFonts w:ascii="Times New Roman" w:hAnsi="Times New Roman" w:cs="Times New Roman"/>
          <w:spacing w:val="18"/>
          <w:sz w:val="28"/>
          <w:szCs w:val="28"/>
        </w:rPr>
        <w:t xml:space="preserve"> </w:t>
      </w:r>
      <w:r w:rsidRPr="007C5ECD">
        <w:rPr>
          <w:rFonts w:ascii="Times New Roman" w:hAnsi="Times New Roman" w:cs="Times New Roman"/>
          <w:sz w:val="28"/>
          <w:szCs w:val="28"/>
        </w:rPr>
        <w:t>85,</w:t>
      </w:r>
      <w:r w:rsidRPr="007C5ECD">
        <w:rPr>
          <w:rFonts w:ascii="Times New Roman" w:hAnsi="Times New Roman" w:cs="Times New Roman"/>
          <w:spacing w:val="15"/>
          <w:sz w:val="28"/>
          <w:szCs w:val="28"/>
        </w:rPr>
        <w:t xml:space="preserve"> </w:t>
      </w:r>
      <w:r w:rsidRPr="007C5ECD">
        <w:rPr>
          <w:rFonts w:ascii="Times New Roman" w:hAnsi="Times New Roman" w:cs="Times New Roman"/>
          <w:sz w:val="28"/>
          <w:szCs w:val="28"/>
        </w:rPr>
        <w:t>85-1</w:t>
      </w:r>
      <w:r w:rsidRPr="007C5ECD">
        <w:rPr>
          <w:rFonts w:ascii="Times New Roman" w:hAnsi="Times New Roman" w:cs="Times New Roman"/>
          <w:spacing w:val="17"/>
          <w:sz w:val="28"/>
          <w:szCs w:val="28"/>
        </w:rPr>
        <w:t xml:space="preserve"> </w:t>
      </w:r>
      <w:r w:rsidRPr="007C5ECD">
        <w:rPr>
          <w:rFonts w:ascii="Times New Roman" w:hAnsi="Times New Roman" w:cs="Times New Roman"/>
          <w:sz w:val="28"/>
          <w:szCs w:val="28"/>
        </w:rPr>
        <w:t>КоБС</w:t>
      </w:r>
      <w:r w:rsidRPr="007C5ECD">
        <w:rPr>
          <w:rFonts w:ascii="Times New Roman" w:hAnsi="Times New Roman" w:cs="Times New Roman"/>
          <w:sz w:val="28"/>
          <w:szCs w:val="28"/>
          <w:u w:val="single"/>
        </w:rPr>
        <w:t>);</w:t>
      </w:r>
    </w:p>
    <w:p w:rsidR="007C5ECD" w:rsidRPr="007C5ECD" w:rsidRDefault="007C5ECD" w:rsidP="007C5ECD">
      <w:pPr>
        <w:pStyle w:val="a8"/>
        <w:ind w:firstLine="709"/>
        <w:jc w:val="both"/>
        <w:rPr>
          <w:rFonts w:ascii="Times New Roman" w:hAnsi="Times New Roman" w:cs="Times New Roman"/>
          <w:sz w:val="28"/>
          <w:szCs w:val="28"/>
        </w:rPr>
      </w:pPr>
      <w:r w:rsidRPr="007C5ECD">
        <w:rPr>
          <w:rFonts w:ascii="Times New Roman" w:hAnsi="Times New Roman" w:cs="Times New Roman"/>
          <w:sz w:val="28"/>
          <w:szCs w:val="28"/>
        </w:rPr>
        <w:t xml:space="preserve">  признание ребенка нуждающимся в государственной защите (Декрет № 18.</w:t>
      </w:r>
    </w:p>
    <w:p w:rsidR="007C5ECD" w:rsidRPr="007C5ECD" w:rsidRDefault="007C5ECD" w:rsidP="007C5ECD">
      <w:pPr>
        <w:pStyle w:val="a8"/>
        <w:ind w:firstLine="709"/>
        <w:jc w:val="both"/>
        <w:rPr>
          <w:rFonts w:ascii="Times New Roman" w:hAnsi="Times New Roman" w:cs="Times New Roman"/>
          <w:sz w:val="28"/>
          <w:szCs w:val="28"/>
        </w:rPr>
      </w:pPr>
      <w:r w:rsidRPr="007C5ECD">
        <w:rPr>
          <w:rFonts w:ascii="Times New Roman" w:hAnsi="Times New Roman" w:cs="Times New Roman"/>
          <w:sz w:val="28"/>
          <w:szCs w:val="28"/>
        </w:rPr>
        <w:t xml:space="preserve">По состоянию на 01.07.2020 года не было случаев признания детей нуждающимися в государственной защите и отобрания их у родителей. За аналогичный период 2019 года двое несовершеннолетних были признаны нуждающимися в государственной защите и отобраны у единственного родителя. В настоящее время родители обязаны возмещать расходы, связанные с содержание детей на государственном обеспечении в размере 307 рублей. </w:t>
      </w:r>
    </w:p>
    <w:p w:rsidR="007C5ECD" w:rsidRPr="007C5ECD" w:rsidRDefault="007C5ECD" w:rsidP="007C5ECD">
      <w:pPr>
        <w:pStyle w:val="a8"/>
        <w:ind w:firstLine="709"/>
        <w:jc w:val="both"/>
        <w:rPr>
          <w:rFonts w:ascii="Times New Roman" w:hAnsi="Times New Roman" w:cs="Times New Roman"/>
          <w:b/>
          <w:sz w:val="28"/>
          <w:szCs w:val="28"/>
        </w:rPr>
      </w:pPr>
      <w:r w:rsidRPr="007C5ECD">
        <w:rPr>
          <w:rFonts w:ascii="Times New Roman" w:hAnsi="Times New Roman" w:cs="Times New Roman"/>
          <w:b/>
          <w:sz w:val="28"/>
          <w:szCs w:val="28"/>
        </w:rPr>
        <w:t>Предусмотрена  административная  ответственность  родителей:</w:t>
      </w:r>
    </w:p>
    <w:p w:rsidR="007C5ECD" w:rsidRPr="007C5ECD" w:rsidRDefault="007C5ECD" w:rsidP="007C5ECD">
      <w:pPr>
        <w:pStyle w:val="a8"/>
        <w:ind w:firstLine="709"/>
        <w:jc w:val="both"/>
        <w:rPr>
          <w:rFonts w:ascii="Times New Roman" w:hAnsi="Times New Roman" w:cs="Times New Roman"/>
          <w:i/>
          <w:sz w:val="28"/>
          <w:szCs w:val="28"/>
        </w:rPr>
      </w:pPr>
      <w:r w:rsidRPr="007C5ECD">
        <w:rPr>
          <w:rFonts w:ascii="Times New Roman" w:hAnsi="Times New Roman" w:cs="Times New Roman"/>
          <w:i/>
          <w:sz w:val="28"/>
          <w:szCs w:val="28"/>
        </w:rPr>
        <w:t>Статья 9.1. Умышленное причинение телесного повреждения и иные насильственные действия либо нарушение защитного предписания</w:t>
      </w:r>
    </w:p>
    <w:p w:rsidR="007C5ECD" w:rsidRPr="007C5ECD" w:rsidRDefault="007C5ECD" w:rsidP="007C5ECD">
      <w:pPr>
        <w:pStyle w:val="a8"/>
        <w:ind w:firstLine="709"/>
        <w:jc w:val="both"/>
        <w:rPr>
          <w:rFonts w:ascii="Times New Roman" w:hAnsi="Times New Roman" w:cs="Times New Roman"/>
          <w:i/>
          <w:sz w:val="28"/>
          <w:szCs w:val="28"/>
        </w:rPr>
      </w:pPr>
      <w:r w:rsidRPr="007C5ECD">
        <w:rPr>
          <w:rFonts w:ascii="Times New Roman" w:hAnsi="Times New Roman" w:cs="Times New Roman"/>
          <w:i/>
          <w:sz w:val="28"/>
          <w:szCs w:val="28"/>
        </w:rPr>
        <w:t>2. Нанесение побоев, не повлекшее причинения телесных повреждений, умышленное причинение боли, физических или психических страданий, совершенные в отношении близкого родственника либо члена семьи, если в этих действиях нет состава преступления, либо нарушение защитного предписания – влекут наложение штрафа в размере до десяти базовых величин или административный</w:t>
      </w:r>
      <w:r w:rsidRPr="007C5ECD">
        <w:rPr>
          <w:rFonts w:ascii="Times New Roman" w:hAnsi="Times New Roman" w:cs="Times New Roman"/>
          <w:i/>
          <w:spacing w:val="-2"/>
          <w:sz w:val="28"/>
          <w:szCs w:val="28"/>
        </w:rPr>
        <w:t xml:space="preserve"> </w:t>
      </w:r>
      <w:r w:rsidRPr="007C5ECD">
        <w:rPr>
          <w:rFonts w:ascii="Times New Roman" w:hAnsi="Times New Roman" w:cs="Times New Roman"/>
          <w:i/>
          <w:sz w:val="28"/>
          <w:szCs w:val="28"/>
        </w:rPr>
        <w:t>арест.</w:t>
      </w:r>
    </w:p>
    <w:p w:rsidR="007C5ECD" w:rsidRPr="007C5ECD" w:rsidRDefault="007C5ECD" w:rsidP="007C5ECD">
      <w:pPr>
        <w:pStyle w:val="a8"/>
        <w:ind w:firstLine="709"/>
        <w:jc w:val="both"/>
        <w:rPr>
          <w:rFonts w:ascii="Times New Roman" w:hAnsi="Times New Roman" w:cs="Times New Roman"/>
          <w:i/>
          <w:sz w:val="28"/>
          <w:szCs w:val="28"/>
        </w:rPr>
      </w:pPr>
      <w:r w:rsidRPr="007C5ECD">
        <w:rPr>
          <w:rFonts w:ascii="Times New Roman" w:hAnsi="Times New Roman" w:cs="Times New Roman"/>
          <w:i/>
          <w:sz w:val="28"/>
          <w:szCs w:val="28"/>
        </w:rPr>
        <w:t>Статья 9.4. Невыполнение обязанностей по воспитанию детей</w:t>
      </w:r>
    </w:p>
    <w:p w:rsidR="007C5ECD" w:rsidRPr="007C5ECD" w:rsidRDefault="007C5ECD" w:rsidP="007C5ECD">
      <w:pPr>
        <w:pStyle w:val="a8"/>
        <w:ind w:firstLine="709"/>
        <w:jc w:val="both"/>
        <w:rPr>
          <w:rFonts w:ascii="Times New Roman" w:hAnsi="Times New Roman" w:cs="Times New Roman"/>
          <w:i/>
          <w:sz w:val="28"/>
          <w:szCs w:val="28"/>
        </w:rPr>
      </w:pPr>
      <w:r w:rsidRPr="007C5ECD">
        <w:rPr>
          <w:rFonts w:ascii="Times New Roman" w:hAnsi="Times New Roman" w:cs="Times New Roman"/>
          <w:i/>
          <w:sz w:val="28"/>
          <w:szCs w:val="28"/>
        </w:rPr>
        <w:t>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 совершенное деяние, – влечет предупреждение или наложение штрафа в размере до десяти базовых</w:t>
      </w:r>
      <w:r w:rsidRPr="007C5ECD">
        <w:rPr>
          <w:rFonts w:ascii="Times New Roman" w:hAnsi="Times New Roman" w:cs="Times New Roman"/>
          <w:i/>
          <w:spacing w:val="-2"/>
          <w:sz w:val="28"/>
          <w:szCs w:val="28"/>
        </w:rPr>
        <w:t xml:space="preserve"> </w:t>
      </w:r>
      <w:r w:rsidRPr="007C5ECD">
        <w:rPr>
          <w:rFonts w:ascii="Times New Roman" w:hAnsi="Times New Roman" w:cs="Times New Roman"/>
          <w:i/>
          <w:sz w:val="28"/>
          <w:szCs w:val="28"/>
        </w:rPr>
        <w:t>величин.</w:t>
      </w:r>
    </w:p>
    <w:p w:rsidR="007C5ECD" w:rsidRPr="007C5ECD" w:rsidRDefault="007C5ECD" w:rsidP="007C5ECD">
      <w:pPr>
        <w:pStyle w:val="a8"/>
        <w:ind w:firstLine="709"/>
        <w:jc w:val="both"/>
        <w:rPr>
          <w:rFonts w:ascii="Times New Roman" w:hAnsi="Times New Roman" w:cs="Times New Roman"/>
          <w:i/>
          <w:sz w:val="28"/>
          <w:szCs w:val="28"/>
        </w:rPr>
      </w:pPr>
      <w:r w:rsidRPr="007C5ECD">
        <w:rPr>
          <w:rFonts w:ascii="Times New Roman" w:hAnsi="Times New Roman" w:cs="Times New Roman"/>
          <w:i/>
          <w:sz w:val="28"/>
          <w:szCs w:val="28"/>
        </w:rPr>
        <w:t>То же деяние, совершенное повторно в течение одного года после наложения административного взыскания за такое же нарушение, – влечет наложение штрафа в размере от десяти до двадцати базовых</w:t>
      </w:r>
      <w:r w:rsidRPr="007C5ECD">
        <w:rPr>
          <w:rFonts w:ascii="Times New Roman" w:hAnsi="Times New Roman" w:cs="Times New Roman"/>
          <w:i/>
          <w:spacing w:val="-11"/>
          <w:sz w:val="28"/>
          <w:szCs w:val="28"/>
        </w:rPr>
        <w:t xml:space="preserve"> </w:t>
      </w:r>
      <w:r w:rsidRPr="007C5ECD">
        <w:rPr>
          <w:rFonts w:ascii="Times New Roman" w:hAnsi="Times New Roman" w:cs="Times New Roman"/>
          <w:i/>
          <w:sz w:val="28"/>
          <w:szCs w:val="28"/>
        </w:rPr>
        <w:t>величин.</w:t>
      </w:r>
    </w:p>
    <w:p w:rsidR="007C5ECD" w:rsidRPr="007C5ECD" w:rsidRDefault="007C5ECD" w:rsidP="007C5ECD">
      <w:pPr>
        <w:pStyle w:val="a8"/>
        <w:ind w:firstLine="709"/>
        <w:jc w:val="both"/>
        <w:rPr>
          <w:rFonts w:ascii="Times New Roman" w:hAnsi="Times New Roman" w:cs="Times New Roman"/>
          <w:b/>
          <w:sz w:val="28"/>
          <w:szCs w:val="28"/>
        </w:rPr>
      </w:pPr>
      <w:r w:rsidRPr="007C5ECD">
        <w:rPr>
          <w:rFonts w:ascii="Times New Roman" w:hAnsi="Times New Roman" w:cs="Times New Roman"/>
          <w:b/>
          <w:sz w:val="28"/>
          <w:szCs w:val="28"/>
        </w:rPr>
        <w:lastRenderedPageBreak/>
        <w:t>По состоянию на 01.07.2020 года к административной ответственности привлечено 7 родителей, аналогичный период 2019года –  11 (сумма штрафа составила 378 рублей).</w:t>
      </w:r>
    </w:p>
    <w:p w:rsidR="007C5ECD" w:rsidRPr="007C5ECD" w:rsidRDefault="007C5ECD" w:rsidP="007C5ECD">
      <w:pPr>
        <w:pStyle w:val="a8"/>
        <w:ind w:firstLine="709"/>
        <w:jc w:val="both"/>
        <w:rPr>
          <w:rFonts w:ascii="Times New Roman" w:hAnsi="Times New Roman" w:cs="Times New Roman"/>
          <w:i/>
          <w:sz w:val="28"/>
          <w:szCs w:val="28"/>
        </w:rPr>
      </w:pPr>
      <w:r w:rsidRPr="007C5ECD">
        <w:rPr>
          <w:rFonts w:ascii="Times New Roman" w:hAnsi="Times New Roman" w:cs="Times New Roman"/>
          <w:i/>
          <w:sz w:val="28"/>
          <w:szCs w:val="28"/>
        </w:rPr>
        <w:t>Статья 17.13. Неисполнение обязанностей по сопровождению или обеспечению сопровождения несовершеннолетнего в ночное время вне жилища</w:t>
      </w:r>
    </w:p>
    <w:p w:rsidR="007C5ECD" w:rsidRPr="007C5ECD" w:rsidRDefault="007C5ECD" w:rsidP="007C5ECD">
      <w:pPr>
        <w:pStyle w:val="a8"/>
        <w:ind w:firstLine="709"/>
        <w:jc w:val="both"/>
        <w:rPr>
          <w:rFonts w:ascii="Times New Roman" w:hAnsi="Times New Roman" w:cs="Times New Roman"/>
          <w:i/>
          <w:sz w:val="28"/>
          <w:szCs w:val="28"/>
        </w:rPr>
      </w:pPr>
      <w:r w:rsidRPr="007C5ECD">
        <w:rPr>
          <w:rFonts w:ascii="Times New Roman" w:hAnsi="Times New Roman" w:cs="Times New Roman"/>
          <w:i/>
          <w:sz w:val="28"/>
          <w:szCs w:val="28"/>
        </w:rPr>
        <w:t>Неисполнение родителями или лицами, их заменяющими,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 влечет предупреждение или наложение штрафа в размере до двух базовых</w:t>
      </w:r>
      <w:r w:rsidRPr="007C5ECD">
        <w:rPr>
          <w:rFonts w:ascii="Times New Roman" w:hAnsi="Times New Roman" w:cs="Times New Roman"/>
          <w:i/>
          <w:spacing w:val="-6"/>
          <w:sz w:val="28"/>
          <w:szCs w:val="28"/>
        </w:rPr>
        <w:t xml:space="preserve"> </w:t>
      </w:r>
      <w:r w:rsidRPr="007C5ECD">
        <w:rPr>
          <w:rFonts w:ascii="Times New Roman" w:hAnsi="Times New Roman" w:cs="Times New Roman"/>
          <w:i/>
          <w:sz w:val="28"/>
          <w:szCs w:val="28"/>
        </w:rPr>
        <w:t>величин.</w:t>
      </w:r>
    </w:p>
    <w:p w:rsidR="007C5ECD" w:rsidRPr="007C5ECD" w:rsidRDefault="007C5ECD" w:rsidP="007C5ECD">
      <w:pPr>
        <w:pStyle w:val="a8"/>
        <w:ind w:firstLine="709"/>
        <w:jc w:val="both"/>
        <w:rPr>
          <w:rFonts w:ascii="Times New Roman" w:hAnsi="Times New Roman" w:cs="Times New Roman"/>
          <w:i/>
          <w:sz w:val="28"/>
          <w:szCs w:val="28"/>
        </w:rPr>
      </w:pPr>
      <w:r w:rsidRPr="007C5ECD">
        <w:rPr>
          <w:rFonts w:ascii="Times New Roman" w:hAnsi="Times New Roman" w:cs="Times New Roman"/>
          <w:i/>
          <w:sz w:val="28"/>
          <w:szCs w:val="28"/>
        </w:rPr>
        <w:t>То же деяние, совершенное повторно в течение одного года после наложения административного взыскания за такое же нарушение, – влечет наложение штрафа в размере от двух до пяти базовых</w:t>
      </w:r>
      <w:r w:rsidRPr="007C5ECD">
        <w:rPr>
          <w:rFonts w:ascii="Times New Roman" w:hAnsi="Times New Roman" w:cs="Times New Roman"/>
          <w:i/>
          <w:spacing w:val="-9"/>
          <w:sz w:val="28"/>
          <w:szCs w:val="28"/>
        </w:rPr>
        <w:t xml:space="preserve"> </w:t>
      </w:r>
      <w:r w:rsidRPr="007C5ECD">
        <w:rPr>
          <w:rFonts w:ascii="Times New Roman" w:hAnsi="Times New Roman" w:cs="Times New Roman"/>
          <w:i/>
          <w:sz w:val="28"/>
          <w:szCs w:val="28"/>
        </w:rPr>
        <w:t>величин.</w:t>
      </w:r>
    </w:p>
    <w:p w:rsidR="007C5ECD" w:rsidRPr="007C5ECD" w:rsidRDefault="007C5ECD" w:rsidP="007C5ECD">
      <w:pPr>
        <w:pStyle w:val="a8"/>
        <w:ind w:firstLine="709"/>
        <w:jc w:val="both"/>
        <w:rPr>
          <w:rFonts w:ascii="Times New Roman" w:hAnsi="Times New Roman" w:cs="Times New Roman"/>
          <w:b/>
          <w:sz w:val="28"/>
          <w:szCs w:val="28"/>
        </w:rPr>
      </w:pPr>
      <w:r w:rsidRPr="007C5ECD">
        <w:rPr>
          <w:rFonts w:ascii="Times New Roman" w:hAnsi="Times New Roman" w:cs="Times New Roman"/>
          <w:b/>
          <w:sz w:val="28"/>
          <w:szCs w:val="28"/>
        </w:rPr>
        <w:t>По состоянию на 01.07.2020 года привлечено 2 родителя, аналогичный период 2019 года – 4.</w:t>
      </w:r>
    </w:p>
    <w:p w:rsidR="007C5ECD" w:rsidRPr="007C5ECD" w:rsidRDefault="007C5ECD" w:rsidP="007C5ECD">
      <w:pPr>
        <w:pStyle w:val="a8"/>
        <w:ind w:firstLine="709"/>
        <w:jc w:val="both"/>
        <w:rPr>
          <w:rFonts w:ascii="Times New Roman" w:hAnsi="Times New Roman" w:cs="Times New Roman"/>
          <w:i/>
          <w:sz w:val="28"/>
          <w:szCs w:val="28"/>
        </w:rPr>
      </w:pPr>
      <w:r w:rsidRPr="007C5ECD">
        <w:rPr>
          <w:rFonts w:ascii="Times New Roman" w:hAnsi="Times New Roman" w:cs="Times New Roman"/>
          <w:i/>
          <w:sz w:val="28"/>
          <w:szCs w:val="28"/>
        </w:rPr>
        <w:t>Статья 23.63. Купание в запрещенных местах влечет наложение штрафа в размере от 1 до 3 базовых величин. Если несовершеннолетний не достиг возраста 16 лет административная ответственность возлагается на законных представителей в соответствии со статьей 9.4 КоАП РБ.</w:t>
      </w:r>
    </w:p>
    <w:p w:rsidR="00930F76" w:rsidRPr="007C5ECD" w:rsidRDefault="00930F76" w:rsidP="007C5ECD">
      <w:pPr>
        <w:pStyle w:val="a8"/>
        <w:ind w:firstLine="709"/>
        <w:jc w:val="both"/>
        <w:rPr>
          <w:rFonts w:ascii="Times New Roman" w:hAnsi="Times New Roman" w:cs="Times New Roman"/>
          <w:i/>
          <w:sz w:val="28"/>
          <w:szCs w:val="28"/>
        </w:rPr>
      </w:pPr>
    </w:p>
    <w:sectPr w:rsidR="00930F76" w:rsidRPr="007C5ECD" w:rsidSect="00664B48">
      <w:headerReference w:type="default" r:id="rId7"/>
      <w:pgSz w:w="11906" w:h="16838"/>
      <w:pgMar w:top="720"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886" w:rsidRDefault="00AE1886">
      <w:pPr>
        <w:spacing w:after="0" w:line="240" w:lineRule="auto"/>
      </w:pPr>
      <w:r>
        <w:separator/>
      </w:r>
    </w:p>
  </w:endnote>
  <w:endnote w:type="continuationSeparator" w:id="0">
    <w:p w:rsidR="00AE1886" w:rsidRDefault="00AE1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886" w:rsidRDefault="00AE1886">
      <w:pPr>
        <w:spacing w:after="0" w:line="240" w:lineRule="auto"/>
      </w:pPr>
      <w:r>
        <w:separator/>
      </w:r>
    </w:p>
  </w:footnote>
  <w:footnote w:type="continuationSeparator" w:id="0">
    <w:p w:rsidR="00AE1886" w:rsidRDefault="00AE1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7D6" w:rsidRDefault="00AE1886">
    <w:pPr>
      <w:pStyle w:val="a4"/>
      <w:spacing w:line="14" w:lineRule="auto"/>
      <w:rPr>
        <w:sz w:val="20"/>
      </w:rPr>
    </w:pPr>
    <w:r>
      <w:rPr>
        <w:sz w:val="30"/>
      </w:rPr>
      <w:pict>
        <v:shapetype id="_x0000_t202" coordsize="21600,21600" o:spt="202" path="m,l,21600r21600,l21600,xe">
          <v:stroke joinstyle="miter"/>
          <v:path gradientshapeok="t" o:connecttype="rect"/>
        </v:shapetype>
        <v:shape id="_x0000_s2049" type="#_x0000_t202" style="position:absolute;margin-left:312.45pt;margin-top:34.6pt;width:13.05pt;height:17.55pt;z-index:-251658752;mso-position-horizontal-relative:page;mso-position-vertical-relative:page" filled="f" stroked="f">
          <v:textbox style="mso-next-textbox:#_x0000_s2049" inset="0,0,0,0">
            <w:txbxContent>
              <w:p w:rsidR="00AA07D6" w:rsidRDefault="00126795">
                <w:pPr>
                  <w:spacing w:before="9"/>
                  <w:ind w:left="60"/>
                  <w:rPr>
                    <w:sz w:val="28"/>
                  </w:rPr>
                </w:pPr>
                <w:r>
                  <w:fldChar w:fldCharType="begin"/>
                </w:r>
                <w:r>
                  <w:rPr>
                    <w:sz w:val="28"/>
                  </w:rPr>
                  <w:instrText xml:space="preserve"> PAGE </w:instrText>
                </w:r>
                <w:r>
                  <w:fldChar w:fldCharType="separate"/>
                </w:r>
                <w:r w:rsidR="007C5ECD">
                  <w:rPr>
                    <w:noProof/>
                    <w:sz w:val="28"/>
                  </w:rPr>
                  <w:t>29</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06034"/>
    <w:multiLevelType w:val="hybridMultilevel"/>
    <w:tmpl w:val="DDA6DB2A"/>
    <w:lvl w:ilvl="0" w:tplc="882C86BC">
      <w:start w:val="1"/>
      <w:numFmt w:val="decimal"/>
      <w:lvlText w:val="%1."/>
      <w:lvlJc w:val="left"/>
      <w:pPr>
        <w:ind w:left="102" w:hanging="260"/>
        <w:jc w:val="left"/>
      </w:pPr>
      <w:rPr>
        <w:rFonts w:ascii="Times New Roman" w:eastAsia="Times New Roman" w:hAnsi="Times New Roman" w:cs="Times New Roman" w:hint="default"/>
        <w:i/>
        <w:w w:val="99"/>
        <w:sz w:val="26"/>
        <w:szCs w:val="26"/>
        <w:lang w:val="ru-RU" w:eastAsia="en-US" w:bidi="ar-SA"/>
      </w:rPr>
    </w:lvl>
    <w:lvl w:ilvl="1" w:tplc="7E76DFB0">
      <w:numFmt w:val="bullet"/>
      <w:lvlText w:val="•"/>
      <w:lvlJc w:val="left"/>
      <w:pPr>
        <w:ind w:left="1048" w:hanging="260"/>
      </w:pPr>
      <w:rPr>
        <w:rFonts w:hint="default"/>
        <w:lang w:val="ru-RU" w:eastAsia="en-US" w:bidi="ar-SA"/>
      </w:rPr>
    </w:lvl>
    <w:lvl w:ilvl="2" w:tplc="F762FE9A">
      <w:numFmt w:val="bullet"/>
      <w:lvlText w:val="•"/>
      <w:lvlJc w:val="left"/>
      <w:pPr>
        <w:ind w:left="1997" w:hanging="260"/>
      </w:pPr>
      <w:rPr>
        <w:rFonts w:hint="default"/>
        <w:lang w:val="ru-RU" w:eastAsia="en-US" w:bidi="ar-SA"/>
      </w:rPr>
    </w:lvl>
    <w:lvl w:ilvl="3" w:tplc="16C4ADC2">
      <w:numFmt w:val="bullet"/>
      <w:lvlText w:val="•"/>
      <w:lvlJc w:val="left"/>
      <w:pPr>
        <w:ind w:left="2945" w:hanging="260"/>
      </w:pPr>
      <w:rPr>
        <w:rFonts w:hint="default"/>
        <w:lang w:val="ru-RU" w:eastAsia="en-US" w:bidi="ar-SA"/>
      </w:rPr>
    </w:lvl>
    <w:lvl w:ilvl="4" w:tplc="6AD28FE6">
      <w:numFmt w:val="bullet"/>
      <w:lvlText w:val="•"/>
      <w:lvlJc w:val="left"/>
      <w:pPr>
        <w:ind w:left="3894" w:hanging="260"/>
      </w:pPr>
      <w:rPr>
        <w:rFonts w:hint="default"/>
        <w:lang w:val="ru-RU" w:eastAsia="en-US" w:bidi="ar-SA"/>
      </w:rPr>
    </w:lvl>
    <w:lvl w:ilvl="5" w:tplc="0AC69210">
      <w:numFmt w:val="bullet"/>
      <w:lvlText w:val="•"/>
      <w:lvlJc w:val="left"/>
      <w:pPr>
        <w:ind w:left="4843" w:hanging="260"/>
      </w:pPr>
      <w:rPr>
        <w:rFonts w:hint="default"/>
        <w:lang w:val="ru-RU" w:eastAsia="en-US" w:bidi="ar-SA"/>
      </w:rPr>
    </w:lvl>
    <w:lvl w:ilvl="6" w:tplc="F0EC1376">
      <w:numFmt w:val="bullet"/>
      <w:lvlText w:val="•"/>
      <w:lvlJc w:val="left"/>
      <w:pPr>
        <w:ind w:left="5791" w:hanging="260"/>
      </w:pPr>
      <w:rPr>
        <w:rFonts w:hint="default"/>
        <w:lang w:val="ru-RU" w:eastAsia="en-US" w:bidi="ar-SA"/>
      </w:rPr>
    </w:lvl>
    <w:lvl w:ilvl="7" w:tplc="D8AAACD2">
      <w:numFmt w:val="bullet"/>
      <w:lvlText w:val="•"/>
      <w:lvlJc w:val="left"/>
      <w:pPr>
        <w:ind w:left="6740" w:hanging="260"/>
      </w:pPr>
      <w:rPr>
        <w:rFonts w:hint="default"/>
        <w:lang w:val="ru-RU" w:eastAsia="en-US" w:bidi="ar-SA"/>
      </w:rPr>
    </w:lvl>
    <w:lvl w:ilvl="8" w:tplc="81088542">
      <w:numFmt w:val="bullet"/>
      <w:lvlText w:val="•"/>
      <w:lvlJc w:val="left"/>
      <w:pPr>
        <w:ind w:left="7689" w:hanging="260"/>
      </w:pPr>
      <w:rPr>
        <w:rFonts w:hint="default"/>
        <w:lang w:val="ru-RU" w:eastAsia="en-US" w:bidi="ar-SA"/>
      </w:rPr>
    </w:lvl>
  </w:abstractNum>
  <w:abstractNum w:abstractNumId="1" w15:restartNumberingAfterBreak="0">
    <w:nsid w:val="5433797C"/>
    <w:multiLevelType w:val="hybridMultilevel"/>
    <w:tmpl w:val="DF3A68BE"/>
    <w:lvl w:ilvl="0" w:tplc="BE6817A8">
      <w:start w:val="1"/>
      <w:numFmt w:val="decimal"/>
      <w:lvlText w:val="%1."/>
      <w:lvlJc w:val="left"/>
      <w:pPr>
        <w:ind w:left="102" w:hanging="260"/>
        <w:jc w:val="left"/>
      </w:pPr>
      <w:rPr>
        <w:rFonts w:ascii="Times New Roman" w:eastAsia="Times New Roman" w:hAnsi="Times New Roman" w:cs="Times New Roman" w:hint="default"/>
        <w:i/>
        <w:w w:val="99"/>
        <w:sz w:val="26"/>
        <w:szCs w:val="26"/>
        <w:lang w:val="ru-RU" w:eastAsia="en-US" w:bidi="ar-SA"/>
      </w:rPr>
    </w:lvl>
    <w:lvl w:ilvl="1" w:tplc="D610AD2C">
      <w:numFmt w:val="bullet"/>
      <w:lvlText w:val="•"/>
      <w:lvlJc w:val="left"/>
      <w:pPr>
        <w:ind w:left="1048" w:hanging="260"/>
      </w:pPr>
      <w:rPr>
        <w:rFonts w:hint="default"/>
        <w:lang w:val="ru-RU" w:eastAsia="en-US" w:bidi="ar-SA"/>
      </w:rPr>
    </w:lvl>
    <w:lvl w:ilvl="2" w:tplc="F50A2DDA">
      <w:numFmt w:val="bullet"/>
      <w:lvlText w:val="•"/>
      <w:lvlJc w:val="left"/>
      <w:pPr>
        <w:ind w:left="1997" w:hanging="260"/>
      </w:pPr>
      <w:rPr>
        <w:rFonts w:hint="default"/>
        <w:lang w:val="ru-RU" w:eastAsia="en-US" w:bidi="ar-SA"/>
      </w:rPr>
    </w:lvl>
    <w:lvl w:ilvl="3" w:tplc="5CF80280">
      <w:numFmt w:val="bullet"/>
      <w:lvlText w:val="•"/>
      <w:lvlJc w:val="left"/>
      <w:pPr>
        <w:ind w:left="2945" w:hanging="260"/>
      </w:pPr>
      <w:rPr>
        <w:rFonts w:hint="default"/>
        <w:lang w:val="ru-RU" w:eastAsia="en-US" w:bidi="ar-SA"/>
      </w:rPr>
    </w:lvl>
    <w:lvl w:ilvl="4" w:tplc="3F203A16">
      <w:numFmt w:val="bullet"/>
      <w:lvlText w:val="•"/>
      <w:lvlJc w:val="left"/>
      <w:pPr>
        <w:ind w:left="3894" w:hanging="260"/>
      </w:pPr>
      <w:rPr>
        <w:rFonts w:hint="default"/>
        <w:lang w:val="ru-RU" w:eastAsia="en-US" w:bidi="ar-SA"/>
      </w:rPr>
    </w:lvl>
    <w:lvl w:ilvl="5" w:tplc="EA521136">
      <w:numFmt w:val="bullet"/>
      <w:lvlText w:val="•"/>
      <w:lvlJc w:val="left"/>
      <w:pPr>
        <w:ind w:left="4843" w:hanging="260"/>
      </w:pPr>
      <w:rPr>
        <w:rFonts w:hint="default"/>
        <w:lang w:val="ru-RU" w:eastAsia="en-US" w:bidi="ar-SA"/>
      </w:rPr>
    </w:lvl>
    <w:lvl w:ilvl="6" w:tplc="98B6ED1C">
      <w:numFmt w:val="bullet"/>
      <w:lvlText w:val="•"/>
      <w:lvlJc w:val="left"/>
      <w:pPr>
        <w:ind w:left="5791" w:hanging="260"/>
      </w:pPr>
      <w:rPr>
        <w:rFonts w:hint="default"/>
        <w:lang w:val="ru-RU" w:eastAsia="en-US" w:bidi="ar-SA"/>
      </w:rPr>
    </w:lvl>
    <w:lvl w:ilvl="7" w:tplc="0688C8BE">
      <w:numFmt w:val="bullet"/>
      <w:lvlText w:val="•"/>
      <w:lvlJc w:val="left"/>
      <w:pPr>
        <w:ind w:left="6740" w:hanging="260"/>
      </w:pPr>
      <w:rPr>
        <w:rFonts w:hint="default"/>
        <w:lang w:val="ru-RU" w:eastAsia="en-US" w:bidi="ar-SA"/>
      </w:rPr>
    </w:lvl>
    <w:lvl w:ilvl="8" w:tplc="C94AB08A">
      <w:numFmt w:val="bullet"/>
      <w:lvlText w:val="•"/>
      <w:lvlJc w:val="left"/>
      <w:pPr>
        <w:ind w:left="7689" w:hanging="260"/>
      </w:pPr>
      <w:rPr>
        <w:rFonts w:hint="default"/>
        <w:lang w:val="ru-RU" w:eastAsia="en-US" w:bidi="ar-SA"/>
      </w:rPr>
    </w:lvl>
  </w:abstractNum>
  <w:abstractNum w:abstractNumId="2" w15:restartNumberingAfterBreak="0">
    <w:nsid w:val="770A7D9E"/>
    <w:multiLevelType w:val="hybridMultilevel"/>
    <w:tmpl w:val="BAAE3E24"/>
    <w:lvl w:ilvl="0" w:tplc="7610E270">
      <w:start w:val="1"/>
      <w:numFmt w:val="decimal"/>
      <w:lvlText w:val="%1."/>
      <w:lvlJc w:val="left"/>
      <w:pPr>
        <w:ind w:left="102" w:hanging="260"/>
      </w:pPr>
      <w:rPr>
        <w:rFonts w:ascii="Times New Roman" w:eastAsia="Times New Roman" w:hAnsi="Times New Roman" w:cs="Times New Roman" w:hint="default"/>
        <w:i/>
        <w:w w:val="99"/>
        <w:sz w:val="26"/>
        <w:szCs w:val="26"/>
        <w:lang w:val="ru-RU" w:eastAsia="en-US" w:bidi="ar-SA"/>
      </w:rPr>
    </w:lvl>
    <w:lvl w:ilvl="1" w:tplc="87D21B1C">
      <w:numFmt w:val="bullet"/>
      <w:lvlText w:val="•"/>
      <w:lvlJc w:val="left"/>
      <w:pPr>
        <w:ind w:left="1048" w:hanging="260"/>
      </w:pPr>
      <w:rPr>
        <w:rFonts w:hint="default"/>
        <w:lang w:val="ru-RU" w:eastAsia="en-US" w:bidi="ar-SA"/>
      </w:rPr>
    </w:lvl>
    <w:lvl w:ilvl="2" w:tplc="59580F3A">
      <w:numFmt w:val="bullet"/>
      <w:lvlText w:val="•"/>
      <w:lvlJc w:val="left"/>
      <w:pPr>
        <w:ind w:left="1997" w:hanging="260"/>
      </w:pPr>
      <w:rPr>
        <w:rFonts w:hint="default"/>
        <w:lang w:val="ru-RU" w:eastAsia="en-US" w:bidi="ar-SA"/>
      </w:rPr>
    </w:lvl>
    <w:lvl w:ilvl="3" w:tplc="6F9626DA">
      <w:numFmt w:val="bullet"/>
      <w:lvlText w:val="•"/>
      <w:lvlJc w:val="left"/>
      <w:pPr>
        <w:ind w:left="2945" w:hanging="260"/>
      </w:pPr>
      <w:rPr>
        <w:rFonts w:hint="default"/>
        <w:lang w:val="ru-RU" w:eastAsia="en-US" w:bidi="ar-SA"/>
      </w:rPr>
    </w:lvl>
    <w:lvl w:ilvl="4" w:tplc="C1D22D88">
      <w:numFmt w:val="bullet"/>
      <w:lvlText w:val="•"/>
      <w:lvlJc w:val="left"/>
      <w:pPr>
        <w:ind w:left="3894" w:hanging="260"/>
      </w:pPr>
      <w:rPr>
        <w:rFonts w:hint="default"/>
        <w:lang w:val="ru-RU" w:eastAsia="en-US" w:bidi="ar-SA"/>
      </w:rPr>
    </w:lvl>
    <w:lvl w:ilvl="5" w:tplc="FF7A9A16">
      <w:numFmt w:val="bullet"/>
      <w:lvlText w:val="•"/>
      <w:lvlJc w:val="left"/>
      <w:pPr>
        <w:ind w:left="4843" w:hanging="260"/>
      </w:pPr>
      <w:rPr>
        <w:rFonts w:hint="default"/>
        <w:lang w:val="ru-RU" w:eastAsia="en-US" w:bidi="ar-SA"/>
      </w:rPr>
    </w:lvl>
    <w:lvl w:ilvl="6" w:tplc="AEE2AD64">
      <w:numFmt w:val="bullet"/>
      <w:lvlText w:val="•"/>
      <w:lvlJc w:val="left"/>
      <w:pPr>
        <w:ind w:left="5791" w:hanging="260"/>
      </w:pPr>
      <w:rPr>
        <w:rFonts w:hint="default"/>
        <w:lang w:val="ru-RU" w:eastAsia="en-US" w:bidi="ar-SA"/>
      </w:rPr>
    </w:lvl>
    <w:lvl w:ilvl="7" w:tplc="464095BA">
      <w:numFmt w:val="bullet"/>
      <w:lvlText w:val="•"/>
      <w:lvlJc w:val="left"/>
      <w:pPr>
        <w:ind w:left="6740" w:hanging="260"/>
      </w:pPr>
      <w:rPr>
        <w:rFonts w:hint="default"/>
        <w:lang w:val="ru-RU" w:eastAsia="en-US" w:bidi="ar-SA"/>
      </w:rPr>
    </w:lvl>
    <w:lvl w:ilvl="8" w:tplc="74E4C054">
      <w:numFmt w:val="bullet"/>
      <w:lvlText w:val="•"/>
      <w:lvlJc w:val="left"/>
      <w:pPr>
        <w:ind w:left="7689" w:hanging="260"/>
      </w:pPr>
      <w:rPr>
        <w:rFonts w:hint="default"/>
        <w:lang w:val="ru-RU" w:eastAsia="en-US" w:bidi="ar-SA"/>
      </w:rPr>
    </w:lvl>
  </w:abstractNum>
  <w:abstractNum w:abstractNumId="3" w15:restartNumberingAfterBreak="0">
    <w:nsid w:val="7DEC07E3"/>
    <w:multiLevelType w:val="hybridMultilevel"/>
    <w:tmpl w:val="8724196C"/>
    <w:lvl w:ilvl="0" w:tplc="C602B43A">
      <w:start w:val="1"/>
      <w:numFmt w:val="decimal"/>
      <w:lvlText w:val="%1."/>
      <w:lvlJc w:val="left"/>
      <w:pPr>
        <w:ind w:left="102" w:hanging="260"/>
      </w:pPr>
      <w:rPr>
        <w:rFonts w:ascii="Times New Roman" w:eastAsia="Times New Roman" w:hAnsi="Times New Roman" w:cs="Times New Roman" w:hint="default"/>
        <w:i/>
        <w:w w:val="99"/>
        <w:sz w:val="26"/>
        <w:szCs w:val="26"/>
        <w:lang w:val="ru-RU" w:eastAsia="en-US" w:bidi="ar-SA"/>
      </w:rPr>
    </w:lvl>
    <w:lvl w:ilvl="1" w:tplc="B33206EC">
      <w:numFmt w:val="bullet"/>
      <w:lvlText w:val="•"/>
      <w:lvlJc w:val="left"/>
      <w:pPr>
        <w:ind w:left="1048" w:hanging="260"/>
      </w:pPr>
      <w:rPr>
        <w:rFonts w:hint="default"/>
        <w:lang w:val="ru-RU" w:eastAsia="en-US" w:bidi="ar-SA"/>
      </w:rPr>
    </w:lvl>
    <w:lvl w:ilvl="2" w:tplc="D7904246">
      <w:numFmt w:val="bullet"/>
      <w:lvlText w:val="•"/>
      <w:lvlJc w:val="left"/>
      <w:pPr>
        <w:ind w:left="1997" w:hanging="260"/>
      </w:pPr>
      <w:rPr>
        <w:rFonts w:hint="default"/>
        <w:lang w:val="ru-RU" w:eastAsia="en-US" w:bidi="ar-SA"/>
      </w:rPr>
    </w:lvl>
    <w:lvl w:ilvl="3" w:tplc="C31471D8">
      <w:numFmt w:val="bullet"/>
      <w:lvlText w:val="•"/>
      <w:lvlJc w:val="left"/>
      <w:pPr>
        <w:ind w:left="2945" w:hanging="260"/>
      </w:pPr>
      <w:rPr>
        <w:rFonts w:hint="default"/>
        <w:lang w:val="ru-RU" w:eastAsia="en-US" w:bidi="ar-SA"/>
      </w:rPr>
    </w:lvl>
    <w:lvl w:ilvl="4" w:tplc="CA9C3ADC">
      <w:numFmt w:val="bullet"/>
      <w:lvlText w:val="•"/>
      <w:lvlJc w:val="left"/>
      <w:pPr>
        <w:ind w:left="3894" w:hanging="260"/>
      </w:pPr>
      <w:rPr>
        <w:rFonts w:hint="default"/>
        <w:lang w:val="ru-RU" w:eastAsia="en-US" w:bidi="ar-SA"/>
      </w:rPr>
    </w:lvl>
    <w:lvl w:ilvl="5" w:tplc="7778BCF2">
      <w:numFmt w:val="bullet"/>
      <w:lvlText w:val="•"/>
      <w:lvlJc w:val="left"/>
      <w:pPr>
        <w:ind w:left="4843" w:hanging="260"/>
      </w:pPr>
      <w:rPr>
        <w:rFonts w:hint="default"/>
        <w:lang w:val="ru-RU" w:eastAsia="en-US" w:bidi="ar-SA"/>
      </w:rPr>
    </w:lvl>
    <w:lvl w:ilvl="6" w:tplc="32DC740E">
      <w:numFmt w:val="bullet"/>
      <w:lvlText w:val="•"/>
      <w:lvlJc w:val="left"/>
      <w:pPr>
        <w:ind w:left="5791" w:hanging="260"/>
      </w:pPr>
      <w:rPr>
        <w:rFonts w:hint="default"/>
        <w:lang w:val="ru-RU" w:eastAsia="en-US" w:bidi="ar-SA"/>
      </w:rPr>
    </w:lvl>
    <w:lvl w:ilvl="7" w:tplc="CC986E1E">
      <w:numFmt w:val="bullet"/>
      <w:lvlText w:val="•"/>
      <w:lvlJc w:val="left"/>
      <w:pPr>
        <w:ind w:left="6740" w:hanging="260"/>
      </w:pPr>
      <w:rPr>
        <w:rFonts w:hint="default"/>
        <w:lang w:val="ru-RU" w:eastAsia="en-US" w:bidi="ar-SA"/>
      </w:rPr>
    </w:lvl>
    <w:lvl w:ilvl="8" w:tplc="F12E0454">
      <w:numFmt w:val="bullet"/>
      <w:lvlText w:val="•"/>
      <w:lvlJc w:val="left"/>
      <w:pPr>
        <w:ind w:left="7689" w:hanging="260"/>
      </w:pPr>
      <w:rPr>
        <w:rFonts w:hint="default"/>
        <w:lang w:val="ru-RU" w:eastAsia="en-US" w:bidi="ar-S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A41E9"/>
    <w:rsid w:val="00001D45"/>
    <w:rsid w:val="00001EEC"/>
    <w:rsid w:val="000054BC"/>
    <w:rsid w:val="00005D53"/>
    <w:rsid w:val="00006EC6"/>
    <w:rsid w:val="000100EF"/>
    <w:rsid w:val="000121F8"/>
    <w:rsid w:val="0001277E"/>
    <w:rsid w:val="00022B3A"/>
    <w:rsid w:val="00024774"/>
    <w:rsid w:val="00025408"/>
    <w:rsid w:val="00026BF4"/>
    <w:rsid w:val="00032905"/>
    <w:rsid w:val="00033DDB"/>
    <w:rsid w:val="00035A72"/>
    <w:rsid w:val="00035B20"/>
    <w:rsid w:val="00037704"/>
    <w:rsid w:val="000403A2"/>
    <w:rsid w:val="00040BAC"/>
    <w:rsid w:val="000412C5"/>
    <w:rsid w:val="000459A7"/>
    <w:rsid w:val="00050478"/>
    <w:rsid w:val="000515A0"/>
    <w:rsid w:val="00051E1C"/>
    <w:rsid w:val="00054E5C"/>
    <w:rsid w:val="00063C62"/>
    <w:rsid w:val="00067B48"/>
    <w:rsid w:val="00076320"/>
    <w:rsid w:val="00080574"/>
    <w:rsid w:val="00080843"/>
    <w:rsid w:val="00080CF0"/>
    <w:rsid w:val="00081046"/>
    <w:rsid w:val="000829C3"/>
    <w:rsid w:val="000838BD"/>
    <w:rsid w:val="00086615"/>
    <w:rsid w:val="00091105"/>
    <w:rsid w:val="0009322D"/>
    <w:rsid w:val="00097EF4"/>
    <w:rsid w:val="000A3702"/>
    <w:rsid w:val="000A41E9"/>
    <w:rsid w:val="000A60E0"/>
    <w:rsid w:val="000A78D6"/>
    <w:rsid w:val="000A7E62"/>
    <w:rsid w:val="000B0D15"/>
    <w:rsid w:val="000C34C5"/>
    <w:rsid w:val="000C3A83"/>
    <w:rsid w:val="000C4AE2"/>
    <w:rsid w:val="000D0486"/>
    <w:rsid w:val="000D1B1C"/>
    <w:rsid w:val="000D5490"/>
    <w:rsid w:val="000E43B3"/>
    <w:rsid w:val="000E5EF1"/>
    <w:rsid w:val="000E7502"/>
    <w:rsid w:val="000F1A8C"/>
    <w:rsid w:val="000F2AC4"/>
    <w:rsid w:val="000F753E"/>
    <w:rsid w:val="0010008B"/>
    <w:rsid w:val="001024A5"/>
    <w:rsid w:val="00102628"/>
    <w:rsid w:val="001033E5"/>
    <w:rsid w:val="00103854"/>
    <w:rsid w:val="00106F44"/>
    <w:rsid w:val="00114E18"/>
    <w:rsid w:val="00117562"/>
    <w:rsid w:val="0012065E"/>
    <w:rsid w:val="0012067D"/>
    <w:rsid w:val="00122005"/>
    <w:rsid w:val="00123B20"/>
    <w:rsid w:val="00124065"/>
    <w:rsid w:val="0012565D"/>
    <w:rsid w:val="00126795"/>
    <w:rsid w:val="001313A0"/>
    <w:rsid w:val="0013497E"/>
    <w:rsid w:val="001421A4"/>
    <w:rsid w:val="0014465E"/>
    <w:rsid w:val="00150604"/>
    <w:rsid w:val="001529D5"/>
    <w:rsid w:val="001546CD"/>
    <w:rsid w:val="00155826"/>
    <w:rsid w:val="00157BA7"/>
    <w:rsid w:val="0016226A"/>
    <w:rsid w:val="00162DF1"/>
    <w:rsid w:val="00171F41"/>
    <w:rsid w:val="001758B5"/>
    <w:rsid w:val="00183D82"/>
    <w:rsid w:val="00184D00"/>
    <w:rsid w:val="00186242"/>
    <w:rsid w:val="00190384"/>
    <w:rsid w:val="00192CB6"/>
    <w:rsid w:val="00194A74"/>
    <w:rsid w:val="001A1E68"/>
    <w:rsid w:val="001A2856"/>
    <w:rsid w:val="001A3E27"/>
    <w:rsid w:val="001A4127"/>
    <w:rsid w:val="001A6F2C"/>
    <w:rsid w:val="001B3A6B"/>
    <w:rsid w:val="001B3B6C"/>
    <w:rsid w:val="001B3CEB"/>
    <w:rsid w:val="001B3DAB"/>
    <w:rsid w:val="001B5E2A"/>
    <w:rsid w:val="001B6288"/>
    <w:rsid w:val="001B7155"/>
    <w:rsid w:val="001C2672"/>
    <w:rsid w:val="001D3AEA"/>
    <w:rsid w:val="001D4278"/>
    <w:rsid w:val="001D6921"/>
    <w:rsid w:val="001D7A02"/>
    <w:rsid w:val="001E3825"/>
    <w:rsid w:val="001F1AFE"/>
    <w:rsid w:val="001F4913"/>
    <w:rsid w:val="001F4F51"/>
    <w:rsid w:val="001F5C13"/>
    <w:rsid w:val="00200D5F"/>
    <w:rsid w:val="002013E5"/>
    <w:rsid w:val="00202464"/>
    <w:rsid w:val="00203B4C"/>
    <w:rsid w:val="00207415"/>
    <w:rsid w:val="0020790B"/>
    <w:rsid w:val="00211353"/>
    <w:rsid w:val="0021424E"/>
    <w:rsid w:val="0021427A"/>
    <w:rsid w:val="00214634"/>
    <w:rsid w:val="0021532E"/>
    <w:rsid w:val="00220ADF"/>
    <w:rsid w:val="002222A6"/>
    <w:rsid w:val="00224001"/>
    <w:rsid w:val="002265EB"/>
    <w:rsid w:val="00233EA4"/>
    <w:rsid w:val="0023413D"/>
    <w:rsid w:val="002348FE"/>
    <w:rsid w:val="00234B2D"/>
    <w:rsid w:val="00235B91"/>
    <w:rsid w:val="0023688D"/>
    <w:rsid w:val="00240FB2"/>
    <w:rsid w:val="002410A8"/>
    <w:rsid w:val="002412B4"/>
    <w:rsid w:val="0024743D"/>
    <w:rsid w:val="00251D7E"/>
    <w:rsid w:val="00256BCB"/>
    <w:rsid w:val="00260047"/>
    <w:rsid w:val="002631DD"/>
    <w:rsid w:val="00265DDF"/>
    <w:rsid w:val="00266CF4"/>
    <w:rsid w:val="00273108"/>
    <w:rsid w:val="00273647"/>
    <w:rsid w:val="00277B9D"/>
    <w:rsid w:val="002812BC"/>
    <w:rsid w:val="00281618"/>
    <w:rsid w:val="0028184B"/>
    <w:rsid w:val="002840A4"/>
    <w:rsid w:val="00284474"/>
    <w:rsid w:val="00284F5D"/>
    <w:rsid w:val="00286EC9"/>
    <w:rsid w:val="00287184"/>
    <w:rsid w:val="002905C1"/>
    <w:rsid w:val="00290F57"/>
    <w:rsid w:val="00290F6C"/>
    <w:rsid w:val="002A1FFA"/>
    <w:rsid w:val="002A2B18"/>
    <w:rsid w:val="002A512F"/>
    <w:rsid w:val="002A5A6E"/>
    <w:rsid w:val="002A7663"/>
    <w:rsid w:val="002B139D"/>
    <w:rsid w:val="002B38CD"/>
    <w:rsid w:val="002B52B9"/>
    <w:rsid w:val="002B792B"/>
    <w:rsid w:val="002C0284"/>
    <w:rsid w:val="002C41BA"/>
    <w:rsid w:val="002C68E6"/>
    <w:rsid w:val="002C6A11"/>
    <w:rsid w:val="002D08EA"/>
    <w:rsid w:val="002D79B3"/>
    <w:rsid w:val="002E4580"/>
    <w:rsid w:val="002F16D3"/>
    <w:rsid w:val="002F1B00"/>
    <w:rsid w:val="002F29B0"/>
    <w:rsid w:val="002F3FF6"/>
    <w:rsid w:val="002F402B"/>
    <w:rsid w:val="002F79FB"/>
    <w:rsid w:val="00303A66"/>
    <w:rsid w:val="00303E55"/>
    <w:rsid w:val="00305782"/>
    <w:rsid w:val="00307626"/>
    <w:rsid w:val="0031424C"/>
    <w:rsid w:val="003142C5"/>
    <w:rsid w:val="0031483A"/>
    <w:rsid w:val="00317EEA"/>
    <w:rsid w:val="00321BB3"/>
    <w:rsid w:val="00324FE8"/>
    <w:rsid w:val="00325C9A"/>
    <w:rsid w:val="00332BA3"/>
    <w:rsid w:val="003333D5"/>
    <w:rsid w:val="0033549C"/>
    <w:rsid w:val="0033556F"/>
    <w:rsid w:val="00335A9B"/>
    <w:rsid w:val="00337A80"/>
    <w:rsid w:val="00340C3B"/>
    <w:rsid w:val="0034126D"/>
    <w:rsid w:val="0034171F"/>
    <w:rsid w:val="00342E78"/>
    <w:rsid w:val="00346815"/>
    <w:rsid w:val="00346960"/>
    <w:rsid w:val="00347BB7"/>
    <w:rsid w:val="00350FFB"/>
    <w:rsid w:val="00352525"/>
    <w:rsid w:val="00355260"/>
    <w:rsid w:val="003553A2"/>
    <w:rsid w:val="003602F4"/>
    <w:rsid w:val="003609F4"/>
    <w:rsid w:val="003613A3"/>
    <w:rsid w:val="00364245"/>
    <w:rsid w:val="00365B5E"/>
    <w:rsid w:val="00366F24"/>
    <w:rsid w:val="00371F15"/>
    <w:rsid w:val="00375199"/>
    <w:rsid w:val="00376896"/>
    <w:rsid w:val="00380FE3"/>
    <w:rsid w:val="00382232"/>
    <w:rsid w:val="0038245C"/>
    <w:rsid w:val="00383A64"/>
    <w:rsid w:val="003854D1"/>
    <w:rsid w:val="00385844"/>
    <w:rsid w:val="00391B2C"/>
    <w:rsid w:val="00391D83"/>
    <w:rsid w:val="00392B0D"/>
    <w:rsid w:val="0039310B"/>
    <w:rsid w:val="0039366A"/>
    <w:rsid w:val="0039381B"/>
    <w:rsid w:val="0039416D"/>
    <w:rsid w:val="003966CA"/>
    <w:rsid w:val="003A29D9"/>
    <w:rsid w:val="003A2DAF"/>
    <w:rsid w:val="003A4970"/>
    <w:rsid w:val="003A57B3"/>
    <w:rsid w:val="003B0AC2"/>
    <w:rsid w:val="003B0FE2"/>
    <w:rsid w:val="003B1608"/>
    <w:rsid w:val="003B2EE0"/>
    <w:rsid w:val="003B334E"/>
    <w:rsid w:val="003B41E0"/>
    <w:rsid w:val="003B6DD5"/>
    <w:rsid w:val="003C2B85"/>
    <w:rsid w:val="003C3BAA"/>
    <w:rsid w:val="003D2A66"/>
    <w:rsid w:val="003D4213"/>
    <w:rsid w:val="003E05AF"/>
    <w:rsid w:val="003E0EDA"/>
    <w:rsid w:val="003E1C0C"/>
    <w:rsid w:val="003E3983"/>
    <w:rsid w:val="003E683D"/>
    <w:rsid w:val="003E7AD3"/>
    <w:rsid w:val="003F55D9"/>
    <w:rsid w:val="003F59D3"/>
    <w:rsid w:val="003F5AFF"/>
    <w:rsid w:val="004005AF"/>
    <w:rsid w:val="00405024"/>
    <w:rsid w:val="00406E66"/>
    <w:rsid w:val="004073CF"/>
    <w:rsid w:val="00407C13"/>
    <w:rsid w:val="00410A05"/>
    <w:rsid w:val="00414350"/>
    <w:rsid w:val="0041645C"/>
    <w:rsid w:val="00416873"/>
    <w:rsid w:val="004271F4"/>
    <w:rsid w:val="00427C9E"/>
    <w:rsid w:val="00431D3E"/>
    <w:rsid w:val="0043244F"/>
    <w:rsid w:val="004368CC"/>
    <w:rsid w:val="00437154"/>
    <w:rsid w:val="004412D1"/>
    <w:rsid w:val="004443BF"/>
    <w:rsid w:val="00444ED3"/>
    <w:rsid w:val="004602F3"/>
    <w:rsid w:val="0046239B"/>
    <w:rsid w:val="004646A4"/>
    <w:rsid w:val="004655DA"/>
    <w:rsid w:val="00470691"/>
    <w:rsid w:val="00471764"/>
    <w:rsid w:val="00471B2E"/>
    <w:rsid w:val="00475C15"/>
    <w:rsid w:val="00486CCF"/>
    <w:rsid w:val="00491A07"/>
    <w:rsid w:val="00497E0B"/>
    <w:rsid w:val="004A220F"/>
    <w:rsid w:val="004A2814"/>
    <w:rsid w:val="004A32DD"/>
    <w:rsid w:val="004A4A53"/>
    <w:rsid w:val="004A6258"/>
    <w:rsid w:val="004A7079"/>
    <w:rsid w:val="004B192D"/>
    <w:rsid w:val="004B6AD0"/>
    <w:rsid w:val="004B7360"/>
    <w:rsid w:val="004C15A8"/>
    <w:rsid w:val="004C1AE0"/>
    <w:rsid w:val="004D0512"/>
    <w:rsid w:val="004D1D07"/>
    <w:rsid w:val="004D3A67"/>
    <w:rsid w:val="004D40F3"/>
    <w:rsid w:val="004D6ACE"/>
    <w:rsid w:val="004E2BD3"/>
    <w:rsid w:val="004E3FE9"/>
    <w:rsid w:val="004E4751"/>
    <w:rsid w:val="004E4D10"/>
    <w:rsid w:val="004E57FD"/>
    <w:rsid w:val="004E6E1F"/>
    <w:rsid w:val="004F0DA7"/>
    <w:rsid w:val="004F298E"/>
    <w:rsid w:val="004F46E4"/>
    <w:rsid w:val="004F4A35"/>
    <w:rsid w:val="004F727E"/>
    <w:rsid w:val="00501D97"/>
    <w:rsid w:val="00503C4D"/>
    <w:rsid w:val="0050555C"/>
    <w:rsid w:val="005066F1"/>
    <w:rsid w:val="00522B3D"/>
    <w:rsid w:val="00523770"/>
    <w:rsid w:val="00523B52"/>
    <w:rsid w:val="00523C27"/>
    <w:rsid w:val="00525D69"/>
    <w:rsid w:val="0052669A"/>
    <w:rsid w:val="00531384"/>
    <w:rsid w:val="0053344B"/>
    <w:rsid w:val="00540676"/>
    <w:rsid w:val="00543564"/>
    <w:rsid w:val="0054394C"/>
    <w:rsid w:val="0054563C"/>
    <w:rsid w:val="00553BDB"/>
    <w:rsid w:val="00565AC4"/>
    <w:rsid w:val="00572D1E"/>
    <w:rsid w:val="005731F8"/>
    <w:rsid w:val="0058270E"/>
    <w:rsid w:val="005830EC"/>
    <w:rsid w:val="00583F6C"/>
    <w:rsid w:val="005925CD"/>
    <w:rsid w:val="00596A40"/>
    <w:rsid w:val="00597899"/>
    <w:rsid w:val="005A37D0"/>
    <w:rsid w:val="005A3E73"/>
    <w:rsid w:val="005A4632"/>
    <w:rsid w:val="005B243F"/>
    <w:rsid w:val="005C0AB9"/>
    <w:rsid w:val="005C16B1"/>
    <w:rsid w:val="005C2D90"/>
    <w:rsid w:val="005C650E"/>
    <w:rsid w:val="005D02CB"/>
    <w:rsid w:val="005D17B2"/>
    <w:rsid w:val="005D3BBB"/>
    <w:rsid w:val="005D5F68"/>
    <w:rsid w:val="005E1726"/>
    <w:rsid w:val="005E2190"/>
    <w:rsid w:val="005E2991"/>
    <w:rsid w:val="005E5B54"/>
    <w:rsid w:val="005E6E17"/>
    <w:rsid w:val="005F6079"/>
    <w:rsid w:val="005F6A18"/>
    <w:rsid w:val="005F778E"/>
    <w:rsid w:val="006016B5"/>
    <w:rsid w:val="0060370A"/>
    <w:rsid w:val="0060455D"/>
    <w:rsid w:val="00604F5B"/>
    <w:rsid w:val="006053ED"/>
    <w:rsid w:val="00605E59"/>
    <w:rsid w:val="00611AB1"/>
    <w:rsid w:val="0062034F"/>
    <w:rsid w:val="006211A7"/>
    <w:rsid w:val="00623394"/>
    <w:rsid w:val="006267F8"/>
    <w:rsid w:val="00630DB2"/>
    <w:rsid w:val="006412A2"/>
    <w:rsid w:val="006418C1"/>
    <w:rsid w:val="00641BB3"/>
    <w:rsid w:val="00642A27"/>
    <w:rsid w:val="00643D0B"/>
    <w:rsid w:val="00645505"/>
    <w:rsid w:val="00647C71"/>
    <w:rsid w:val="00647FB5"/>
    <w:rsid w:val="006544EF"/>
    <w:rsid w:val="006549FE"/>
    <w:rsid w:val="00655435"/>
    <w:rsid w:val="00657C25"/>
    <w:rsid w:val="00662013"/>
    <w:rsid w:val="006631F6"/>
    <w:rsid w:val="00664B48"/>
    <w:rsid w:val="0066506D"/>
    <w:rsid w:val="00672FDC"/>
    <w:rsid w:val="00673F72"/>
    <w:rsid w:val="00676026"/>
    <w:rsid w:val="00680636"/>
    <w:rsid w:val="00685B61"/>
    <w:rsid w:val="006903AC"/>
    <w:rsid w:val="00695625"/>
    <w:rsid w:val="006A0CD2"/>
    <w:rsid w:val="006A2512"/>
    <w:rsid w:val="006A42FE"/>
    <w:rsid w:val="006A44A7"/>
    <w:rsid w:val="006B1636"/>
    <w:rsid w:val="006B2CFD"/>
    <w:rsid w:val="006B4178"/>
    <w:rsid w:val="006B7C12"/>
    <w:rsid w:val="006C0B5D"/>
    <w:rsid w:val="006C6296"/>
    <w:rsid w:val="006D0AA3"/>
    <w:rsid w:val="006D2B92"/>
    <w:rsid w:val="006D3538"/>
    <w:rsid w:val="006D5322"/>
    <w:rsid w:val="006D6B3B"/>
    <w:rsid w:val="006E2ECE"/>
    <w:rsid w:val="006E5ED4"/>
    <w:rsid w:val="006E766E"/>
    <w:rsid w:val="006E7B9B"/>
    <w:rsid w:val="006F0A8B"/>
    <w:rsid w:val="006F3707"/>
    <w:rsid w:val="006F3F02"/>
    <w:rsid w:val="00701384"/>
    <w:rsid w:val="00701BF2"/>
    <w:rsid w:val="00707E29"/>
    <w:rsid w:val="00711F74"/>
    <w:rsid w:val="007124C5"/>
    <w:rsid w:val="00713C43"/>
    <w:rsid w:val="00714CE0"/>
    <w:rsid w:val="00714DE8"/>
    <w:rsid w:val="00716D3A"/>
    <w:rsid w:val="007200F1"/>
    <w:rsid w:val="0072010B"/>
    <w:rsid w:val="00721F6B"/>
    <w:rsid w:val="00731095"/>
    <w:rsid w:val="00731141"/>
    <w:rsid w:val="0073124D"/>
    <w:rsid w:val="00734617"/>
    <w:rsid w:val="00735BB6"/>
    <w:rsid w:val="00737DB9"/>
    <w:rsid w:val="0074098D"/>
    <w:rsid w:val="00741ABE"/>
    <w:rsid w:val="00744507"/>
    <w:rsid w:val="00744B80"/>
    <w:rsid w:val="00746639"/>
    <w:rsid w:val="00746654"/>
    <w:rsid w:val="00746789"/>
    <w:rsid w:val="00746CE0"/>
    <w:rsid w:val="007506AF"/>
    <w:rsid w:val="00752356"/>
    <w:rsid w:val="00755C49"/>
    <w:rsid w:val="00757B1D"/>
    <w:rsid w:val="00757C72"/>
    <w:rsid w:val="00757EAB"/>
    <w:rsid w:val="00762FF5"/>
    <w:rsid w:val="007631DA"/>
    <w:rsid w:val="0077300D"/>
    <w:rsid w:val="00775D11"/>
    <w:rsid w:val="007761A7"/>
    <w:rsid w:val="00780EFE"/>
    <w:rsid w:val="00792667"/>
    <w:rsid w:val="0079393E"/>
    <w:rsid w:val="00796476"/>
    <w:rsid w:val="0079695F"/>
    <w:rsid w:val="00797503"/>
    <w:rsid w:val="00797A15"/>
    <w:rsid w:val="007A1C05"/>
    <w:rsid w:val="007A3F21"/>
    <w:rsid w:val="007A4B9A"/>
    <w:rsid w:val="007A4EA8"/>
    <w:rsid w:val="007B0B20"/>
    <w:rsid w:val="007B36C4"/>
    <w:rsid w:val="007B699F"/>
    <w:rsid w:val="007B74E1"/>
    <w:rsid w:val="007B7D06"/>
    <w:rsid w:val="007C2A53"/>
    <w:rsid w:val="007C5793"/>
    <w:rsid w:val="007C5ECD"/>
    <w:rsid w:val="007C6E4B"/>
    <w:rsid w:val="007C7DC1"/>
    <w:rsid w:val="007E3E38"/>
    <w:rsid w:val="007E4FF7"/>
    <w:rsid w:val="007E592D"/>
    <w:rsid w:val="007F0DA4"/>
    <w:rsid w:val="007F167A"/>
    <w:rsid w:val="007F44B7"/>
    <w:rsid w:val="00800D4D"/>
    <w:rsid w:val="008048C8"/>
    <w:rsid w:val="0080566A"/>
    <w:rsid w:val="008120EE"/>
    <w:rsid w:val="0081311C"/>
    <w:rsid w:val="00815D9F"/>
    <w:rsid w:val="00816182"/>
    <w:rsid w:val="00817DCA"/>
    <w:rsid w:val="00823D09"/>
    <w:rsid w:val="00824B4E"/>
    <w:rsid w:val="00826D46"/>
    <w:rsid w:val="008276C1"/>
    <w:rsid w:val="008315B0"/>
    <w:rsid w:val="00832C47"/>
    <w:rsid w:val="00837557"/>
    <w:rsid w:val="0084431A"/>
    <w:rsid w:val="00845F20"/>
    <w:rsid w:val="00846E04"/>
    <w:rsid w:val="00854305"/>
    <w:rsid w:val="00855052"/>
    <w:rsid w:val="008568DE"/>
    <w:rsid w:val="00862FFE"/>
    <w:rsid w:val="00864669"/>
    <w:rsid w:val="00864F4D"/>
    <w:rsid w:val="008707FA"/>
    <w:rsid w:val="00870A46"/>
    <w:rsid w:val="00872F86"/>
    <w:rsid w:val="00874CC8"/>
    <w:rsid w:val="00875E06"/>
    <w:rsid w:val="00876B95"/>
    <w:rsid w:val="00877452"/>
    <w:rsid w:val="00880B0A"/>
    <w:rsid w:val="00882801"/>
    <w:rsid w:val="008856AF"/>
    <w:rsid w:val="008962A4"/>
    <w:rsid w:val="00896BF3"/>
    <w:rsid w:val="008A1B49"/>
    <w:rsid w:val="008A3CA0"/>
    <w:rsid w:val="008A3CE0"/>
    <w:rsid w:val="008A42C5"/>
    <w:rsid w:val="008A44E6"/>
    <w:rsid w:val="008A486C"/>
    <w:rsid w:val="008B1F6C"/>
    <w:rsid w:val="008B2E6F"/>
    <w:rsid w:val="008B3B90"/>
    <w:rsid w:val="008B4904"/>
    <w:rsid w:val="008B492A"/>
    <w:rsid w:val="008B73F3"/>
    <w:rsid w:val="008B74CA"/>
    <w:rsid w:val="008C46BA"/>
    <w:rsid w:val="008C6495"/>
    <w:rsid w:val="008D48C7"/>
    <w:rsid w:val="008D670A"/>
    <w:rsid w:val="008D7121"/>
    <w:rsid w:val="008E0648"/>
    <w:rsid w:val="008E21DB"/>
    <w:rsid w:val="008E487E"/>
    <w:rsid w:val="008E5969"/>
    <w:rsid w:val="008F1966"/>
    <w:rsid w:val="008F1B85"/>
    <w:rsid w:val="008F5088"/>
    <w:rsid w:val="0090283D"/>
    <w:rsid w:val="00910270"/>
    <w:rsid w:val="00911136"/>
    <w:rsid w:val="009129A6"/>
    <w:rsid w:val="009172BB"/>
    <w:rsid w:val="0092440B"/>
    <w:rsid w:val="00930F76"/>
    <w:rsid w:val="00934849"/>
    <w:rsid w:val="0095008E"/>
    <w:rsid w:val="009551E7"/>
    <w:rsid w:val="0095529D"/>
    <w:rsid w:val="00957C47"/>
    <w:rsid w:val="00960DA0"/>
    <w:rsid w:val="009624CE"/>
    <w:rsid w:val="00963908"/>
    <w:rsid w:val="00963F87"/>
    <w:rsid w:val="0096498C"/>
    <w:rsid w:val="00966ED2"/>
    <w:rsid w:val="0097327E"/>
    <w:rsid w:val="009831C5"/>
    <w:rsid w:val="00984047"/>
    <w:rsid w:val="00987004"/>
    <w:rsid w:val="00991F0F"/>
    <w:rsid w:val="00991F95"/>
    <w:rsid w:val="00995C33"/>
    <w:rsid w:val="00997DCE"/>
    <w:rsid w:val="009A264B"/>
    <w:rsid w:val="009A48E0"/>
    <w:rsid w:val="009A6DCC"/>
    <w:rsid w:val="009B2DE5"/>
    <w:rsid w:val="009B4274"/>
    <w:rsid w:val="009B4FAB"/>
    <w:rsid w:val="009B5E37"/>
    <w:rsid w:val="009C3177"/>
    <w:rsid w:val="009C411D"/>
    <w:rsid w:val="009C4CCB"/>
    <w:rsid w:val="009D1A72"/>
    <w:rsid w:val="009D298C"/>
    <w:rsid w:val="009D37EC"/>
    <w:rsid w:val="009D3889"/>
    <w:rsid w:val="009D6C59"/>
    <w:rsid w:val="009D7B86"/>
    <w:rsid w:val="009E4138"/>
    <w:rsid w:val="009F0C96"/>
    <w:rsid w:val="009F2262"/>
    <w:rsid w:val="009F2F5B"/>
    <w:rsid w:val="00A02C97"/>
    <w:rsid w:val="00A03F8B"/>
    <w:rsid w:val="00A041E2"/>
    <w:rsid w:val="00A04485"/>
    <w:rsid w:val="00A04AC4"/>
    <w:rsid w:val="00A069CB"/>
    <w:rsid w:val="00A12A9E"/>
    <w:rsid w:val="00A130D2"/>
    <w:rsid w:val="00A15414"/>
    <w:rsid w:val="00A176DD"/>
    <w:rsid w:val="00A20481"/>
    <w:rsid w:val="00A23695"/>
    <w:rsid w:val="00A3065F"/>
    <w:rsid w:val="00A37938"/>
    <w:rsid w:val="00A418B4"/>
    <w:rsid w:val="00A51776"/>
    <w:rsid w:val="00A540B3"/>
    <w:rsid w:val="00A54202"/>
    <w:rsid w:val="00A5772A"/>
    <w:rsid w:val="00A57AB6"/>
    <w:rsid w:val="00A60B18"/>
    <w:rsid w:val="00A62FD4"/>
    <w:rsid w:val="00A63E98"/>
    <w:rsid w:val="00A66E2E"/>
    <w:rsid w:val="00A673A5"/>
    <w:rsid w:val="00A762A5"/>
    <w:rsid w:val="00A80827"/>
    <w:rsid w:val="00A85647"/>
    <w:rsid w:val="00A87606"/>
    <w:rsid w:val="00AA24EE"/>
    <w:rsid w:val="00AA3A94"/>
    <w:rsid w:val="00AA7411"/>
    <w:rsid w:val="00AA7449"/>
    <w:rsid w:val="00AB1258"/>
    <w:rsid w:val="00AB1B5C"/>
    <w:rsid w:val="00AB3158"/>
    <w:rsid w:val="00AB50A5"/>
    <w:rsid w:val="00AB7A31"/>
    <w:rsid w:val="00AC4200"/>
    <w:rsid w:val="00AC421B"/>
    <w:rsid w:val="00AC504E"/>
    <w:rsid w:val="00AD0782"/>
    <w:rsid w:val="00AD25BA"/>
    <w:rsid w:val="00AD67EF"/>
    <w:rsid w:val="00AE1626"/>
    <w:rsid w:val="00AE1886"/>
    <w:rsid w:val="00AE37B0"/>
    <w:rsid w:val="00AE3C4B"/>
    <w:rsid w:val="00AE5BED"/>
    <w:rsid w:val="00AF0BA4"/>
    <w:rsid w:val="00AF116C"/>
    <w:rsid w:val="00AF3CAA"/>
    <w:rsid w:val="00AF5C38"/>
    <w:rsid w:val="00AF722A"/>
    <w:rsid w:val="00B0027B"/>
    <w:rsid w:val="00B0060A"/>
    <w:rsid w:val="00B035CD"/>
    <w:rsid w:val="00B05495"/>
    <w:rsid w:val="00B07B88"/>
    <w:rsid w:val="00B100C4"/>
    <w:rsid w:val="00B1374D"/>
    <w:rsid w:val="00B15FB5"/>
    <w:rsid w:val="00B21601"/>
    <w:rsid w:val="00B21DDE"/>
    <w:rsid w:val="00B2353C"/>
    <w:rsid w:val="00B24BC4"/>
    <w:rsid w:val="00B27642"/>
    <w:rsid w:val="00B3015B"/>
    <w:rsid w:val="00B302E5"/>
    <w:rsid w:val="00B31F26"/>
    <w:rsid w:val="00B37792"/>
    <w:rsid w:val="00B379C1"/>
    <w:rsid w:val="00B40DF5"/>
    <w:rsid w:val="00B43570"/>
    <w:rsid w:val="00B54A02"/>
    <w:rsid w:val="00B54C28"/>
    <w:rsid w:val="00B5579B"/>
    <w:rsid w:val="00B56513"/>
    <w:rsid w:val="00B57ACA"/>
    <w:rsid w:val="00B61B23"/>
    <w:rsid w:val="00B70A36"/>
    <w:rsid w:val="00B72961"/>
    <w:rsid w:val="00B72DCD"/>
    <w:rsid w:val="00B73B79"/>
    <w:rsid w:val="00B75FB1"/>
    <w:rsid w:val="00B8117D"/>
    <w:rsid w:val="00B91CCC"/>
    <w:rsid w:val="00B92153"/>
    <w:rsid w:val="00BA4091"/>
    <w:rsid w:val="00BA648B"/>
    <w:rsid w:val="00BB051C"/>
    <w:rsid w:val="00BB094B"/>
    <w:rsid w:val="00BB3D24"/>
    <w:rsid w:val="00BB4C3A"/>
    <w:rsid w:val="00BB59D9"/>
    <w:rsid w:val="00BB651F"/>
    <w:rsid w:val="00BC26A2"/>
    <w:rsid w:val="00BC2A1A"/>
    <w:rsid w:val="00BC3054"/>
    <w:rsid w:val="00BC4409"/>
    <w:rsid w:val="00BC4A48"/>
    <w:rsid w:val="00BD19C0"/>
    <w:rsid w:val="00BD33E1"/>
    <w:rsid w:val="00BE5728"/>
    <w:rsid w:val="00BE6D24"/>
    <w:rsid w:val="00BE79E7"/>
    <w:rsid w:val="00BE7E3E"/>
    <w:rsid w:val="00BF12A6"/>
    <w:rsid w:val="00BF2649"/>
    <w:rsid w:val="00BF3F13"/>
    <w:rsid w:val="00BF66B1"/>
    <w:rsid w:val="00C00595"/>
    <w:rsid w:val="00C06CBB"/>
    <w:rsid w:val="00C13385"/>
    <w:rsid w:val="00C14131"/>
    <w:rsid w:val="00C1506E"/>
    <w:rsid w:val="00C166BC"/>
    <w:rsid w:val="00C20DF5"/>
    <w:rsid w:val="00C32A3A"/>
    <w:rsid w:val="00C35C44"/>
    <w:rsid w:val="00C36559"/>
    <w:rsid w:val="00C406E3"/>
    <w:rsid w:val="00C4070E"/>
    <w:rsid w:val="00C4399C"/>
    <w:rsid w:val="00C43B8E"/>
    <w:rsid w:val="00C47FB1"/>
    <w:rsid w:val="00C5037C"/>
    <w:rsid w:val="00C51DDE"/>
    <w:rsid w:val="00C53BD2"/>
    <w:rsid w:val="00C57690"/>
    <w:rsid w:val="00C60A54"/>
    <w:rsid w:val="00C615D8"/>
    <w:rsid w:val="00C618ED"/>
    <w:rsid w:val="00C67072"/>
    <w:rsid w:val="00C738A5"/>
    <w:rsid w:val="00C822E3"/>
    <w:rsid w:val="00C83CCA"/>
    <w:rsid w:val="00C85A32"/>
    <w:rsid w:val="00C9291B"/>
    <w:rsid w:val="00C92F80"/>
    <w:rsid w:val="00C9472F"/>
    <w:rsid w:val="00C961F0"/>
    <w:rsid w:val="00CA2CB6"/>
    <w:rsid w:val="00CA339C"/>
    <w:rsid w:val="00CA41C9"/>
    <w:rsid w:val="00CA675F"/>
    <w:rsid w:val="00CB1E3C"/>
    <w:rsid w:val="00CB5C10"/>
    <w:rsid w:val="00CC2486"/>
    <w:rsid w:val="00CC24CF"/>
    <w:rsid w:val="00CC3BF1"/>
    <w:rsid w:val="00CC4004"/>
    <w:rsid w:val="00CD27F3"/>
    <w:rsid w:val="00CD444D"/>
    <w:rsid w:val="00CD52D8"/>
    <w:rsid w:val="00CD6D77"/>
    <w:rsid w:val="00CD73EA"/>
    <w:rsid w:val="00CD7A76"/>
    <w:rsid w:val="00CE05B3"/>
    <w:rsid w:val="00CE1203"/>
    <w:rsid w:val="00CE5300"/>
    <w:rsid w:val="00CE629E"/>
    <w:rsid w:val="00CF2AA7"/>
    <w:rsid w:val="00CF796A"/>
    <w:rsid w:val="00D000B3"/>
    <w:rsid w:val="00D00148"/>
    <w:rsid w:val="00D02777"/>
    <w:rsid w:val="00D033BE"/>
    <w:rsid w:val="00D03917"/>
    <w:rsid w:val="00D041ED"/>
    <w:rsid w:val="00D0453E"/>
    <w:rsid w:val="00D04A21"/>
    <w:rsid w:val="00D04A3E"/>
    <w:rsid w:val="00D06348"/>
    <w:rsid w:val="00D067BB"/>
    <w:rsid w:val="00D1339D"/>
    <w:rsid w:val="00D13760"/>
    <w:rsid w:val="00D149B2"/>
    <w:rsid w:val="00D15017"/>
    <w:rsid w:val="00D159CE"/>
    <w:rsid w:val="00D20E63"/>
    <w:rsid w:val="00D24DCF"/>
    <w:rsid w:val="00D26C08"/>
    <w:rsid w:val="00D312B9"/>
    <w:rsid w:val="00D3168C"/>
    <w:rsid w:val="00D344EC"/>
    <w:rsid w:val="00D37800"/>
    <w:rsid w:val="00D500AE"/>
    <w:rsid w:val="00D5037F"/>
    <w:rsid w:val="00D50BD3"/>
    <w:rsid w:val="00D57148"/>
    <w:rsid w:val="00D57F60"/>
    <w:rsid w:val="00D61D1D"/>
    <w:rsid w:val="00D62300"/>
    <w:rsid w:val="00D630B0"/>
    <w:rsid w:val="00D67DB6"/>
    <w:rsid w:val="00D71D00"/>
    <w:rsid w:val="00D71F97"/>
    <w:rsid w:val="00D76234"/>
    <w:rsid w:val="00D76BE2"/>
    <w:rsid w:val="00D82F8E"/>
    <w:rsid w:val="00D90D6C"/>
    <w:rsid w:val="00D940CA"/>
    <w:rsid w:val="00D96157"/>
    <w:rsid w:val="00D96B79"/>
    <w:rsid w:val="00DA54FF"/>
    <w:rsid w:val="00DA607F"/>
    <w:rsid w:val="00DB1AB8"/>
    <w:rsid w:val="00DB2D6F"/>
    <w:rsid w:val="00DB55CD"/>
    <w:rsid w:val="00DC0273"/>
    <w:rsid w:val="00DC724A"/>
    <w:rsid w:val="00DD362A"/>
    <w:rsid w:val="00DD4DFF"/>
    <w:rsid w:val="00DD6639"/>
    <w:rsid w:val="00DD6981"/>
    <w:rsid w:val="00DD7B72"/>
    <w:rsid w:val="00DE19BA"/>
    <w:rsid w:val="00DE1D34"/>
    <w:rsid w:val="00DE2889"/>
    <w:rsid w:val="00DE49FF"/>
    <w:rsid w:val="00DF72E0"/>
    <w:rsid w:val="00E01ECC"/>
    <w:rsid w:val="00E024B8"/>
    <w:rsid w:val="00E03AE9"/>
    <w:rsid w:val="00E2387F"/>
    <w:rsid w:val="00E25724"/>
    <w:rsid w:val="00E263DC"/>
    <w:rsid w:val="00E32A3D"/>
    <w:rsid w:val="00E33CA9"/>
    <w:rsid w:val="00E34188"/>
    <w:rsid w:val="00E349F2"/>
    <w:rsid w:val="00E35EC8"/>
    <w:rsid w:val="00E36660"/>
    <w:rsid w:val="00E36C9C"/>
    <w:rsid w:val="00E378C5"/>
    <w:rsid w:val="00E40ACA"/>
    <w:rsid w:val="00E40BA5"/>
    <w:rsid w:val="00E432CD"/>
    <w:rsid w:val="00E43B19"/>
    <w:rsid w:val="00E45675"/>
    <w:rsid w:val="00E46C65"/>
    <w:rsid w:val="00E50670"/>
    <w:rsid w:val="00E52F5A"/>
    <w:rsid w:val="00E5324F"/>
    <w:rsid w:val="00E56A58"/>
    <w:rsid w:val="00E56F28"/>
    <w:rsid w:val="00E5738B"/>
    <w:rsid w:val="00E6313F"/>
    <w:rsid w:val="00E65B95"/>
    <w:rsid w:val="00E7159D"/>
    <w:rsid w:val="00E71BBF"/>
    <w:rsid w:val="00E723F5"/>
    <w:rsid w:val="00E96A4B"/>
    <w:rsid w:val="00E96BCB"/>
    <w:rsid w:val="00EA04B3"/>
    <w:rsid w:val="00EA28B1"/>
    <w:rsid w:val="00EA2E4A"/>
    <w:rsid w:val="00EA6F8C"/>
    <w:rsid w:val="00EB1F90"/>
    <w:rsid w:val="00EB275F"/>
    <w:rsid w:val="00EB5B00"/>
    <w:rsid w:val="00EB717F"/>
    <w:rsid w:val="00EB79FC"/>
    <w:rsid w:val="00EC2BDC"/>
    <w:rsid w:val="00EC391A"/>
    <w:rsid w:val="00EC58C2"/>
    <w:rsid w:val="00EC6397"/>
    <w:rsid w:val="00EC722A"/>
    <w:rsid w:val="00ED1386"/>
    <w:rsid w:val="00ED1CE8"/>
    <w:rsid w:val="00ED522B"/>
    <w:rsid w:val="00ED6295"/>
    <w:rsid w:val="00ED65CA"/>
    <w:rsid w:val="00EE1995"/>
    <w:rsid w:val="00EE5E3F"/>
    <w:rsid w:val="00EF310F"/>
    <w:rsid w:val="00EF3AEB"/>
    <w:rsid w:val="00EF4409"/>
    <w:rsid w:val="00EF588C"/>
    <w:rsid w:val="00EF6AAE"/>
    <w:rsid w:val="00F01AE2"/>
    <w:rsid w:val="00F02A71"/>
    <w:rsid w:val="00F052D9"/>
    <w:rsid w:val="00F0644C"/>
    <w:rsid w:val="00F067BC"/>
    <w:rsid w:val="00F07DAA"/>
    <w:rsid w:val="00F106A1"/>
    <w:rsid w:val="00F11F91"/>
    <w:rsid w:val="00F13EF6"/>
    <w:rsid w:val="00F146C1"/>
    <w:rsid w:val="00F14F8C"/>
    <w:rsid w:val="00F17767"/>
    <w:rsid w:val="00F22363"/>
    <w:rsid w:val="00F223CD"/>
    <w:rsid w:val="00F228AA"/>
    <w:rsid w:val="00F31059"/>
    <w:rsid w:val="00F33E93"/>
    <w:rsid w:val="00F34D25"/>
    <w:rsid w:val="00F351FA"/>
    <w:rsid w:val="00F41EC3"/>
    <w:rsid w:val="00F44018"/>
    <w:rsid w:val="00F445D5"/>
    <w:rsid w:val="00F476C4"/>
    <w:rsid w:val="00F54120"/>
    <w:rsid w:val="00F572FF"/>
    <w:rsid w:val="00F601E2"/>
    <w:rsid w:val="00F6063E"/>
    <w:rsid w:val="00F62C14"/>
    <w:rsid w:val="00F64538"/>
    <w:rsid w:val="00F64556"/>
    <w:rsid w:val="00F65927"/>
    <w:rsid w:val="00F73061"/>
    <w:rsid w:val="00F80A81"/>
    <w:rsid w:val="00F81977"/>
    <w:rsid w:val="00F82E85"/>
    <w:rsid w:val="00F83A23"/>
    <w:rsid w:val="00F86D36"/>
    <w:rsid w:val="00F90E60"/>
    <w:rsid w:val="00F96720"/>
    <w:rsid w:val="00F96CED"/>
    <w:rsid w:val="00F97ED4"/>
    <w:rsid w:val="00FA15F2"/>
    <w:rsid w:val="00FA237D"/>
    <w:rsid w:val="00FA45F0"/>
    <w:rsid w:val="00FA5297"/>
    <w:rsid w:val="00FA5808"/>
    <w:rsid w:val="00FB0B39"/>
    <w:rsid w:val="00FB393D"/>
    <w:rsid w:val="00FC0067"/>
    <w:rsid w:val="00FC1FB6"/>
    <w:rsid w:val="00FC249C"/>
    <w:rsid w:val="00FC521A"/>
    <w:rsid w:val="00FD1D1F"/>
    <w:rsid w:val="00FD2FBE"/>
    <w:rsid w:val="00FD601D"/>
    <w:rsid w:val="00FD6C00"/>
    <w:rsid w:val="00FD7328"/>
    <w:rsid w:val="00FE7B94"/>
    <w:rsid w:val="00FF0034"/>
    <w:rsid w:val="00FF0392"/>
    <w:rsid w:val="00FF4899"/>
    <w:rsid w:val="00FF5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5ACBD0"/>
  <w15:docId w15:val="{D6AF71D3-7864-41FE-A4B2-AB37FAE8E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1E9"/>
    <w:pPr>
      <w:spacing w:after="160" w:line="259" w:lineRule="auto"/>
    </w:pPr>
  </w:style>
  <w:style w:type="paragraph" w:styleId="1">
    <w:name w:val="heading 1"/>
    <w:basedOn w:val="a"/>
    <w:link w:val="10"/>
    <w:uiPriority w:val="1"/>
    <w:qFormat/>
    <w:rsid w:val="00930F76"/>
    <w:pPr>
      <w:widowControl w:val="0"/>
      <w:autoSpaceDE w:val="0"/>
      <w:autoSpaceDN w:val="0"/>
      <w:spacing w:before="8" w:after="0" w:line="240" w:lineRule="auto"/>
      <w:ind w:left="102" w:right="133" w:firstLine="74"/>
      <w:outlineLvl w:val="0"/>
    </w:pPr>
    <w:rPr>
      <w:rFonts w:ascii="Times New Roman" w:eastAsia="Times New Roman" w:hAnsi="Times New Roman" w:cs="Times New Roman"/>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0A41E9"/>
    <w:pPr>
      <w:spacing w:after="0"/>
    </w:pPr>
    <w:rPr>
      <w:rFonts w:ascii="Arial" w:eastAsia="Arial" w:hAnsi="Arial" w:cs="Arial"/>
      <w:lang w:eastAsia="ko-KR"/>
    </w:rPr>
  </w:style>
  <w:style w:type="paragraph" w:styleId="a3">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2"/>
    <w:uiPriority w:val="99"/>
    <w:qFormat/>
    <w:rsid w:val="000A41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3"/>
    <w:uiPriority w:val="99"/>
    <w:locked/>
    <w:rsid w:val="000A41E9"/>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0A41E9"/>
    <w:pPr>
      <w:spacing w:after="120"/>
    </w:pPr>
    <w:rPr>
      <w:rFonts w:ascii="Calibri" w:eastAsia="Calibri" w:hAnsi="Calibri" w:cs="Times New Roman"/>
    </w:rPr>
  </w:style>
  <w:style w:type="character" w:customStyle="1" w:styleId="a5">
    <w:name w:val="Основной текст Знак"/>
    <w:basedOn w:val="a0"/>
    <w:link w:val="a4"/>
    <w:uiPriority w:val="99"/>
    <w:semiHidden/>
    <w:rsid w:val="000A41E9"/>
    <w:rPr>
      <w:rFonts w:ascii="Calibri" w:eastAsia="Calibri" w:hAnsi="Calibri" w:cs="Times New Roman"/>
    </w:rPr>
  </w:style>
  <w:style w:type="character" w:customStyle="1" w:styleId="a6">
    <w:name w:val="Основной текст_"/>
    <w:basedOn w:val="a0"/>
    <w:link w:val="13"/>
    <w:rsid w:val="000A41E9"/>
    <w:rPr>
      <w:sz w:val="28"/>
      <w:szCs w:val="28"/>
      <w:shd w:val="clear" w:color="auto" w:fill="FFFFFF"/>
    </w:rPr>
  </w:style>
  <w:style w:type="character" w:customStyle="1" w:styleId="145pt">
    <w:name w:val="Основной текст + 14;5 pt;Курсив"/>
    <w:basedOn w:val="a6"/>
    <w:rsid w:val="000A41E9"/>
    <w:rPr>
      <w:i/>
      <w:iCs/>
      <w:sz w:val="29"/>
      <w:szCs w:val="29"/>
      <w:shd w:val="clear" w:color="auto" w:fill="FFFFFF"/>
    </w:rPr>
  </w:style>
  <w:style w:type="character" w:customStyle="1" w:styleId="4">
    <w:name w:val="Основной текст (4)_"/>
    <w:basedOn w:val="a0"/>
    <w:link w:val="40"/>
    <w:rsid w:val="000A41E9"/>
    <w:rPr>
      <w:sz w:val="29"/>
      <w:szCs w:val="29"/>
      <w:shd w:val="clear" w:color="auto" w:fill="FFFFFF"/>
    </w:rPr>
  </w:style>
  <w:style w:type="character" w:customStyle="1" w:styleId="414pt">
    <w:name w:val="Основной текст (4) + 14 pt;Не курсив"/>
    <w:basedOn w:val="4"/>
    <w:rsid w:val="000A41E9"/>
    <w:rPr>
      <w:i/>
      <w:iCs/>
      <w:sz w:val="28"/>
      <w:szCs w:val="28"/>
      <w:shd w:val="clear" w:color="auto" w:fill="FFFFFF"/>
    </w:rPr>
  </w:style>
  <w:style w:type="paragraph" w:customStyle="1" w:styleId="13">
    <w:name w:val="Основной текст1"/>
    <w:basedOn w:val="a"/>
    <w:link w:val="a6"/>
    <w:rsid w:val="000A41E9"/>
    <w:pPr>
      <w:shd w:val="clear" w:color="auto" w:fill="FFFFFF"/>
      <w:spacing w:after="0" w:line="0" w:lineRule="atLeast"/>
    </w:pPr>
    <w:rPr>
      <w:sz w:val="28"/>
      <w:szCs w:val="28"/>
    </w:rPr>
  </w:style>
  <w:style w:type="paragraph" w:customStyle="1" w:styleId="40">
    <w:name w:val="Основной текст (4)"/>
    <w:basedOn w:val="a"/>
    <w:link w:val="4"/>
    <w:rsid w:val="000A41E9"/>
    <w:pPr>
      <w:shd w:val="clear" w:color="auto" w:fill="FFFFFF"/>
      <w:spacing w:after="0" w:line="341" w:lineRule="exact"/>
      <w:jc w:val="both"/>
    </w:pPr>
    <w:rPr>
      <w:sz w:val="29"/>
      <w:szCs w:val="29"/>
    </w:rPr>
  </w:style>
  <w:style w:type="paragraph" w:customStyle="1" w:styleId="Style4">
    <w:name w:val="Style4"/>
    <w:basedOn w:val="a"/>
    <w:rsid w:val="000A41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0A41E9"/>
    <w:pPr>
      <w:spacing w:after="0" w:line="240" w:lineRule="auto"/>
      <w:ind w:firstLine="567"/>
      <w:jc w:val="both"/>
    </w:pPr>
    <w:rPr>
      <w:rFonts w:ascii="Times New Roman" w:eastAsia="Times New Roman" w:hAnsi="Times New Roman" w:cs="Times New Roman"/>
      <w:sz w:val="24"/>
      <w:szCs w:val="24"/>
      <w:lang w:eastAsia="ru-RU"/>
    </w:rPr>
  </w:style>
  <w:style w:type="paragraph" w:styleId="a7">
    <w:name w:val="List Paragraph"/>
    <w:basedOn w:val="a"/>
    <w:uiPriority w:val="1"/>
    <w:qFormat/>
    <w:rsid w:val="008A486C"/>
    <w:pPr>
      <w:ind w:left="720"/>
      <w:contextualSpacing/>
    </w:pPr>
  </w:style>
  <w:style w:type="character" w:customStyle="1" w:styleId="10">
    <w:name w:val="Заголовок 1 Знак"/>
    <w:basedOn w:val="a0"/>
    <w:link w:val="1"/>
    <w:uiPriority w:val="1"/>
    <w:rsid w:val="00930F76"/>
    <w:rPr>
      <w:rFonts w:ascii="Times New Roman" w:eastAsia="Times New Roman" w:hAnsi="Times New Roman" w:cs="Times New Roman"/>
      <w:b/>
      <w:bCs/>
      <w:sz w:val="30"/>
      <w:szCs w:val="30"/>
    </w:rPr>
  </w:style>
  <w:style w:type="paragraph" w:styleId="a8">
    <w:name w:val="No Spacing"/>
    <w:uiPriority w:val="1"/>
    <w:qFormat/>
    <w:rsid w:val="00930F76"/>
    <w:pPr>
      <w:spacing w:after="0" w:line="240" w:lineRule="auto"/>
    </w:pPr>
  </w:style>
  <w:style w:type="character" w:styleId="a9">
    <w:name w:val="Hyperlink"/>
    <w:basedOn w:val="a0"/>
    <w:uiPriority w:val="99"/>
    <w:unhideWhenUsed/>
    <w:rsid w:val="00930F76"/>
    <w:rPr>
      <w:color w:val="0000FF" w:themeColor="hyperlink"/>
      <w:u w:val="single"/>
    </w:rPr>
  </w:style>
  <w:style w:type="paragraph" w:styleId="aa">
    <w:name w:val="Balloon Text"/>
    <w:basedOn w:val="a"/>
    <w:link w:val="ab"/>
    <w:uiPriority w:val="99"/>
    <w:semiHidden/>
    <w:unhideWhenUsed/>
    <w:rsid w:val="007C5EC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C5E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927</TotalTime>
  <Pages>29</Pages>
  <Words>12403</Words>
  <Characters>70702</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Dashkova_NN</dc:creator>
  <cp:lastModifiedBy>Cepro</cp:lastModifiedBy>
  <cp:revision>9</cp:revision>
  <cp:lastPrinted>2020-07-15T14:14:00Z</cp:lastPrinted>
  <dcterms:created xsi:type="dcterms:W3CDTF">2020-06-12T07:02:00Z</dcterms:created>
  <dcterms:modified xsi:type="dcterms:W3CDTF">2020-07-16T05:06:00Z</dcterms:modified>
</cp:coreProperties>
</file>