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4E" w:rsidRPr="00282611" w:rsidRDefault="00245C23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БЮДЖЕТ</w:t>
      </w:r>
      <w:r w:rsidR="00EC537F" w:rsidRPr="008173F1">
        <w:rPr>
          <w:b/>
          <w:sz w:val="30"/>
          <w:szCs w:val="30"/>
        </w:rPr>
        <w:t xml:space="preserve"> </w:t>
      </w:r>
    </w:p>
    <w:p w:rsidR="006F364E" w:rsidRPr="00282611" w:rsidRDefault="00624668" w:rsidP="00E5113E">
      <w:pPr>
        <w:ind w:firstLine="708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Хотимского</w:t>
      </w:r>
      <w:proofErr w:type="spellEnd"/>
      <w:r w:rsidR="00E5113E">
        <w:rPr>
          <w:b/>
          <w:sz w:val="30"/>
          <w:szCs w:val="30"/>
        </w:rPr>
        <w:t xml:space="preserve"> района</w:t>
      </w:r>
      <w:r w:rsidR="00EC537F" w:rsidRPr="008173F1">
        <w:rPr>
          <w:b/>
          <w:sz w:val="30"/>
          <w:szCs w:val="30"/>
        </w:rPr>
        <w:t xml:space="preserve"> </w:t>
      </w:r>
    </w:p>
    <w:p w:rsidR="00EC537F" w:rsidRDefault="00807F1C" w:rsidP="00E749C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674E53" w:rsidRPr="008173F1">
        <w:rPr>
          <w:b/>
          <w:sz w:val="30"/>
          <w:szCs w:val="30"/>
        </w:rPr>
        <w:t>а</w:t>
      </w:r>
      <w:r w:rsidR="007812F7">
        <w:rPr>
          <w:b/>
          <w:sz w:val="30"/>
          <w:szCs w:val="30"/>
        </w:rPr>
        <w:t xml:space="preserve"> </w:t>
      </w:r>
      <w:r w:rsidR="00787E9B">
        <w:rPr>
          <w:b/>
          <w:sz w:val="30"/>
          <w:szCs w:val="30"/>
        </w:rPr>
        <w:t>202</w:t>
      </w:r>
      <w:r w:rsidR="00F76AAE">
        <w:rPr>
          <w:b/>
          <w:sz w:val="30"/>
          <w:szCs w:val="30"/>
        </w:rPr>
        <w:t>5</w:t>
      </w:r>
      <w:r w:rsidR="00EC537F" w:rsidRPr="008173F1">
        <w:rPr>
          <w:b/>
          <w:sz w:val="30"/>
          <w:szCs w:val="30"/>
        </w:rPr>
        <w:t xml:space="preserve"> год</w:t>
      </w:r>
    </w:p>
    <w:p w:rsidR="00E749CD" w:rsidRPr="008173F1" w:rsidRDefault="00E749CD" w:rsidP="00E749CD">
      <w:pPr>
        <w:ind w:firstLine="708"/>
        <w:jc w:val="center"/>
        <w:rPr>
          <w:sz w:val="30"/>
          <w:szCs w:val="30"/>
        </w:rPr>
      </w:pPr>
    </w:p>
    <w:p w:rsidR="00206C23" w:rsidRPr="001735EE" w:rsidRDefault="00807F1C" w:rsidP="00206C23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206C23">
        <w:rPr>
          <w:sz w:val="30"/>
          <w:szCs w:val="30"/>
        </w:rPr>
        <w:t xml:space="preserve">а </w:t>
      </w:r>
      <w:r w:rsidR="00787E9B">
        <w:rPr>
          <w:sz w:val="30"/>
          <w:szCs w:val="30"/>
        </w:rPr>
        <w:t>202</w:t>
      </w:r>
      <w:r w:rsidR="00F76AAE">
        <w:rPr>
          <w:sz w:val="30"/>
          <w:szCs w:val="30"/>
        </w:rPr>
        <w:t>5</w:t>
      </w:r>
      <w:r w:rsidR="000863E8">
        <w:rPr>
          <w:sz w:val="30"/>
          <w:szCs w:val="30"/>
        </w:rPr>
        <w:t xml:space="preserve"> год</w:t>
      </w:r>
      <w:r w:rsidR="00206C23" w:rsidRPr="001735EE">
        <w:rPr>
          <w:sz w:val="30"/>
          <w:szCs w:val="30"/>
        </w:rPr>
        <w:t xml:space="preserve"> </w:t>
      </w:r>
      <w:r w:rsidR="00206C23" w:rsidRPr="00B13E41">
        <w:rPr>
          <w:b/>
          <w:sz w:val="30"/>
          <w:szCs w:val="30"/>
        </w:rPr>
        <w:t>доходы</w:t>
      </w:r>
      <w:r w:rsidR="00206C23" w:rsidRPr="001735EE">
        <w:rPr>
          <w:sz w:val="30"/>
          <w:szCs w:val="30"/>
        </w:rPr>
        <w:t xml:space="preserve"> </w:t>
      </w:r>
      <w:r w:rsidR="00206C23" w:rsidRPr="00E20E37">
        <w:rPr>
          <w:b/>
          <w:sz w:val="30"/>
          <w:szCs w:val="30"/>
        </w:rPr>
        <w:t>консолидированного бюджета</w:t>
      </w:r>
      <w:r w:rsidR="00206C23" w:rsidRPr="001735EE">
        <w:rPr>
          <w:sz w:val="30"/>
          <w:szCs w:val="30"/>
        </w:rPr>
        <w:t xml:space="preserve"> </w:t>
      </w:r>
      <w:proofErr w:type="spellStart"/>
      <w:r w:rsidR="00206C23">
        <w:rPr>
          <w:sz w:val="30"/>
          <w:szCs w:val="30"/>
        </w:rPr>
        <w:t>Хотимского</w:t>
      </w:r>
      <w:proofErr w:type="spellEnd"/>
      <w:r w:rsidR="00206C23">
        <w:rPr>
          <w:sz w:val="30"/>
          <w:szCs w:val="30"/>
        </w:rPr>
        <w:t xml:space="preserve"> района</w:t>
      </w:r>
      <w:r w:rsidR="00206C23" w:rsidRPr="001735EE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определены в сумме</w:t>
      </w:r>
      <w:r w:rsidR="00206C23">
        <w:rPr>
          <w:sz w:val="30"/>
          <w:szCs w:val="30"/>
        </w:rPr>
        <w:t xml:space="preserve"> </w:t>
      </w:r>
      <w:r w:rsidR="00F76AAE">
        <w:rPr>
          <w:b/>
          <w:sz w:val="30"/>
          <w:szCs w:val="30"/>
        </w:rPr>
        <w:t>43 951,8</w:t>
      </w:r>
      <w:r w:rsidR="00206C23">
        <w:rPr>
          <w:sz w:val="30"/>
          <w:szCs w:val="30"/>
        </w:rPr>
        <w:t xml:space="preserve"> </w:t>
      </w:r>
      <w:r w:rsidR="003C2D89">
        <w:rPr>
          <w:sz w:val="30"/>
          <w:szCs w:val="30"/>
        </w:rPr>
        <w:t>тыс</w:t>
      </w:r>
      <w:r w:rsidR="00206C23" w:rsidRPr="001735EE">
        <w:rPr>
          <w:sz w:val="30"/>
          <w:szCs w:val="30"/>
        </w:rPr>
        <w:t xml:space="preserve">. рублей, в том числе: 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F76AAE">
        <w:rPr>
          <w:sz w:val="30"/>
          <w:szCs w:val="30"/>
        </w:rPr>
        <w:t>10 986,5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5E5A60">
        <w:rPr>
          <w:sz w:val="30"/>
          <w:szCs w:val="30"/>
        </w:rPr>
        <w:t>удельный вес в</w:t>
      </w:r>
      <w:r w:rsidR="00710F58">
        <w:rPr>
          <w:sz w:val="30"/>
          <w:szCs w:val="30"/>
        </w:rPr>
        <w:t xml:space="preserve"> объеме доходов </w:t>
      </w:r>
      <w:r w:rsidR="001D1167">
        <w:rPr>
          <w:sz w:val="30"/>
          <w:szCs w:val="30"/>
        </w:rPr>
        <w:t>2</w:t>
      </w:r>
      <w:r w:rsidR="00F76AAE">
        <w:rPr>
          <w:sz w:val="30"/>
          <w:szCs w:val="30"/>
        </w:rPr>
        <w:t>5,0</w:t>
      </w:r>
      <w:r w:rsidR="00710F58">
        <w:rPr>
          <w:sz w:val="30"/>
          <w:szCs w:val="30"/>
        </w:rPr>
        <w:t>%</w:t>
      </w:r>
      <w:r w:rsidRPr="001735EE">
        <w:rPr>
          <w:sz w:val="30"/>
          <w:szCs w:val="30"/>
        </w:rPr>
        <w:t>);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неналоговы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F76AAE">
        <w:rPr>
          <w:sz w:val="30"/>
          <w:szCs w:val="30"/>
        </w:rPr>
        <w:t>1 408,7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955C76">
        <w:rPr>
          <w:sz w:val="30"/>
          <w:szCs w:val="30"/>
        </w:rPr>
        <w:t>3,</w:t>
      </w:r>
      <w:r w:rsidR="00BE7670">
        <w:rPr>
          <w:sz w:val="30"/>
          <w:szCs w:val="30"/>
        </w:rPr>
        <w:t>2</w:t>
      </w:r>
      <w:r w:rsidRPr="001735EE">
        <w:rPr>
          <w:sz w:val="30"/>
          <w:szCs w:val="30"/>
        </w:rPr>
        <w:t>%);</w:t>
      </w:r>
    </w:p>
    <w:p w:rsidR="00206C23" w:rsidRDefault="00206C23" w:rsidP="00206C23">
      <w:pPr>
        <w:widowControl w:val="0"/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безвозмездны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поступлени</w:t>
      </w:r>
      <w:r>
        <w:rPr>
          <w:sz w:val="30"/>
          <w:szCs w:val="30"/>
        </w:rPr>
        <w:t>я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="00F86907">
        <w:rPr>
          <w:sz w:val="30"/>
          <w:szCs w:val="30"/>
        </w:rPr>
        <w:t xml:space="preserve"> </w:t>
      </w:r>
      <w:r w:rsidR="00BE7670">
        <w:rPr>
          <w:sz w:val="30"/>
          <w:szCs w:val="30"/>
        </w:rPr>
        <w:t>31 556,6</w:t>
      </w:r>
      <w:r w:rsidR="00C907D4"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>
        <w:rPr>
          <w:sz w:val="30"/>
          <w:szCs w:val="30"/>
        </w:rPr>
        <w:t>. рублей (</w:t>
      </w:r>
      <w:r w:rsidR="000C3C79">
        <w:rPr>
          <w:sz w:val="30"/>
          <w:szCs w:val="30"/>
        </w:rPr>
        <w:t>7</w:t>
      </w:r>
      <w:r w:rsidR="00BE7670">
        <w:rPr>
          <w:sz w:val="30"/>
          <w:szCs w:val="30"/>
        </w:rPr>
        <w:t>1,8</w:t>
      </w:r>
      <w:r>
        <w:rPr>
          <w:sz w:val="30"/>
          <w:szCs w:val="30"/>
        </w:rPr>
        <w:t>%</w:t>
      </w:r>
      <w:r w:rsidR="00261A01">
        <w:rPr>
          <w:sz w:val="30"/>
          <w:szCs w:val="30"/>
        </w:rPr>
        <w:t xml:space="preserve">), из них дотации – </w:t>
      </w:r>
      <w:r w:rsidR="00BE7670">
        <w:rPr>
          <w:sz w:val="30"/>
          <w:szCs w:val="30"/>
        </w:rPr>
        <w:t>30 315,2</w:t>
      </w:r>
      <w:r w:rsidR="00261A01">
        <w:rPr>
          <w:sz w:val="30"/>
          <w:szCs w:val="30"/>
        </w:rPr>
        <w:t xml:space="preserve"> тыс. рублей.</w:t>
      </w:r>
    </w:p>
    <w:p w:rsidR="004652E0" w:rsidRPr="004652E0" w:rsidRDefault="004652E0" w:rsidP="004652E0">
      <w:pPr>
        <w:ind w:firstLine="709"/>
        <w:jc w:val="both"/>
        <w:rPr>
          <w:i/>
          <w:sz w:val="28"/>
          <w:szCs w:val="28"/>
          <w:lang w:eastAsia="en-US"/>
        </w:rPr>
      </w:pPr>
      <w:proofErr w:type="spellStart"/>
      <w:r w:rsidRPr="004652E0">
        <w:rPr>
          <w:i/>
          <w:sz w:val="28"/>
          <w:szCs w:val="28"/>
          <w:lang w:eastAsia="en-US"/>
        </w:rPr>
        <w:t>Справочно</w:t>
      </w:r>
      <w:proofErr w:type="spellEnd"/>
      <w:r w:rsidRPr="004652E0">
        <w:rPr>
          <w:i/>
          <w:sz w:val="28"/>
          <w:szCs w:val="28"/>
          <w:lang w:eastAsia="en-US"/>
        </w:rPr>
        <w:t>:</w:t>
      </w:r>
      <w:r w:rsidR="00955C76">
        <w:rPr>
          <w:i/>
          <w:sz w:val="28"/>
          <w:szCs w:val="28"/>
          <w:lang w:eastAsia="en-US"/>
        </w:rPr>
        <w:t xml:space="preserve"> н</w:t>
      </w:r>
      <w:r w:rsidRPr="004652E0">
        <w:rPr>
          <w:i/>
          <w:sz w:val="28"/>
          <w:szCs w:val="28"/>
          <w:lang w:eastAsia="en-US"/>
        </w:rPr>
        <w:t xml:space="preserve">а долю дотации приходится </w:t>
      </w:r>
      <w:r w:rsidR="00A43DAF">
        <w:rPr>
          <w:i/>
          <w:sz w:val="28"/>
          <w:szCs w:val="28"/>
          <w:lang w:eastAsia="en-US"/>
        </w:rPr>
        <w:t>69,0</w:t>
      </w:r>
      <w:r w:rsidRPr="004652E0">
        <w:rPr>
          <w:i/>
          <w:sz w:val="28"/>
          <w:szCs w:val="28"/>
          <w:lang w:eastAsia="en-US"/>
        </w:rPr>
        <w:t xml:space="preserve"> процентов от всех доходов против </w:t>
      </w:r>
      <w:r w:rsidR="008F72BE">
        <w:rPr>
          <w:i/>
          <w:sz w:val="28"/>
          <w:szCs w:val="28"/>
          <w:lang w:eastAsia="en-US"/>
        </w:rPr>
        <w:t>58,5</w:t>
      </w:r>
      <w:r w:rsidR="00A663F8">
        <w:rPr>
          <w:i/>
          <w:sz w:val="28"/>
          <w:szCs w:val="28"/>
          <w:lang w:eastAsia="en-US"/>
        </w:rPr>
        <w:t xml:space="preserve"> процент</w:t>
      </w:r>
      <w:r w:rsidR="008A2D41">
        <w:rPr>
          <w:i/>
          <w:sz w:val="28"/>
          <w:szCs w:val="28"/>
          <w:lang w:eastAsia="en-US"/>
        </w:rPr>
        <w:t>а</w:t>
      </w:r>
      <w:r w:rsidR="00A663F8">
        <w:rPr>
          <w:i/>
          <w:sz w:val="28"/>
          <w:szCs w:val="28"/>
          <w:lang w:eastAsia="en-US"/>
        </w:rPr>
        <w:t xml:space="preserve"> </w:t>
      </w:r>
      <w:r w:rsidR="00F150AA">
        <w:rPr>
          <w:i/>
          <w:sz w:val="28"/>
          <w:szCs w:val="28"/>
          <w:lang w:eastAsia="en-US"/>
        </w:rPr>
        <w:t>на конец 20</w:t>
      </w:r>
      <w:r w:rsidR="005D460B">
        <w:rPr>
          <w:i/>
          <w:sz w:val="28"/>
          <w:szCs w:val="28"/>
          <w:lang w:eastAsia="en-US"/>
        </w:rPr>
        <w:t>2</w:t>
      </w:r>
      <w:r w:rsidR="00A43DAF">
        <w:rPr>
          <w:i/>
          <w:sz w:val="28"/>
          <w:szCs w:val="28"/>
          <w:lang w:eastAsia="en-US"/>
        </w:rPr>
        <w:t>4</w:t>
      </w:r>
      <w:r w:rsidR="00F3559A">
        <w:rPr>
          <w:i/>
          <w:sz w:val="28"/>
          <w:szCs w:val="28"/>
          <w:lang w:eastAsia="en-US"/>
        </w:rPr>
        <w:t xml:space="preserve"> года</w:t>
      </w:r>
      <w:r w:rsidR="00A663F8">
        <w:rPr>
          <w:i/>
          <w:sz w:val="28"/>
          <w:szCs w:val="28"/>
          <w:lang w:eastAsia="en-US"/>
        </w:rPr>
        <w:t xml:space="preserve"> и </w:t>
      </w:r>
      <w:r w:rsidR="00A43DAF">
        <w:rPr>
          <w:i/>
          <w:sz w:val="28"/>
          <w:szCs w:val="28"/>
          <w:lang w:eastAsia="en-US"/>
        </w:rPr>
        <w:t>71,0</w:t>
      </w:r>
      <w:r w:rsidR="00FF2F28">
        <w:rPr>
          <w:i/>
          <w:sz w:val="28"/>
          <w:szCs w:val="28"/>
          <w:lang w:eastAsia="en-US"/>
        </w:rPr>
        <w:t xml:space="preserve"> процент</w:t>
      </w:r>
      <w:r w:rsidR="00A43DAF">
        <w:rPr>
          <w:i/>
          <w:sz w:val="28"/>
          <w:szCs w:val="28"/>
          <w:lang w:eastAsia="en-US"/>
        </w:rPr>
        <w:t>ов</w:t>
      </w:r>
      <w:r w:rsidRPr="004652E0">
        <w:rPr>
          <w:i/>
          <w:sz w:val="28"/>
          <w:szCs w:val="28"/>
          <w:lang w:eastAsia="en-US"/>
        </w:rPr>
        <w:t xml:space="preserve"> при</w:t>
      </w:r>
      <w:r w:rsidR="00A663F8">
        <w:rPr>
          <w:i/>
          <w:sz w:val="28"/>
          <w:szCs w:val="28"/>
          <w:lang w:eastAsia="en-US"/>
        </w:rPr>
        <w:t xml:space="preserve"> утверждении бюджета на 20</w:t>
      </w:r>
      <w:r w:rsidR="005D460B">
        <w:rPr>
          <w:i/>
          <w:sz w:val="28"/>
          <w:szCs w:val="28"/>
          <w:lang w:eastAsia="en-US"/>
        </w:rPr>
        <w:t>2</w:t>
      </w:r>
      <w:r w:rsidR="00A43DAF">
        <w:rPr>
          <w:i/>
          <w:sz w:val="28"/>
          <w:szCs w:val="28"/>
          <w:lang w:eastAsia="en-US"/>
        </w:rPr>
        <w:t>4</w:t>
      </w:r>
      <w:r w:rsidR="00A663F8">
        <w:rPr>
          <w:i/>
          <w:sz w:val="28"/>
          <w:szCs w:val="28"/>
          <w:lang w:eastAsia="en-US"/>
        </w:rPr>
        <w:t xml:space="preserve"> год</w:t>
      </w:r>
      <w:r w:rsidRPr="004652E0">
        <w:rPr>
          <w:i/>
          <w:sz w:val="28"/>
          <w:szCs w:val="28"/>
          <w:lang w:eastAsia="en-US"/>
        </w:rPr>
        <w:t>.</w:t>
      </w:r>
    </w:p>
    <w:p w:rsidR="00206C23" w:rsidRDefault="00206C23" w:rsidP="00206C23">
      <w:pPr>
        <w:widowControl w:val="0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A8F3051" wp14:editId="523D512A">
            <wp:extent cx="5404514" cy="3132161"/>
            <wp:effectExtent l="0" t="0" r="247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6C23" w:rsidRDefault="00206C23" w:rsidP="00206C23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консолидированного бюджета за</w:t>
      </w:r>
      <w:r w:rsidR="00856FEB">
        <w:rPr>
          <w:b/>
          <w:sz w:val="26"/>
          <w:szCs w:val="26"/>
        </w:rPr>
        <w:t xml:space="preserve"> </w:t>
      </w:r>
      <w:r w:rsidR="001F3D86">
        <w:rPr>
          <w:b/>
          <w:sz w:val="26"/>
          <w:szCs w:val="26"/>
        </w:rPr>
        <w:t>20</w:t>
      </w:r>
      <w:r w:rsidR="00D3718E">
        <w:rPr>
          <w:b/>
          <w:sz w:val="26"/>
          <w:szCs w:val="26"/>
        </w:rPr>
        <w:t>2</w:t>
      </w:r>
      <w:r w:rsidR="00AB4329">
        <w:rPr>
          <w:b/>
          <w:sz w:val="26"/>
          <w:szCs w:val="26"/>
        </w:rPr>
        <w:t>4</w:t>
      </w:r>
      <w:r w:rsidR="00F3559A">
        <w:rPr>
          <w:b/>
          <w:sz w:val="26"/>
          <w:szCs w:val="26"/>
        </w:rPr>
        <w:t>-20</w:t>
      </w:r>
      <w:r w:rsidR="001F3D86">
        <w:rPr>
          <w:b/>
          <w:sz w:val="26"/>
          <w:szCs w:val="26"/>
        </w:rPr>
        <w:t>2</w:t>
      </w:r>
      <w:r w:rsidR="00AB4329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гг., в </w:t>
      </w:r>
      <w:r w:rsidR="002433A7">
        <w:rPr>
          <w:b/>
          <w:sz w:val="26"/>
          <w:szCs w:val="26"/>
        </w:rPr>
        <w:t>тыс</w:t>
      </w:r>
      <w:r w:rsidRPr="0046426B">
        <w:rPr>
          <w:b/>
          <w:sz w:val="26"/>
          <w:szCs w:val="26"/>
        </w:rPr>
        <w:t>. рублей</w:t>
      </w:r>
    </w:p>
    <w:p w:rsidR="00562E49" w:rsidRPr="0036501D" w:rsidRDefault="00206C23" w:rsidP="00864238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562E49" w:rsidRPr="0036501D">
        <w:rPr>
          <w:sz w:val="30"/>
          <w:szCs w:val="30"/>
        </w:rPr>
        <w:t>В объеме собственных доходов (налоговых и неналоговых поступлений) основной удельный вес занимают: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подоходный налог – </w:t>
      </w:r>
      <w:r w:rsidR="0051170C">
        <w:rPr>
          <w:sz w:val="30"/>
          <w:szCs w:val="30"/>
        </w:rPr>
        <w:t>50,0</w:t>
      </w:r>
      <w:r w:rsidRPr="0036501D">
        <w:rPr>
          <w:sz w:val="30"/>
          <w:szCs w:val="30"/>
        </w:rPr>
        <w:t>% (</w:t>
      </w:r>
      <w:r w:rsidR="00805235">
        <w:rPr>
          <w:sz w:val="30"/>
          <w:szCs w:val="30"/>
        </w:rPr>
        <w:t>6 197,9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 на добавленную стоимость – </w:t>
      </w:r>
      <w:r w:rsidR="006F51EF" w:rsidRPr="0036501D">
        <w:rPr>
          <w:sz w:val="30"/>
          <w:szCs w:val="30"/>
        </w:rPr>
        <w:t>2</w:t>
      </w:r>
      <w:r w:rsidR="00571DAF">
        <w:rPr>
          <w:sz w:val="30"/>
          <w:szCs w:val="30"/>
        </w:rPr>
        <w:t>3,3</w:t>
      </w:r>
      <w:r w:rsidRPr="0036501D">
        <w:rPr>
          <w:sz w:val="30"/>
          <w:szCs w:val="30"/>
        </w:rPr>
        <w:t>% (</w:t>
      </w:r>
      <w:r w:rsidR="00764A49">
        <w:rPr>
          <w:sz w:val="30"/>
          <w:szCs w:val="30"/>
        </w:rPr>
        <w:t>2</w:t>
      </w:r>
      <w:r w:rsidR="0051170C">
        <w:rPr>
          <w:sz w:val="30"/>
          <w:szCs w:val="30"/>
        </w:rPr>
        <w:t> 892,2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налоги на собственность (налог на недвижимость и земельный налог) – </w:t>
      </w:r>
      <w:r w:rsidR="00571DAF">
        <w:rPr>
          <w:sz w:val="30"/>
          <w:szCs w:val="30"/>
        </w:rPr>
        <w:t>6,3</w:t>
      </w:r>
      <w:r w:rsidRPr="0036501D">
        <w:rPr>
          <w:sz w:val="30"/>
          <w:szCs w:val="30"/>
        </w:rPr>
        <w:t>% (</w:t>
      </w:r>
      <w:r w:rsidR="00764A49">
        <w:rPr>
          <w:sz w:val="30"/>
          <w:szCs w:val="30"/>
        </w:rPr>
        <w:t>7</w:t>
      </w:r>
      <w:r w:rsidR="00571DAF">
        <w:rPr>
          <w:sz w:val="30"/>
          <w:szCs w:val="30"/>
        </w:rPr>
        <w:t>84,6</w:t>
      </w:r>
      <w:r w:rsidRPr="0036501D">
        <w:rPr>
          <w:sz w:val="30"/>
          <w:szCs w:val="30"/>
        </w:rPr>
        <w:t xml:space="preserve"> тыс. рублей);</w:t>
      </w:r>
    </w:p>
    <w:p w:rsidR="00562E49" w:rsidRPr="007B3FA1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неналоговые доходы – </w:t>
      </w:r>
      <w:r w:rsidR="006F51EF" w:rsidRPr="0036501D">
        <w:rPr>
          <w:sz w:val="30"/>
          <w:szCs w:val="30"/>
        </w:rPr>
        <w:t>1</w:t>
      </w:r>
      <w:r w:rsidR="00715E9E">
        <w:rPr>
          <w:sz w:val="30"/>
          <w:szCs w:val="30"/>
        </w:rPr>
        <w:t>1,4</w:t>
      </w:r>
      <w:r w:rsidRPr="0036501D">
        <w:rPr>
          <w:sz w:val="30"/>
          <w:szCs w:val="30"/>
        </w:rPr>
        <w:t>% (</w:t>
      </w:r>
      <w:r w:rsidR="00BE5971">
        <w:rPr>
          <w:sz w:val="30"/>
          <w:szCs w:val="30"/>
        </w:rPr>
        <w:t>1</w:t>
      </w:r>
      <w:r w:rsidR="00715E9E">
        <w:rPr>
          <w:sz w:val="30"/>
          <w:szCs w:val="30"/>
        </w:rPr>
        <w:t> 408,7</w:t>
      </w:r>
      <w:r w:rsidRPr="0036501D">
        <w:rPr>
          <w:sz w:val="30"/>
          <w:szCs w:val="30"/>
        </w:rPr>
        <w:t xml:space="preserve"> тыс. рублей),</w:t>
      </w:r>
      <w:r>
        <w:rPr>
          <w:sz w:val="30"/>
          <w:szCs w:val="30"/>
        </w:rPr>
        <w:t xml:space="preserve"> из них компенсации расходов государства</w:t>
      </w:r>
      <w:r w:rsidRPr="007B3FA1">
        <w:rPr>
          <w:sz w:val="30"/>
          <w:szCs w:val="30"/>
        </w:rPr>
        <w:t>–</w:t>
      </w:r>
      <w:r w:rsidR="00715E9E">
        <w:rPr>
          <w:sz w:val="30"/>
          <w:szCs w:val="30"/>
        </w:rPr>
        <w:t>7,4</w:t>
      </w:r>
      <w:r>
        <w:rPr>
          <w:sz w:val="30"/>
          <w:szCs w:val="30"/>
        </w:rPr>
        <w:t>% (</w:t>
      </w:r>
      <w:r w:rsidR="00715E9E">
        <w:rPr>
          <w:sz w:val="30"/>
          <w:szCs w:val="30"/>
        </w:rPr>
        <w:t>918,3</w:t>
      </w:r>
      <w:r>
        <w:rPr>
          <w:sz w:val="30"/>
          <w:szCs w:val="30"/>
        </w:rPr>
        <w:t xml:space="preserve"> тыс. рублей).</w:t>
      </w:r>
    </w:p>
    <w:p w:rsidR="00603446" w:rsidRDefault="00603446" w:rsidP="006034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вышестоящего бюджета передаются </w:t>
      </w:r>
      <w:r w:rsidR="009E7DAB">
        <w:rPr>
          <w:sz w:val="30"/>
          <w:szCs w:val="30"/>
        </w:rPr>
        <w:t>межбюджетные трансферты</w:t>
      </w:r>
      <w:r>
        <w:rPr>
          <w:sz w:val="30"/>
          <w:szCs w:val="30"/>
        </w:rPr>
        <w:t xml:space="preserve"> в бюджет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района в сумме </w:t>
      </w:r>
      <w:r w:rsidR="00715E9E">
        <w:rPr>
          <w:sz w:val="30"/>
          <w:szCs w:val="30"/>
        </w:rPr>
        <w:t>31 556,6</w:t>
      </w:r>
      <w:r>
        <w:rPr>
          <w:sz w:val="30"/>
          <w:szCs w:val="30"/>
        </w:rPr>
        <w:t xml:space="preserve"> тыс. рублей, в том числе:</w:t>
      </w:r>
    </w:p>
    <w:p w:rsidR="00A939B9" w:rsidRDefault="00A939B9" w:rsidP="00603446">
      <w:pPr>
        <w:ind w:firstLine="709"/>
        <w:jc w:val="both"/>
        <w:rPr>
          <w:sz w:val="30"/>
          <w:szCs w:val="30"/>
        </w:rPr>
      </w:pPr>
      <w:r w:rsidRPr="00660304">
        <w:rPr>
          <w:sz w:val="30"/>
          <w:szCs w:val="30"/>
          <w:u w:val="single"/>
        </w:rPr>
        <w:t xml:space="preserve">дотации в сумме </w:t>
      </w:r>
      <w:r w:rsidR="00715E9E">
        <w:rPr>
          <w:sz w:val="30"/>
          <w:szCs w:val="30"/>
          <w:u w:val="single"/>
        </w:rPr>
        <w:t>30 315,2</w:t>
      </w:r>
      <w:r>
        <w:rPr>
          <w:sz w:val="30"/>
          <w:szCs w:val="30"/>
        </w:rPr>
        <w:t xml:space="preserve">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 xml:space="preserve">субвенции в сумме </w:t>
      </w:r>
      <w:r w:rsidR="00F45F53">
        <w:rPr>
          <w:sz w:val="30"/>
          <w:szCs w:val="30"/>
          <w:u w:val="single"/>
        </w:rPr>
        <w:t>877,5</w:t>
      </w:r>
      <w:r>
        <w:rPr>
          <w:sz w:val="30"/>
          <w:szCs w:val="30"/>
          <w:u w:val="single"/>
        </w:rPr>
        <w:t xml:space="preserve"> тыс. рублей,</w:t>
      </w:r>
      <w:r>
        <w:rPr>
          <w:sz w:val="30"/>
          <w:szCs w:val="30"/>
        </w:rPr>
        <w:t xml:space="preserve"> из них на финансирование расходов:</w:t>
      </w:r>
    </w:p>
    <w:p w:rsidR="00F45F53" w:rsidRPr="00F45F53" w:rsidRDefault="00F45F53" w:rsidP="00F45F53">
      <w:pPr>
        <w:pStyle w:val="ad"/>
        <w:widowControl w:val="0"/>
        <w:ind w:left="0" w:firstLine="709"/>
        <w:jc w:val="both"/>
        <w:rPr>
          <w:i/>
          <w:sz w:val="30"/>
          <w:szCs w:val="30"/>
        </w:rPr>
      </w:pPr>
      <w:r w:rsidRPr="00F45F53">
        <w:rPr>
          <w:i/>
          <w:sz w:val="30"/>
          <w:szCs w:val="30"/>
        </w:rPr>
        <w:lastRenderedPageBreak/>
        <w:t>по индексированным жилищным квотам (именным приватизационным чекам «Жилье») – 4</w:t>
      </w:r>
      <w:r w:rsidR="000903FA">
        <w:rPr>
          <w:i/>
          <w:sz w:val="30"/>
          <w:szCs w:val="30"/>
        </w:rPr>
        <w:t>,0 тыс.</w:t>
      </w:r>
      <w:r w:rsidRPr="00F45F53">
        <w:rPr>
          <w:i/>
          <w:sz w:val="30"/>
          <w:szCs w:val="30"/>
        </w:rPr>
        <w:t xml:space="preserve"> рублей;</w:t>
      </w:r>
    </w:p>
    <w:p w:rsidR="00F45F53" w:rsidRPr="00F45F53" w:rsidRDefault="00F45F53" w:rsidP="00F45F53">
      <w:pPr>
        <w:ind w:firstLine="709"/>
        <w:jc w:val="both"/>
        <w:rPr>
          <w:i/>
          <w:sz w:val="30"/>
          <w:szCs w:val="30"/>
        </w:rPr>
      </w:pPr>
      <w:r w:rsidRPr="00F45F53">
        <w:rPr>
          <w:i/>
          <w:sz w:val="30"/>
          <w:szCs w:val="30"/>
        </w:rPr>
        <w:t>по преодолению последствий катастрофы на Чернобыльской АЭС – 4</w:t>
      </w:r>
      <w:r w:rsidR="000903FA">
        <w:rPr>
          <w:i/>
          <w:sz w:val="30"/>
          <w:szCs w:val="30"/>
        </w:rPr>
        <w:t>1,0</w:t>
      </w:r>
      <w:r w:rsidR="000903FA" w:rsidRPr="000903FA">
        <w:rPr>
          <w:i/>
          <w:sz w:val="30"/>
          <w:szCs w:val="30"/>
        </w:rPr>
        <w:t xml:space="preserve"> </w:t>
      </w:r>
      <w:r w:rsidR="000903FA">
        <w:rPr>
          <w:i/>
          <w:sz w:val="30"/>
          <w:szCs w:val="30"/>
        </w:rPr>
        <w:t>тыс.</w:t>
      </w:r>
      <w:r w:rsidRPr="00F45F53">
        <w:rPr>
          <w:i/>
          <w:sz w:val="30"/>
          <w:szCs w:val="30"/>
        </w:rPr>
        <w:t xml:space="preserve"> рублей;</w:t>
      </w:r>
    </w:p>
    <w:p w:rsidR="00F45F53" w:rsidRPr="00F45F53" w:rsidRDefault="00F45F53" w:rsidP="00F45F53">
      <w:pPr>
        <w:ind w:firstLine="709"/>
        <w:jc w:val="both"/>
        <w:rPr>
          <w:rFonts w:eastAsia="Calibri"/>
          <w:i/>
          <w:sz w:val="30"/>
          <w:szCs w:val="30"/>
        </w:rPr>
      </w:pPr>
      <w:r w:rsidRPr="00F45F53">
        <w:rPr>
          <w:i/>
          <w:sz w:val="30"/>
          <w:szCs w:val="30"/>
        </w:rPr>
        <w:t xml:space="preserve">по </w:t>
      </w:r>
      <w:r w:rsidRPr="00F45F53">
        <w:rPr>
          <w:rFonts w:eastAsia="Calibri"/>
          <w:i/>
          <w:sz w:val="30"/>
          <w:szCs w:val="30"/>
        </w:rPr>
        <w:t>текущему ремонту кровель жилых домов – 25</w:t>
      </w:r>
      <w:r w:rsidR="000903FA">
        <w:rPr>
          <w:rFonts w:eastAsia="Calibri"/>
          <w:i/>
          <w:sz w:val="30"/>
          <w:szCs w:val="30"/>
        </w:rPr>
        <w:t>,0</w:t>
      </w:r>
      <w:r w:rsidRPr="00F45F53">
        <w:rPr>
          <w:rFonts w:eastAsia="Calibri"/>
          <w:i/>
          <w:sz w:val="30"/>
          <w:szCs w:val="30"/>
        </w:rPr>
        <w:t xml:space="preserve"> </w:t>
      </w:r>
      <w:r w:rsidR="000903FA">
        <w:rPr>
          <w:i/>
          <w:sz w:val="30"/>
          <w:szCs w:val="30"/>
        </w:rPr>
        <w:t>тыс.</w:t>
      </w:r>
      <w:r w:rsidR="000903FA">
        <w:rPr>
          <w:i/>
          <w:sz w:val="30"/>
          <w:szCs w:val="30"/>
        </w:rPr>
        <w:t xml:space="preserve"> </w:t>
      </w:r>
      <w:r w:rsidRPr="00F45F53">
        <w:rPr>
          <w:rFonts w:eastAsia="Calibri"/>
          <w:i/>
          <w:sz w:val="30"/>
          <w:szCs w:val="30"/>
        </w:rPr>
        <w:t>рублей;</w:t>
      </w:r>
    </w:p>
    <w:p w:rsidR="00F45F53" w:rsidRPr="00F45F53" w:rsidRDefault="00F45F53" w:rsidP="00F45F53">
      <w:pPr>
        <w:ind w:firstLine="709"/>
        <w:jc w:val="both"/>
        <w:rPr>
          <w:rFonts w:eastAsia="Calibri"/>
          <w:i/>
          <w:sz w:val="30"/>
          <w:szCs w:val="30"/>
        </w:rPr>
      </w:pPr>
      <w:r w:rsidRPr="00F45F53">
        <w:rPr>
          <w:rFonts w:eastAsia="Calibri"/>
          <w:i/>
          <w:sz w:val="30"/>
          <w:szCs w:val="30"/>
        </w:rPr>
        <w:t>по текущему ремонту улично-дорожной сети населенных пунктов – 807</w:t>
      </w:r>
      <w:r w:rsidR="000903FA">
        <w:rPr>
          <w:rFonts w:eastAsia="Calibri"/>
          <w:i/>
          <w:sz w:val="30"/>
          <w:szCs w:val="30"/>
        </w:rPr>
        <w:t>,5</w:t>
      </w:r>
      <w:r w:rsidRPr="00F45F53">
        <w:rPr>
          <w:rFonts w:eastAsia="Calibri"/>
          <w:i/>
          <w:sz w:val="30"/>
          <w:szCs w:val="30"/>
        </w:rPr>
        <w:t xml:space="preserve"> </w:t>
      </w:r>
      <w:r w:rsidR="000903FA">
        <w:rPr>
          <w:i/>
          <w:sz w:val="30"/>
          <w:szCs w:val="30"/>
        </w:rPr>
        <w:t>тыс.</w:t>
      </w:r>
      <w:r w:rsidR="000903FA">
        <w:rPr>
          <w:i/>
          <w:sz w:val="30"/>
          <w:szCs w:val="30"/>
        </w:rPr>
        <w:t xml:space="preserve"> </w:t>
      </w:r>
      <w:r w:rsidRPr="00F45F53">
        <w:rPr>
          <w:rFonts w:eastAsia="Calibri"/>
          <w:i/>
          <w:sz w:val="30"/>
          <w:szCs w:val="30"/>
        </w:rPr>
        <w:t>рублей;</w:t>
      </w:r>
    </w:p>
    <w:p w:rsidR="00F45F53" w:rsidRPr="000E1464" w:rsidRDefault="00F45F53" w:rsidP="00F45F53">
      <w:pPr>
        <w:pStyle w:val="point"/>
        <w:ind w:firstLine="709"/>
        <w:rPr>
          <w:rFonts w:ascii="Times New Roman" w:hAnsi="Times New Roman"/>
          <w:sz w:val="30"/>
          <w:szCs w:val="30"/>
        </w:rPr>
      </w:pPr>
      <w:r w:rsidRPr="000E1464">
        <w:rPr>
          <w:rFonts w:ascii="Times New Roman" w:hAnsi="Times New Roman"/>
          <w:sz w:val="30"/>
          <w:szCs w:val="30"/>
          <w:u w:val="single"/>
        </w:rPr>
        <w:t>иные межбюджетные трансферты</w:t>
      </w:r>
      <w:r w:rsidRPr="00F45F53">
        <w:rPr>
          <w:rFonts w:ascii="Times New Roman" w:hAnsi="Times New Roman"/>
          <w:i/>
          <w:sz w:val="30"/>
          <w:szCs w:val="30"/>
        </w:rPr>
        <w:t xml:space="preserve"> </w:t>
      </w:r>
      <w:r w:rsidRPr="000E1464">
        <w:rPr>
          <w:rFonts w:ascii="Times New Roman" w:hAnsi="Times New Roman"/>
          <w:sz w:val="30"/>
          <w:szCs w:val="30"/>
        </w:rPr>
        <w:t>из вышестоящего бюджета нижестоящему бюджету – 363</w:t>
      </w:r>
      <w:r w:rsidR="000E1464">
        <w:rPr>
          <w:rFonts w:ascii="Times New Roman" w:hAnsi="Times New Roman"/>
          <w:sz w:val="30"/>
          <w:szCs w:val="30"/>
        </w:rPr>
        <w:t xml:space="preserve">,9 </w:t>
      </w:r>
      <w:r w:rsidR="000E1464" w:rsidRPr="000E1464">
        <w:rPr>
          <w:rFonts w:ascii="Times New Roman" w:hAnsi="Times New Roman"/>
          <w:sz w:val="30"/>
          <w:szCs w:val="30"/>
        </w:rPr>
        <w:t>тыс.</w:t>
      </w:r>
      <w:r w:rsidRPr="000E1464">
        <w:rPr>
          <w:rFonts w:ascii="Times New Roman" w:hAnsi="Times New Roman"/>
          <w:sz w:val="30"/>
          <w:szCs w:val="30"/>
        </w:rPr>
        <w:t xml:space="preserve"> рублей, в том числе на:</w:t>
      </w:r>
    </w:p>
    <w:p w:rsidR="00F45F53" w:rsidRPr="00F45F53" w:rsidRDefault="00F45F53" w:rsidP="00F45F53">
      <w:pPr>
        <w:pStyle w:val="point"/>
        <w:ind w:firstLine="709"/>
        <w:rPr>
          <w:rFonts w:ascii="Times New Roman" w:hAnsi="Times New Roman"/>
          <w:i/>
          <w:sz w:val="30"/>
          <w:szCs w:val="30"/>
        </w:rPr>
      </w:pPr>
      <w:r w:rsidRPr="00F45F53">
        <w:rPr>
          <w:rFonts w:ascii="Times New Roman" w:hAnsi="Times New Roman"/>
          <w:i/>
          <w:sz w:val="30"/>
          <w:szCs w:val="30"/>
        </w:rPr>
        <w:t>финансирование жилищного строительства – 329</w:t>
      </w:r>
      <w:r w:rsidR="000E1464">
        <w:rPr>
          <w:rFonts w:ascii="Times New Roman" w:hAnsi="Times New Roman"/>
          <w:i/>
          <w:sz w:val="30"/>
          <w:szCs w:val="30"/>
        </w:rPr>
        <w:t>,9</w:t>
      </w:r>
      <w:r w:rsidRPr="00F45F53">
        <w:rPr>
          <w:rFonts w:ascii="Times New Roman" w:hAnsi="Times New Roman"/>
          <w:i/>
          <w:sz w:val="30"/>
          <w:szCs w:val="30"/>
        </w:rPr>
        <w:t xml:space="preserve"> </w:t>
      </w:r>
      <w:r w:rsidR="000E1464" w:rsidRPr="000E1464">
        <w:rPr>
          <w:rFonts w:ascii="Times New Roman" w:hAnsi="Times New Roman"/>
          <w:i/>
          <w:sz w:val="30"/>
          <w:szCs w:val="30"/>
        </w:rPr>
        <w:t>тыс.</w:t>
      </w:r>
      <w:r w:rsidR="000E1464">
        <w:rPr>
          <w:rFonts w:ascii="Times New Roman" w:hAnsi="Times New Roman"/>
          <w:i/>
          <w:sz w:val="30"/>
          <w:szCs w:val="30"/>
        </w:rPr>
        <w:t xml:space="preserve"> </w:t>
      </w:r>
      <w:r w:rsidRPr="00F45F53">
        <w:rPr>
          <w:rFonts w:ascii="Times New Roman" w:hAnsi="Times New Roman"/>
          <w:i/>
          <w:sz w:val="30"/>
          <w:szCs w:val="30"/>
        </w:rPr>
        <w:t>рублей;</w:t>
      </w:r>
    </w:p>
    <w:p w:rsidR="00F45F53" w:rsidRPr="00F45F53" w:rsidRDefault="00F45F53" w:rsidP="00F45F53">
      <w:pPr>
        <w:pStyle w:val="point"/>
        <w:ind w:firstLine="709"/>
        <w:rPr>
          <w:rFonts w:ascii="Times New Roman" w:hAnsi="Times New Roman"/>
          <w:i/>
          <w:sz w:val="30"/>
          <w:szCs w:val="30"/>
        </w:rPr>
      </w:pPr>
      <w:r w:rsidRPr="00F45F53">
        <w:rPr>
          <w:rFonts w:ascii="Times New Roman" w:hAnsi="Times New Roman"/>
          <w:i/>
          <w:sz w:val="30"/>
          <w:szCs w:val="30"/>
        </w:rPr>
        <w:t>оказание помощи в обеспечении жильем – 17</w:t>
      </w:r>
      <w:r w:rsidR="000E1464">
        <w:rPr>
          <w:rFonts w:ascii="Times New Roman" w:hAnsi="Times New Roman"/>
          <w:i/>
          <w:sz w:val="30"/>
          <w:szCs w:val="30"/>
        </w:rPr>
        <w:t>,0 тыс.</w:t>
      </w:r>
      <w:r w:rsidRPr="00F45F53">
        <w:rPr>
          <w:rFonts w:ascii="Times New Roman" w:hAnsi="Times New Roman"/>
          <w:i/>
          <w:sz w:val="30"/>
          <w:szCs w:val="30"/>
        </w:rPr>
        <w:t xml:space="preserve"> рублей;</w:t>
      </w:r>
    </w:p>
    <w:p w:rsidR="00F45F53" w:rsidRPr="00F45F53" w:rsidRDefault="00F45F53" w:rsidP="00F45F53">
      <w:pPr>
        <w:pStyle w:val="table10"/>
        <w:ind w:firstLine="709"/>
        <w:jc w:val="both"/>
        <w:rPr>
          <w:i/>
          <w:sz w:val="30"/>
          <w:szCs w:val="30"/>
        </w:rPr>
      </w:pPr>
      <w:r w:rsidRPr="00F45F53">
        <w:rPr>
          <w:i/>
          <w:sz w:val="30"/>
          <w:szCs w:val="30"/>
        </w:rPr>
        <w:t>оплату услуг оператора автомобильных перевозок пассажиров –</w:t>
      </w:r>
      <w:r w:rsidR="00FE7F75">
        <w:rPr>
          <w:i/>
          <w:sz w:val="30"/>
          <w:szCs w:val="30"/>
        </w:rPr>
        <w:t>7,0 тыс.</w:t>
      </w:r>
      <w:r w:rsidRPr="00F45F53">
        <w:rPr>
          <w:i/>
          <w:sz w:val="30"/>
          <w:szCs w:val="30"/>
        </w:rPr>
        <w:t xml:space="preserve"> рублей; </w:t>
      </w:r>
    </w:p>
    <w:p w:rsidR="00F45F53" w:rsidRPr="00F45F53" w:rsidRDefault="00F45F53" w:rsidP="00F45F53">
      <w:pPr>
        <w:ind w:firstLine="708"/>
        <w:jc w:val="both"/>
        <w:rPr>
          <w:i/>
          <w:iCs/>
          <w:sz w:val="30"/>
          <w:szCs w:val="30"/>
        </w:rPr>
      </w:pPr>
      <w:r w:rsidRPr="00F45F53">
        <w:rPr>
          <w:i/>
          <w:iCs/>
          <w:sz w:val="30"/>
          <w:szCs w:val="30"/>
        </w:rPr>
        <w:t>возмещение гражданам части расходов на выполнение работ по электроснабжению эксплуатируемого жилищного фонда (Указ Президента Республики Беларусь от 14.04.2020 № 127) – 10</w:t>
      </w:r>
      <w:r w:rsidR="00FE7F75">
        <w:rPr>
          <w:i/>
          <w:iCs/>
          <w:sz w:val="30"/>
          <w:szCs w:val="30"/>
        </w:rPr>
        <w:t>,0 тыс.</w:t>
      </w:r>
      <w:r w:rsidRPr="00F45F53">
        <w:rPr>
          <w:i/>
          <w:iCs/>
          <w:sz w:val="30"/>
          <w:szCs w:val="30"/>
        </w:rPr>
        <w:t xml:space="preserve"> рублей.</w:t>
      </w:r>
    </w:p>
    <w:p w:rsidR="00180156" w:rsidRDefault="00A73D83" w:rsidP="006051B2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562E49" w:rsidRPr="00B13E41">
        <w:rPr>
          <w:b/>
          <w:sz w:val="30"/>
          <w:szCs w:val="30"/>
        </w:rPr>
        <w:t>Расходы</w:t>
      </w:r>
      <w:r w:rsidR="00562E49">
        <w:rPr>
          <w:sz w:val="30"/>
          <w:szCs w:val="30"/>
        </w:rPr>
        <w:t xml:space="preserve"> </w:t>
      </w:r>
      <w:r w:rsidR="00DC5634">
        <w:rPr>
          <w:sz w:val="30"/>
          <w:szCs w:val="30"/>
        </w:rPr>
        <w:t>на 202</w:t>
      </w:r>
      <w:r w:rsidR="00705756">
        <w:rPr>
          <w:sz w:val="30"/>
          <w:szCs w:val="30"/>
        </w:rPr>
        <w:t>5</w:t>
      </w:r>
      <w:r w:rsidR="000360D6">
        <w:rPr>
          <w:sz w:val="30"/>
          <w:szCs w:val="30"/>
        </w:rPr>
        <w:t xml:space="preserve"> год</w:t>
      </w:r>
      <w:r w:rsidR="00562E49" w:rsidRPr="00132EEA">
        <w:rPr>
          <w:sz w:val="30"/>
          <w:szCs w:val="30"/>
        </w:rPr>
        <w:t xml:space="preserve"> </w:t>
      </w:r>
      <w:r w:rsidR="000360D6">
        <w:rPr>
          <w:sz w:val="30"/>
          <w:szCs w:val="30"/>
        </w:rPr>
        <w:t>определены в сумме</w:t>
      </w:r>
      <w:r w:rsidR="00562E49" w:rsidRPr="00132EEA">
        <w:rPr>
          <w:sz w:val="30"/>
          <w:szCs w:val="30"/>
        </w:rPr>
        <w:t xml:space="preserve"> </w:t>
      </w:r>
      <w:r w:rsidR="00705756">
        <w:rPr>
          <w:b/>
          <w:sz w:val="30"/>
          <w:szCs w:val="30"/>
        </w:rPr>
        <w:t>43 951,8</w:t>
      </w:r>
      <w:r w:rsidR="00562E49">
        <w:rPr>
          <w:sz w:val="30"/>
          <w:szCs w:val="30"/>
        </w:rPr>
        <w:t xml:space="preserve"> тыс</w:t>
      </w:r>
      <w:r w:rsidR="00562E49"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F502A6">
        <w:rPr>
          <w:sz w:val="30"/>
          <w:szCs w:val="30"/>
        </w:rPr>
        <w:t>6</w:t>
      </w:r>
      <w:r w:rsidR="00B952CF">
        <w:rPr>
          <w:sz w:val="30"/>
          <w:szCs w:val="30"/>
        </w:rPr>
        <w:t>5,6</w:t>
      </w:r>
      <w:r w:rsidR="00562E49" w:rsidRPr="00132EEA">
        <w:rPr>
          <w:sz w:val="30"/>
          <w:szCs w:val="30"/>
        </w:rPr>
        <w:t>% от объема всех расходов (</w:t>
      </w:r>
      <w:r w:rsidR="00B952CF">
        <w:rPr>
          <w:sz w:val="30"/>
          <w:szCs w:val="30"/>
        </w:rPr>
        <w:t>28 825,1</w:t>
      </w:r>
      <w:r w:rsidR="003D0F64">
        <w:rPr>
          <w:sz w:val="30"/>
          <w:szCs w:val="30"/>
        </w:rPr>
        <w:t xml:space="preserve"> </w:t>
      </w:r>
      <w:r w:rsidR="00562E49">
        <w:rPr>
          <w:sz w:val="30"/>
          <w:szCs w:val="30"/>
        </w:rPr>
        <w:t>тыс</w:t>
      </w:r>
      <w:r w:rsidR="00562E49" w:rsidRPr="00132EEA">
        <w:rPr>
          <w:sz w:val="30"/>
          <w:szCs w:val="30"/>
        </w:rPr>
        <w:t>. рублей)</w:t>
      </w:r>
      <w:r w:rsidR="00180156">
        <w:rPr>
          <w:sz w:val="30"/>
          <w:szCs w:val="30"/>
        </w:rPr>
        <w:t>.</w:t>
      </w:r>
    </w:p>
    <w:p w:rsidR="00562E49" w:rsidRDefault="00180156" w:rsidP="006051B2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Н</w:t>
      </w:r>
      <w:r w:rsidR="00562E49" w:rsidRPr="00132EEA">
        <w:rPr>
          <w:sz w:val="30"/>
          <w:szCs w:val="30"/>
        </w:rPr>
        <w:t xml:space="preserve">а жилищно-коммунальные услуги и жилищное строительство ˗ </w:t>
      </w:r>
      <w:r w:rsidR="009E047A">
        <w:rPr>
          <w:sz w:val="30"/>
          <w:szCs w:val="30"/>
        </w:rPr>
        <w:t>1</w:t>
      </w:r>
      <w:r w:rsidR="000F0D8A">
        <w:rPr>
          <w:sz w:val="30"/>
          <w:szCs w:val="30"/>
        </w:rPr>
        <w:t>3,8</w:t>
      </w:r>
      <w:r w:rsidR="00562E49" w:rsidRPr="00132EEA">
        <w:rPr>
          <w:sz w:val="30"/>
          <w:szCs w:val="30"/>
        </w:rPr>
        <w:t>% (</w:t>
      </w:r>
      <w:r w:rsidR="000F0D8A">
        <w:rPr>
          <w:sz w:val="30"/>
          <w:szCs w:val="30"/>
        </w:rPr>
        <w:t>6 048,2</w:t>
      </w:r>
      <w:r w:rsidR="00562E49">
        <w:rPr>
          <w:sz w:val="30"/>
          <w:szCs w:val="30"/>
        </w:rPr>
        <w:t xml:space="preserve"> тыс</w:t>
      </w:r>
      <w:r w:rsidR="00562E49" w:rsidRPr="00132EEA">
        <w:rPr>
          <w:sz w:val="30"/>
          <w:szCs w:val="30"/>
        </w:rPr>
        <w:t>. рублей</w:t>
      </w:r>
      <w:r w:rsidR="00562E49">
        <w:rPr>
          <w:sz w:val="30"/>
          <w:szCs w:val="30"/>
        </w:rPr>
        <w:t>)</w:t>
      </w:r>
      <w:r>
        <w:rPr>
          <w:sz w:val="30"/>
          <w:szCs w:val="30"/>
        </w:rPr>
        <w:t>, из них на:</w:t>
      </w:r>
    </w:p>
    <w:p w:rsidR="00EB76F0" w:rsidRDefault="00EB76F0" w:rsidP="00EB76F0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текущий ремонт жилищного фонда – </w:t>
      </w:r>
      <w:r w:rsidR="005D74A0">
        <w:rPr>
          <w:sz w:val="30"/>
          <w:szCs w:val="30"/>
        </w:rPr>
        <w:t>89,6</w:t>
      </w:r>
      <w:r>
        <w:rPr>
          <w:sz w:val="30"/>
          <w:szCs w:val="30"/>
        </w:rPr>
        <w:t xml:space="preserve"> тыс. рублей; </w:t>
      </w:r>
    </w:p>
    <w:p w:rsidR="00EB76F0" w:rsidRDefault="00EB76F0" w:rsidP="00EB76F0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капитальный ремонт жилищного фонда – </w:t>
      </w:r>
      <w:r w:rsidR="000A33F7">
        <w:rPr>
          <w:sz w:val="30"/>
          <w:szCs w:val="30"/>
        </w:rPr>
        <w:t>1</w:t>
      </w:r>
      <w:r w:rsidR="005D74A0">
        <w:rPr>
          <w:sz w:val="30"/>
          <w:szCs w:val="30"/>
        </w:rPr>
        <w:t> 439,1</w:t>
      </w:r>
      <w:r>
        <w:rPr>
          <w:sz w:val="30"/>
          <w:szCs w:val="30"/>
        </w:rPr>
        <w:t xml:space="preserve"> тыс. рублей</w:t>
      </w:r>
      <w:r w:rsidR="003E7177">
        <w:rPr>
          <w:sz w:val="30"/>
          <w:szCs w:val="30"/>
        </w:rPr>
        <w:t>.</w:t>
      </w:r>
    </w:p>
    <w:p w:rsidR="0095596C" w:rsidRDefault="00E6184E" w:rsidP="009559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7960DD">
        <w:rPr>
          <w:sz w:val="30"/>
          <w:szCs w:val="30"/>
        </w:rPr>
        <w:t>Инвестиционн</w:t>
      </w:r>
      <w:r>
        <w:rPr>
          <w:sz w:val="30"/>
          <w:szCs w:val="30"/>
        </w:rPr>
        <w:t>ой</w:t>
      </w:r>
      <w:r w:rsidR="007960D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е</w:t>
      </w:r>
      <w:r w:rsidR="007960DD">
        <w:rPr>
          <w:sz w:val="30"/>
          <w:szCs w:val="30"/>
        </w:rPr>
        <w:t xml:space="preserve"> на 202</w:t>
      </w:r>
      <w:r w:rsidR="005D74A0">
        <w:rPr>
          <w:sz w:val="30"/>
          <w:szCs w:val="30"/>
        </w:rPr>
        <w:t>5</w:t>
      </w:r>
      <w:r w:rsidR="007960DD">
        <w:rPr>
          <w:sz w:val="30"/>
          <w:szCs w:val="30"/>
        </w:rPr>
        <w:t xml:space="preserve"> год по району </w:t>
      </w:r>
      <w:r>
        <w:rPr>
          <w:sz w:val="30"/>
          <w:szCs w:val="30"/>
        </w:rPr>
        <w:t>предусмотрено</w:t>
      </w:r>
      <w:r w:rsidR="005D74A0">
        <w:rPr>
          <w:sz w:val="30"/>
          <w:szCs w:val="30"/>
        </w:rPr>
        <w:t xml:space="preserve"> 406,7</w:t>
      </w:r>
      <w:r w:rsidR="007960DD">
        <w:rPr>
          <w:sz w:val="30"/>
          <w:szCs w:val="30"/>
        </w:rPr>
        <w:t xml:space="preserve"> тыс. рублей</w:t>
      </w:r>
      <w:r w:rsidR="0095596C">
        <w:rPr>
          <w:sz w:val="30"/>
          <w:szCs w:val="30"/>
        </w:rPr>
        <w:t>,</w:t>
      </w:r>
      <w:r w:rsidR="0031309A">
        <w:rPr>
          <w:sz w:val="30"/>
          <w:szCs w:val="30"/>
        </w:rPr>
        <w:t xml:space="preserve"> </w:t>
      </w:r>
      <w:r w:rsidR="0095596C">
        <w:rPr>
          <w:sz w:val="30"/>
          <w:szCs w:val="30"/>
        </w:rPr>
        <w:t xml:space="preserve">из них расходы на жилищное строительство – </w:t>
      </w:r>
      <w:r w:rsidR="005D74A0">
        <w:rPr>
          <w:sz w:val="30"/>
          <w:szCs w:val="30"/>
        </w:rPr>
        <w:t>329,9</w:t>
      </w:r>
      <w:r w:rsidR="0095596C">
        <w:rPr>
          <w:sz w:val="30"/>
          <w:szCs w:val="30"/>
        </w:rPr>
        <w:t xml:space="preserve"> тыс. рублей.</w:t>
      </w:r>
    </w:p>
    <w:p w:rsidR="003D5E5D" w:rsidRDefault="003D5E5D" w:rsidP="003D5E5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Структура расходов консолидированного бюджета района</w:t>
      </w:r>
    </w:p>
    <w:p w:rsidR="003E7177" w:rsidRDefault="003D5E5D" w:rsidP="003D5E5D">
      <w:pPr>
        <w:spacing w:after="1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202</w:t>
      </w:r>
      <w:r w:rsidR="00221729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>– 202</w:t>
      </w:r>
      <w:r w:rsidR="00221729">
        <w:rPr>
          <w:b/>
          <w:sz w:val="30"/>
          <w:szCs w:val="30"/>
        </w:rPr>
        <w:t>5</w:t>
      </w:r>
      <w:r>
        <w:rPr>
          <w:b/>
          <w:sz w:val="30"/>
          <w:szCs w:val="30"/>
        </w:rPr>
        <w:t xml:space="preserve"> годах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9"/>
        <w:gridCol w:w="1443"/>
        <w:gridCol w:w="1499"/>
        <w:gridCol w:w="1495"/>
        <w:gridCol w:w="1495"/>
      </w:tblGrid>
      <w:tr w:rsidR="006051B2" w:rsidTr="00C412F8">
        <w:trPr>
          <w:trHeight w:val="341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1B2" w:rsidRDefault="006051B2">
            <w:pPr>
              <w:jc w:val="center"/>
            </w:pPr>
            <w:r>
              <w:t>Наименование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1B2" w:rsidRDefault="006051B2">
            <w:pPr>
              <w:jc w:val="center"/>
            </w:pPr>
            <w:r>
              <w:t>202</w:t>
            </w:r>
            <w:r w:rsidR="00221729">
              <w:t>4</w:t>
            </w:r>
            <w:r>
              <w:t xml:space="preserve"> год</w:t>
            </w:r>
            <w:r w:rsidR="00696E6C">
              <w:t xml:space="preserve"> </w:t>
            </w:r>
          </w:p>
        </w:tc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1B2" w:rsidRDefault="006051B2">
            <w:pPr>
              <w:jc w:val="center"/>
            </w:pPr>
            <w:r>
              <w:t>202</w:t>
            </w:r>
            <w:r w:rsidR="00221729">
              <w:t>5</w:t>
            </w:r>
            <w:r>
              <w:t xml:space="preserve"> год</w:t>
            </w:r>
          </w:p>
          <w:p w:rsidR="006051B2" w:rsidRDefault="006051B2" w:rsidP="006051B2"/>
        </w:tc>
      </w:tr>
      <w:tr w:rsidR="003D5E5D" w:rsidTr="00C412F8">
        <w:trPr>
          <w:trHeight w:val="659"/>
          <w:tblHeader/>
        </w:trPr>
        <w:tc>
          <w:tcPr>
            <w:tcW w:w="1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 xml:space="preserve">тыс. рублей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удельный вес в расходах, в %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 xml:space="preserve">тыс. рублей 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удельный вес в расходах, в %</w:t>
            </w:r>
          </w:p>
        </w:tc>
      </w:tr>
      <w:tr w:rsidR="00C412F8" w:rsidTr="00C412F8">
        <w:trPr>
          <w:trHeight w:val="31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ВСЕГО,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04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46 313,0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221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43 951,8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C412F8" w:rsidTr="00C412F8">
        <w:trPr>
          <w:trHeight w:val="6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в том числе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b/>
                <w:bCs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b/>
                <w:b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b/>
                <w:b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b/>
                <w:bCs/>
              </w:rPr>
            </w:pPr>
          </w:p>
        </w:tc>
      </w:tr>
      <w:tr w:rsidR="00C412F8" w:rsidTr="00C412F8">
        <w:trPr>
          <w:trHeight w:val="64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Общегосударственная деятельность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04FEC">
            <w:pPr>
              <w:jc w:val="center"/>
            </w:pPr>
            <w:r>
              <w:t>5 332,6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3394E">
            <w:pPr>
              <w:jc w:val="center"/>
            </w:pPr>
            <w:r>
              <w:t>1</w:t>
            </w:r>
            <w:r w:rsidR="00904FEC">
              <w:t>1,5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221729">
            <w:pPr>
              <w:jc w:val="center"/>
            </w:pPr>
            <w:r>
              <w:t>6 046,2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221729">
            <w:pPr>
              <w:jc w:val="center"/>
            </w:pPr>
            <w:r>
              <w:t>13,</w:t>
            </w:r>
            <w:r w:rsidR="001C023C">
              <w:t>7</w:t>
            </w:r>
          </w:p>
        </w:tc>
      </w:tr>
      <w:tr w:rsidR="00C412F8" w:rsidTr="00C412F8">
        <w:trPr>
          <w:trHeight w:val="27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Национальная оборона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04FEC">
            <w:pPr>
              <w:jc w:val="center"/>
            </w:pPr>
            <w:r>
              <w:t>39,0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0,0</w:t>
            </w:r>
            <w:r w:rsidR="00904FEC">
              <w:t>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BA046E">
            <w:pPr>
              <w:jc w:val="center"/>
            </w:pPr>
            <w:r>
              <w:t>26,1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0,0</w:t>
            </w:r>
            <w:r w:rsidR="00BA046E">
              <w:t>6</w:t>
            </w:r>
          </w:p>
        </w:tc>
      </w:tr>
      <w:tr w:rsidR="00C412F8" w:rsidTr="00C412F8">
        <w:trPr>
          <w:trHeight w:val="28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Судебная</w:t>
            </w:r>
            <w:r w:rsidR="00C412F8">
              <w:t xml:space="preserve"> </w:t>
            </w:r>
            <w:r>
              <w:t xml:space="preserve">власть,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04FEC">
            <w:pPr>
              <w:jc w:val="center"/>
            </w:pPr>
            <w:r>
              <w:lastRenderedPageBreak/>
              <w:t>6,3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0,0</w:t>
            </w:r>
            <w:r w:rsidR="00DD65FC">
              <w:t>1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0,0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0,0</w:t>
            </w:r>
          </w:p>
        </w:tc>
      </w:tr>
      <w:tr w:rsidR="00C412F8" w:rsidTr="00C412F8">
        <w:trPr>
          <w:trHeight w:val="319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Национальная экономика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BA33C1">
            <w:pPr>
              <w:jc w:val="center"/>
            </w:pPr>
            <w:r>
              <w:t>3 197,5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BA33C1">
            <w:pPr>
              <w:jc w:val="center"/>
            </w:pPr>
            <w:r>
              <w:t>6,9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D6402">
            <w:pPr>
              <w:jc w:val="center"/>
            </w:pPr>
            <w:r>
              <w:t>2 979,</w:t>
            </w:r>
            <w:r w:rsidR="0000157E">
              <w:t>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D6402">
            <w:pPr>
              <w:jc w:val="center"/>
            </w:pPr>
            <w:r>
              <w:t>6,8</w:t>
            </w:r>
          </w:p>
        </w:tc>
      </w:tr>
      <w:tr w:rsidR="00C412F8" w:rsidTr="00C412F8">
        <w:trPr>
          <w:trHeight w:val="31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из нее: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3F" w:rsidRDefault="0046713F">
            <w:pPr>
              <w:jc w:val="center"/>
              <w:rPr>
                <w:i/>
                <w:iCs/>
              </w:rPr>
            </w:pPr>
          </w:p>
          <w:p w:rsidR="0046713F" w:rsidRDefault="0046713F">
            <w:pPr>
              <w:jc w:val="center"/>
              <w:rPr>
                <w:i/>
                <w:iCs/>
              </w:rPr>
            </w:pPr>
          </w:p>
          <w:p w:rsidR="003D5E5D" w:rsidRDefault="00BA33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2 438,7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3F" w:rsidRDefault="0046713F">
            <w:pPr>
              <w:jc w:val="center"/>
              <w:rPr>
                <w:i/>
                <w:iCs/>
              </w:rPr>
            </w:pPr>
          </w:p>
          <w:p w:rsidR="0046713F" w:rsidRDefault="0046713F">
            <w:pPr>
              <w:jc w:val="center"/>
              <w:rPr>
                <w:i/>
                <w:iCs/>
              </w:rPr>
            </w:pPr>
          </w:p>
          <w:p w:rsidR="003D5E5D" w:rsidRDefault="00BA33C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5,3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3F" w:rsidRDefault="0046713F">
            <w:pPr>
              <w:jc w:val="center"/>
              <w:rPr>
                <w:i/>
                <w:iCs/>
              </w:rPr>
            </w:pPr>
          </w:p>
          <w:p w:rsidR="0046713F" w:rsidRDefault="0046713F">
            <w:pPr>
              <w:jc w:val="center"/>
              <w:rPr>
                <w:i/>
                <w:iCs/>
              </w:rPr>
            </w:pPr>
          </w:p>
          <w:p w:rsidR="003D5E5D" w:rsidRDefault="00CD640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2 220,8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3F" w:rsidRDefault="0046713F">
            <w:pPr>
              <w:jc w:val="center"/>
              <w:rPr>
                <w:i/>
                <w:iCs/>
              </w:rPr>
            </w:pPr>
          </w:p>
          <w:p w:rsidR="0046713F" w:rsidRDefault="0046713F">
            <w:pPr>
              <w:jc w:val="center"/>
              <w:rPr>
                <w:i/>
                <w:iCs/>
              </w:rPr>
            </w:pPr>
          </w:p>
          <w:p w:rsidR="003D5E5D" w:rsidRDefault="0035288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5,1</w:t>
            </w:r>
          </w:p>
        </w:tc>
      </w:tr>
      <w:tr w:rsidR="00C412F8" w:rsidTr="00C412F8">
        <w:trPr>
          <w:trHeight w:val="73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сельское хозяйство, рыбохозяйственная деятельность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</w:tr>
      <w:tr w:rsidR="00C412F8" w:rsidTr="00C412F8">
        <w:trPr>
          <w:trHeight w:val="32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Охрана окружающей среды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BA33C1">
            <w:pPr>
              <w:jc w:val="center"/>
            </w:pPr>
            <w:r>
              <w:t>26,8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F4745">
            <w:pPr>
              <w:jc w:val="center"/>
            </w:pPr>
            <w:r>
              <w:t>0,06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5288D">
            <w:pPr>
              <w:jc w:val="center"/>
            </w:pPr>
            <w:r>
              <w:t>26,5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</w:pPr>
            <w:r>
              <w:t>0,</w:t>
            </w:r>
            <w:r w:rsidR="0035288D">
              <w:t>06</w:t>
            </w:r>
          </w:p>
        </w:tc>
      </w:tr>
      <w:tr w:rsidR="00C412F8" w:rsidTr="00C412F8">
        <w:trPr>
          <w:trHeight w:val="51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Жилищно-коммунальные услуги и жилищное строительство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F4745">
            <w:pPr>
              <w:jc w:val="center"/>
            </w:pPr>
            <w:r>
              <w:t>5 776,9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8B269B">
            <w:pPr>
              <w:jc w:val="center"/>
            </w:pPr>
            <w:r>
              <w:t>1</w:t>
            </w:r>
            <w:r w:rsidR="00CF4745">
              <w:t>2,5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5288D">
            <w:pPr>
              <w:jc w:val="center"/>
            </w:pPr>
            <w:r>
              <w:t>6 048,2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5288D">
            <w:pPr>
              <w:jc w:val="center"/>
            </w:pPr>
            <w:r>
              <w:t>13,8</w:t>
            </w:r>
          </w:p>
        </w:tc>
      </w:tr>
      <w:tr w:rsidR="00C412F8" w:rsidTr="00C412F8">
        <w:trPr>
          <w:trHeight w:val="183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из них: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F47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712,4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F474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1,5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B40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406,7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B40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0,9</w:t>
            </w:r>
          </w:p>
        </w:tc>
      </w:tr>
      <w:tr w:rsidR="00C412F8" w:rsidTr="00C412F8">
        <w:trPr>
          <w:trHeight w:val="371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жилищное строительство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</w:tr>
      <w:tr w:rsidR="00C412F8" w:rsidTr="00C412F8">
        <w:trPr>
          <w:trHeight w:val="33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Здравоохранение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F4745">
            <w:pPr>
              <w:jc w:val="center"/>
            </w:pPr>
            <w:r>
              <w:t>13 808,1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8B269B">
            <w:pPr>
              <w:jc w:val="center"/>
            </w:pPr>
            <w:r>
              <w:t>2</w:t>
            </w:r>
            <w:r w:rsidR="00CF4745">
              <w:t>9</w:t>
            </w:r>
            <w:r>
              <w:t>,8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B404C">
            <w:pPr>
              <w:jc w:val="center"/>
            </w:pPr>
            <w:r>
              <w:t>7 649,8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95180">
            <w:pPr>
              <w:jc w:val="center"/>
            </w:pPr>
            <w:r>
              <w:t>1</w:t>
            </w:r>
            <w:r w:rsidR="004B404C">
              <w:t>7</w:t>
            </w:r>
            <w:r>
              <w:t>,4</w:t>
            </w:r>
          </w:p>
        </w:tc>
      </w:tr>
      <w:tr w:rsidR="00C412F8" w:rsidTr="00C412F8">
        <w:trPr>
          <w:trHeight w:val="908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Физическая культура, спорт, культура и средства массовой информации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CF4745">
            <w:pPr>
              <w:jc w:val="center"/>
            </w:pPr>
            <w:r>
              <w:t>2 566,7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430DB">
            <w:pPr>
              <w:jc w:val="center"/>
            </w:pPr>
            <w:r>
              <w:t>5,5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B404C">
            <w:pPr>
              <w:jc w:val="center"/>
            </w:pPr>
            <w:r>
              <w:t>2 926,7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DA32AB">
            <w:pPr>
              <w:jc w:val="center"/>
            </w:pPr>
            <w:r>
              <w:t>6,</w:t>
            </w:r>
            <w:r w:rsidR="00931504">
              <w:t>7</w:t>
            </w:r>
          </w:p>
        </w:tc>
      </w:tr>
      <w:tr w:rsidR="00C412F8" w:rsidTr="00C412F8">
        <w:trPr>
          <w:trHeight w:val="315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из нее: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430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355,1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0B541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</w:t>
            </w:r>
            <w:r w:rsidR="00445879">
              <w:rPr>
                <w:i/>
                <w:iCs/>
              </w:rPr>
              <w:t>8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315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219,1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</w:t>
            </w:r>
            <w:r w:rsidR="00931504">
              <w:rPr>
                <w:i/>
                <w:iCs/>
              </w:rPr>
              <w:t>5</w:t>
            </w:r>
          </w:p>
        </w:tc>
      </w:tr>
      <w:tr w:rsidR="00C412F8" w:rsidTr="00C412F8">
        <w:trPr>
          <w:trHeight w:val="399"/>
        </w:trPr>
        <w:tc>
          <w:tcPr>
            <w:tcW w:w="19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физическая культура и спорт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rPr>
                <w:i/>
                <w:iCs/>
              </w:rPr>
            </w:pPr>
          </w:p>
        </w:tc>
      </w:tr>
      <w:tr w:rsidR="00C412F8" w:rsidTr="00C412F8">
        <w:trPr>
          <w:trHeight w:val="33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культура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430D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2 141,9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4587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4,6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93150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2 691,9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7B43B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6,1</w:t>
            </w:r>
          </w:p>
        </w:tc>
      </w:tr>
      <w:tr w:rsidR="00C412F8" w:rsidTr="00C412F8">
        <w:trPr>
          <w:trHeight w:val="33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Образование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45879">
            <w:pPr>
              <w:jc w:val="center"/>
            </w:pPr>
            <w:r>
              <w:t>13 430,0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0E7CFE">
            <w:pPr>
              <w:jc w:val="center"/>
            </w:pPr>
            <w:r>
              <w:t>2</w:t>
            </w:r>
            <w:r w:rsidR="00445879">
              <w:t>9</w:t>
            </w:r>
            <w:r w:rsidR="003E1344">
              <w:t>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7B43B0">
            <w:pPr>
              <w:jc w:val="center"/>
            </w:pPr>
            <w:r>
              <w:t>15 448,6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AE2775">
            <w:pPr>
              <w:jc w:val="center"/>
            </w:pPr>
            <w:r>
              <w:t>3</w:t>
            </w:r>
            <w:r w:rsidR="00C31D3C">
              <w:t>5,</w:t>
            </w:r>
            <w:r w:rsidR="007B43B0">
              <w:t>1</w:t>
            </w:r>
          </w:p>
        </w:tc>
      </w:tr>
      <w:tr w:rsidR="00C412F8" w:rsidTr="00C412F8">
        <w:trPr>
          <w:trHeight w:val="330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3D5E5D">
            <w:pPr>
              <w:jc w:val="both"/>
            </w:pPr>
            <w:r>
              <w:t>Социальная политика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45879">
            <w:pPr>
              <w:jc w:val="center"/>
            </w:pPr>
            <w:r>
              <w:t>2 129,1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445879">
            <w:pPr>
              <w:jc w:val="center"/>
            </w:pPr>
            <w:r>
              <w:t>4,6</w:t>
            </w:r>
            <w:bookmarkStart w:id="0" w:name="_GoBack"/>
            <w:bookmarkEnd w:id="0"/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7B43B0">
            <w:pPr>
              <w:jc w:val="center"/>
            </w:pPr>
            <w:r>
              <w:t>2 800,0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E5D" w:rsidRDefault="00AE2775">
            <w:pPr>
              <w:jc w:val="center"/>
            </w:pPr>
            <w:r>
              <w:t>6,</w:t>
            </w:r>
            <w:r w:rsidR="007C3DF7">
              <w:t>4</w:t>
            </w:r>
          </w:p>
        </w:tc>
      </w:tr>
    </w:tbl>
    <w:p w:rsidR="00FD7FEF" w:rsidRDefault="00562E49" w:rsidP="00F258C1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FD7FEF">
        <w:rPr>
          <w:sz w:val="30"/>
          <w:szCs w:val="30"/>
        </w:rPr>
        <w:t>Согласно стать</w:t>
      </w:r>
      <w:r w:rsidR="003866D3">
        <w:rPr>
          <w:sz w:val="30"/>
          <w:szCs w:val="30"/>
        </w:rPr>
        <w:t>и</w:t>
      </w:r>
      <w:r w:rsidR="00FD7FEF">
        <w:rPr>
          <w:sz w:val="30"/>
          <w:szCs w:val="30"/>
        </w:rPr>
        <w:t xml:space="preserve"> 94 Бюджетного кодекса</w:t>
      </w:r>
      <w:r w:rsidR="006E4E8B">
        <w:rPr>
          <w:sz w:val="30"/>
          <w:szCs w:val="30"/>
        </w:rPr>
        <w:t xml:space="preserve"> Республики Беларусь</w:t>
      </w:r>
      <w:r w:rsidR="00FD7FEF">
        <w:rPr>
          <w:sz w:val="30"/>
          <w:szCs w:val="30"/>
        </w:rPr>
        <w:t xml:space="preserve"> определена величина </w:t>
      </w:r>
      <w:r w:rsidR="00FD7FEF">
        <w:rPr>
          <w:bCs/>
          <w:sz w:val="30"/>
          <w:szCs w:val="30"/>
        </w:rPr>
        <w:t xml:space="preserve">первоочередных расходов </w:t>
      </w:r>
      <w:r w:rsidR="00FD7FEF">
        <w:rPr>
          <w:bCs/>
          <w:i/>
          <w:sz w:val="30"/>
          <w:szCs w:val="30"/>
        </w:rPr>
        <w:t>(</w:t>
      </w:r>
      <w:r w:rsidR="00FD7FEF">
        <w:rPr>
          <w:i/>
          <w:sz w:val="30"/>
          <w:szCs w:val="30"/>
        </w:rPr>
        <w:t>на выплату заработной платы с учетом начислений на нее, трансфертов населению, на оплату коммунальных услуг, продуктов питания, лекарственных средств и изделий медицинского назначения, субсидирование жилищно-коммунальных и транспортных услуг, оказываемых населению, субсидии организациям, реализующим твердое топливо, топливные брикеты  дрова для населения, обслуживание долга органов местного управления и самоуправления</w:t>
      </w:r>
      <w:r w:rsidR="00FD7FEF">
        <w:rPr>
          <w:bCs/>
          <w:sz w:val="30"/>
          <w:szCs w:val="30"/>
        </w:rPr>
        <w:t xml:space="preserve">) в размере </w:t>
      </w:r>
      <w:r w:rsidR="0033513D">
        <w:rPr>
          <w:bCs/>
          <w:sz w:val="30"/>
          <w:szCs w:val="30"/>
        </w:rPr>
        <w:t>35 598,8</w:t>
      </w:r>
      <w:r w:rsidR="00FD7FEF">
        <w:rPr>
          <w:bCs/>
          <w:sz w:val="30"/>
          <w:szCs w:val="30"/>
        </w:rPr>
        <w:t xml:space="preserve">  тыс. рублей </w:t>
      </w:r>
      <w:r w:rsidR="00FD7FEF">
        <w:rPr>
          <w:sz w:val="30"/>
          <w:szCs w:val="30"/>
        </w:rPr>
        <w:t>(8</w:t>
      </w:r>
      <w:r w:rsidR="0033513D">
        <w:rPr>
          <w:sz w:val="30"/>
          <w:szCs w:val="30"/>
        </w:rPr>
        <w:t>1,0</w:t>
      </w:r>
      <w:r w:rsidR="00FD7FEF">
        <w:rPr>
          <w:sz w:val="30"/>
          <w:szCs w:val="30"/>
        </w:rPr>
        <w:t xml:space="preserve"> % от всех расходов), из них на заработную плату со взносами (отчислениями) на социальное страхование – </w:t>
      </w:r>
      <w:r w:rsidR="00090230">
        <w:rPr>
          <w:sz w:val="30"/>
          <w:szCs w:val="30"/>
        </w:rPr>
        <w:t>23 380,3</w:t>
      </w:r>
      <w:r w:rsidR="00FD7FEF">
        <w:rPr>
          <w:sz w:val="30"/>
          <w:szCs w:val="30"/>
        </w:rPr>
        <w:t xml:space="preserve"> тыс. рублей.</w:t>
      </w:r>
    </w:p>
    <w:p w:rsidR="00976EFE" w:rsidRPr="00976EFE" w:rsidRDefault="00BC1A5F" w:rsidP="00976EFE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 xml:space="preserve">Планируется </w:t>
      </w:r>
      <w:r>
        <w:rPr>
          <w:sz w:val="30"/>
          <w:szCs w:val="30"/>
        </w:rPr>
        <w:t xml:space="preserve">направить </w:t>
      </w:r>
      <w:r>
        <w:rPr>
          <w:spacing w:val="-2"/>
          <w:sz w:val="30"/>
          <w:szCs w:val="30"/>
        </w:rPr>
        <w:t xml:space="preserve">на дополнительные стимулирующие выплаты (с учетом взносов (отчислений) на социальное страхование) отдельным категориям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на основании постановления Совета Министров Республики Беларусь от 24 декабря </w:t>
      </w:r>
      <w:r>
        <w:rPr>
          <w:spacing w:val="-2"/>
          <w:sz w:val="30"/>
          <w:szCs w:val="30"/>
        </w:rPr>
        <w:lastRenderedPageBreak/>
        <w:t xml:space="preserve">2020 г. № 758 – </w:t>
      </w:r>
      <w:r w:rsidR="00514205">
        <w:rPr>
          <w:spacing w:val="-2"/>
          <w:sz w:val="30"/>
          <w:szCs w:val="30"/>
        </w:rPr>
        <w:t>3 280,1</w:t>
      </w:r>
      <w:r>
        <w:rPr>
          <w:spacing w:val="-2"/>
          <w:sz w:val="30"/>
          <w:szCs w:val="30"/>
        </w:rPr>
        <w:t xml:space="preserve"> тыс.</w:t>
      </w:r>
      <w:r>
        <w:rPr>
          <w:sz w:val="30"/>
          <w:szCs w:val="30"/>
        </w:rPr>
        <w:t xml:space="preserve"> рублей</w:t>
      </w:r>
      <w:r w:rsidR="00976EFE">
        <w:rPr>
          <w:sz w:val="30"/>
          <w:szCs w:val="30"/>
        </w:rPr>
        <w:t>, в том числе</w:t>
      </w:r>
      <w:r w:rsidR="00976EFE" w:rsidRPr="00976EFE">
        <w:rPr>
          <w:rFonts w:eastAsia="Calibri"/>
          <w:color w:val="000000" w:themeColor="text1"/>
          <w:sz w:val="30"/>
          <w:szCs w:val="30"/>
          <w:lang w:eastAsia="en-US"/>
        </w:rPr>
        <w:t xml:space="preserve"> по </w:t>
      </w:r>
      <w:r w:rsidR="00976EFE" w:rsidRPr="00976EFE">
        <w:rPr>
          <w:sz w:val="30"/>
          <w:szCs w:val="30"/>
        </w:rPr>
        <w:t>отраслям социальной сферы:</w:t>
      </w:r>
    </w:p>
    <w:p w:rsidR="00976EFE" w:rsidRPr="00976EFE" w:rsidRDefault="00976EFE" w:rsidP="00976EFE">
      <w:pPr>
        <w:ind w:firstLine="606"/>
        <w:jc w:val="both"/>
        <w:rPr>
          <w:sz w:val="30"/>
          <w:szCs w:val="30"/>
        </w:rPr>
      </w:pPr>
      <w:r w:rsidRPr="00976EFE">
        <w:rPr>
          <w:sz w:val="30"/>
          <w:szCs w:val="30"/>
        </w:rPr>
        <w:t>– здравоохранение – 7</w:t>
      </w:r>
      <w:r w:rsidR="00514205">
        <w:rPr>
          <w:sz w:val="30"/>
          <w:szCs w:val="30"/>
        </w:rPr>
        <w:t>02,4</w:t>
      </w:r>
      <w:r w:rsidRPr="00976EFE">
        <w:rPr>
          <w:sz w:val="30"/>
          <w:szCs w:val="30"/>
        </w:rPr>
        <w:t xml:space="preserve"> тыс. рублей;</w:t>
      </w:r>
    </w:p>
    <w:p w:rsidR="00976EFE" w:rsidRPr="00976EFE" w:rsidRDefault="00976EFE" w:rsidP="00976EFE">
      <w:pPr>
        <w:ind w:firstLine="606"/>
        <w:jc w:val="both"/>
        <w:rPr>
          <w:sz w:val="30"/>
          <w:szCs w:val="30"/>
        </w:rPr>
      </w:pPr>
      <w:r w:rsidRPr="00976EFE">
        <w:rPr>
          <w:sz w:val="30"/>
          <w:szCs w:val="30"/>
        </w:rPr>
        <w:t xml:space="preserve">– физическая культура и спорт – </w:t>
      </w:r>
      <w:r w:rsidR="007F6A46">
        <w:rPr>
          <w:sz w:val="30"/>
          <w:szCs w:val="30"/>
        </w:rPr>
        <w:t>23,4</w:t>
      </w:r>
      <w:r w:rsidRPr="00976EFE">
        <w:rPr>
          <w:sz w:val="30"/>
          <w:szCs w:val="30"/>
        </w:rPr>
        <w:t xml:space="preserve"> тыс. рублей;</w:t>
      </w:r>
    </w:p>
    <w:p w:rsidR="00976EFE" w:rsidRPr="00976EFE" w:rsidRDefault="00976EFE" w:rsidP="00976EFE">
      <w:pPr>
        <w:ind w:firstLine="606"/>
        <w:jc w:val="both"/>
        <w:rPr>
          <w:sz w:val="30"/>
          <w:szCs w:val="30"/>
        </w:rPr>
      </w:pPr>
      <w:r w:rsidRPr="00976EFE">
        <w:rPr>
          <w:sz w:val="30"/>
          <w:szCs w:val="30"/>
        </w:rPr>
        <w:t xml:space="preserve">– культура – </w:t>
      </w:r>
      <w:r w:rsidR="007F6A46">
        <w:rPr>
          <w:sz w:val="30"/>
          <w:szCs w:val="30"/>
        </w:rPr>
        <w:t>462,3</w:t>
      </w:r>
      <w:r w:rsidRPr="00976EFE">
        <w:rPr>
          <w:sz w:val="30"/>
          <w:szCs w:val="30"/>
        </w:rPr>
        <w:t xml:space="preserve"> тыс. рублей;</w:t>
      </w:r>
    </w:p>
    <w:p w:rsidR="00976EFE" w:rsidRPr="00976EFE" w:rsidRDefault="00976EFE" w:rsidP="00976EFE">
      <w:pPr>
        <w:ind w:firstLine="606"/>
        <w:jc w:val="both"/>
        <w:rPr>
          <w:sz w:val="30"/>
          <w:szCs w:val="30"/>
        </w:rPr>
      </w:pPr>
      <w:r w:rsidRPr="00976EFE">
        <w:rPr>
          <w:sz w:val="30"/>
          <w:szCs w:val="30"/>
        </w:rPr>
        <w:t xml:space="preserve">– образование – </w:t>
      </w:r>
      <w:r w:rsidR="007F6A46">
        <w:rPr>
          <w:sz w:val="30"/>
          <w:szCs w:val="30"/>
        </w:rPr>
        <w:t>1 429,7</w:t>
      </w:r>
      <w:r w:rsidRPr="00976EFE">
        <w:rPr>
          <w:sz w:val="30"/>
          <w:szCs w:val="30"/>
        </w:rPr>
        <w:t xml:space="preserve"> тыс. рублей;</w:t>
      </w:r>
    </w:p>
    <w:p w:rsidR="00976EFE" w:rsidRPr="00976EFE" w:rsidRDefault="00976EFE" w:rsidP="00976EFE">
      <w:pPr>
        <w:ind w:firstLine="606"/>
        <w:jc w:val="both"/>
        <w:rPr>
          <w:sz w:val="30"/>
          <w:szCs w:val="30"/>
        </w:rPr>
      </w:pPr>
      <w:r w:rsidRPr="00976EFE">
        <w:rPr>
          <w:sz w:val="30"/>
          <w:szCs w:val="30"/>
        </w:rPr>
        <w:t xml:space="preserve">– социальная политика – </w:t>
      </w:r>
      <w:r w:rsidR="0096128B">
        <w:rPr>
          <w:sz w:val="30"/>
          <w:szCs w:val="30"/>
        </w:rPr>
        <w:t>662,3</w:t>
      </w:r>
      <w:r w:rsidRPr="00976EFE">
        <w:rPr>
          <w:sz w:val="30"/>
          <w:szCs w:val="30"/>
        </w:rPr>
        <w:t xml:space="preserve"> тыс. рублей.</w:t>
      </w:r>
    </w:p>
    <w:p w:rsidR="00AB133D" w:rsidRDefault="00AB133D" w:rsidP="00F258C1">
      <w:pPr>
        <w:widowControl w:val="0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В консолидированном бюджете района на 202</w:t>
      </w:r>
      <w:r w:rsidR="0096128B">
        <w:rPr>
          <w:sz w:val="30"/>
          <w:szCs w:val="30"/>
        </w:rPr>
        <w:t>5</w:t>
      </w:r>
      <w:r>
        <w:rPr>
          <w:sz w:val="30"/>
          <w:szCs w:val="30"/>
        </w:rPr>
        <w:t xml:space="preserve"> год запланированы расходы на финансирование 1</w:t>
      </w:r>
      <w:r w:rsidR="00FA3ADD">
        <w:rPr>
          <w:sz w:val="30"/>
          <w:szCs w:val="30"/>
        </w:rPr>
        <w:t>5</w:t>
      </w:r>
      <w:r>
        <w:rPr>
          <w:sz w:val="30"/>
          <w:szCs w:val="30"/>
        </w:rPr>
        <w:t xml:space="preserve"> государственной программы в сумме </w:t>
      </w:r>
      <w:r w:rsidR="0096128B">
        <w:rPr>
          <w:sz w:val="30"/>
          <w:szCs w:val="30"/>
        </w:rPr>
        <w:t>37 607,9</w:t>
      </w:r>
      <w:r>
        <w:rPr>
          <w:sz w:val="30"/>
          <w:szCs w:val="30"/>
        </w:rPr>
        <w:t xml:space="preserve"> тыс. рублей (8</w:t>
      </w:r>
      <w:r w:rsidR="0096128B">
        <w:rPr>
          <w:sz w:val="30"/>
          <w:szCs w:val="30"/>
        </w:rPr>
        <w:t>5,6</w:t>
      </w:r>
      <w:r>
        <w:rPr>
          <w:sz w:val="30"/>
          <w:szCs w:val="30"/>
        </w:rPr>
        <w:t>% в общем объеме расходов).</w:t>
      </w:r>
    </w:p>
    <w:p w:rsidR="00CF43A2" w:rsidRDefault="00CF43A2" w:rsidP="00CF43A2">
      <w:pPr>
        <w:widowControl w:val="0"/>
        <w:ind w:right="-284"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Приоритетными направлениями бюджетной политики в 202</w:t>
      </w:r>
      <w:r w:rsidR="00E0059C">
        <w:rPr>
          <w:spacing w:val="-2"/>
          <w:sz w:val="30"/>
          <w:szCs w:val="30"/>
        </w:rPr>
        <w:t>5</w:t>
      </w:r>
      <w:r>
        <w:rPr>
          <w:spacing w:val="-2"/>
          <w:sz w:val="30"/>
          <w:szCs w:val="30"/>
        </w:rPr>
        <w:t xml:space="preserve"> году остаются социальная защищенность населения, повышение благосостояния граждан </w:t>
      </w:r>
      <w:r>
        <w:rPr>
          <w:sz w:val="30"/>
          <w:szCs w:val="30"/>
        </w:rPr>
        <w:t xml:space="preserve">за счет </w:t>
      </w:r>
      <w:r w:rsidR="00100716" w:rsidRPr="00FB3DF5">
        <w:rPr>
          <w:rFonts w:eastAsia="Calibri"/>
          <w:color w:val="000000" w:themeColor="text1"/>
          <w:sz w:val="30"/>
          <w:szCs w:val="30"/>
          <w:lang w:eastAsia="en-US"/>
        </w:rPr>
        <w:t>повышения уровня оплаты труда в бюджетной сфере</w:t>
      </w:r>
      <w:r w:rsidR="00100716">
        <w:rPr>
          <w:rFonts w:eastAsia="Calibri"/>
          <w:color w:val="000000" w:themeColor="text1"/>
          <w:sz w:val="30"/>
          <w:szCs w:val="30"/>
          <w:lang w:eastAsia="en-US"/>
        </w:rPr>
        <w:t>.</w:t>
      </w:r>
    </w:p>
    <w:p w:rsidR="004C62F2" w:rsidRDefault="00E7609F" w:rsidP="00132EEA">
      <w:pPr>
        <w:tabs>
          <w:tab w:val="left" w:pos="851"/>
        </w:tabs>
        <w:jc w:val="both"/>
        <w:outlineLvl w:val="0"/>
        <w:rPr>
          <w:b/>
        </w:rPr>
      </w:pPr>
      <w:r>
        <w:rPr>
          <w:b/>
        </w:rPr>
        <w:tab/>
      </w:r>
    </w:p>
    <w:p w:rsidR="00BC1A5F" w:rsidRDefault="00BC1A5F" w:rsidP="00132EEA">
      <w:pPr>
        <w:tabs>
          <w:tab w:val="left" w:pos="851"/>
        </w:tabs>
        <w:jc w:val="both"/>
        <w:outlineLvl w:val="0"/>
        <w:rPr>
          <w:sz w:val="28"/>
          <w:szCs w:val="28"/>
        </w:rPr>
      </w:pPr>
    </w:p>
    <w:p w:rsidR="00785132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r w:rsidRPr="00BC1A5F">
        <w:rPr>
          <w:sz w:val="30"/>
          <w:szCs w:val="30"/>
        </w:rPr>
        <w:t>Финансовый отдел</w:t>
      </w:r>
      <w:r w:rsidR="00393035" w:rsidRPr="00BC1A5F">
        <w:rPr>
          <w:sz w:val="30"/>
          <w:szCs w:val="30"/>
        </w:rPr>
        <w:t xml:space="preserve"> </w:t>
      </w:r>
    </w:p>
    <w:p w:rsidR="00070CA6" w:rsidRPr="00BC1A5F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proofErr w:type="spellStart"/>
      <w:r w:rsidRPr="00BC1A5F">
        <w:rPr>
          <w:sz w:val="30"/>
          <w:szCs w:val="30"/>
        </w:rPr>
        <w:t>Хотимского</w:t>
      </w:r>
      <w:proofErr w:type="spellEnd"/>
      <w:r w:rsidRPr="00BC1A5F">
        <w:rPr>
          <w:sz w:val="30"/>
          <w:szCs w:val="30"/>
        </w:rPr>
        <w:t xml:space="preserve"> райисполкома</w:t>
      </w:r>
    </w:p>
    <w:sectPr w:rsidR="00070CA6" w:rsidRPr="00BC1A5F" w:rsidSect="004C62F2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8F" w:rsidRDefault="00062E8F" w:rsidP="00AA1263">
      <w:r>
        <w:separator/>
      </w:r>
    </w:p>
  </w:endnote>
  <w:endnote w:type="continuationSeparator" w:id="0">
    <w:p w:rsidR="00062E8F" w:rsidRDefault="00062E8F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8F" w:rsidRDefault="00062E8F" w:rsidP="00AA1263">
      <w:r>
        <w:separator/>
      </w:r>
    </w:p>
  </w:footnote>
  <w:footnote w:type="continuationSeparator" w:id="0">
    <w:p w:rsidR="00062E8F" w:rsidRDefault="00062E8F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2E8F" w:rsidRPr="00AA1263" w:rsidRDefault="00062E8F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323FF6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62E8F" w:rsidRDefault="00062E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157E"/>
    <w:rsid w:val="00002763"/>
    <w:rsid w:val="0000392A"/>
    <w:rsid w:val="00012CB7"/>
    <w:rsid w:val="00014202"/>
    <w:rsid w:val="0002460F"/>
    <w:rsid w:val="000360D6"/>
    <w:rsid w:val="00036FF5"/>
    <w:rsid w:val="000406BF"/>
    <w:rsid w:val="00040CE0"/>
    <w:rsid w:val="0005777D"/>
    <w:rsid w:val="00062E8F"/>
    <w:rsid w:val="000639A2"/>
    <w:rsid w:val="00070CA6"/>
    <w:rsid w:val="00076B9D"/>
    <w:rsid w:val="000863E8"/>
    <w:rsid w:val="00090230"/>
    <w:rsid w:val="000903FA"/>
    <w:rsid w:val="000923FA"/>
    <w:rsid w:val="00094CC2"/>
    <w:rsid w:val="000A267E"/>
    <w:rsid w:val="000A33F7"/>
    <w:rsid w:val="000A63E6"/>
    <w:rsid w:val="000B0A67"/>
    <w:rsid w:val="000B5419"/>
    <w:rsid w:val="000C3C79"/>
    <w:rsid w:val="000C3DA5"/>
    <w:rsid w:val="000D06AA"/>
    <w:rsid w:val="000D28BC"/>
    <w:rsid w:val="000E1464"/>
    <w:rsid w:val="000E7CFE"/>
    <w:rsid w:val="000F0D8A"/>
    <w:rsid w:val="000F352B"/>
    <w:rsid w:val="001005A7"/>
    <w:rsid w:val="00100716"/>
    <w:rsid w:val="00100865"/>
    <w:rsid w:val="001018CE"/>
    <w:rsid w:val="0011759C"/>
    <w:rsid w:val="00123EE0"/>
    <w:rsid w:val="00132EEA"/>
    <w:rsid w:val="00133DCD"/>
    <w:rsid w:val="00151F56"/>
    <w:rsid w:val="00170100"/>
    <w:rsid w:val="001735EE"/>
    <w:rsid w:val="00180156"/>
    <w:rsid w:val="00185B16"/>
    <w:rsid w:val="00185B6B"/>
    <w:rsid w:val="00190215"/>
    <w:rsid w:val="001A38F0"/>
    <w:rsid w:val="001B5137"/>
    <w:rsid w:val="001C023C"/>
    <w:rsid w:val="001C3026"/>
    <w:rsid w:val="001C7EF1"/>
    <w:rsid w:val="001D1167"/>
    <w:rsid w:val="001D11E3"/>
    <w:rsid w:val="001D61EB"/>
    <w:rsid w:val="001E255B"/>
    <w:rsid w:val="001E5EAD"/>
    <w:rsid w:val="001E7127"/>
    <w:rsid w:val="001F2557"/>
    <w:rsid w:val="001F3C29"/>
    <w:rsid w:val="001F3D86"/>
    <w:rsid w:val="001F74BF"/>
    <w:rsid w:val="001F7D22"/>
    <w:rsid w:val="00206C23"/>
    <w:rsid w:val="00221729"/>
    <w:rsid w:val="00221E2C"/>
    <w:rsid w:val="0024034F"/>
    <w:rsid w:val="002431A9"/>
    <w:rsid w:val="002433A7"/>
    <w:rsid w:val="002437A1"/>
    <w:rsid w:val="00245C23"/>
    <w:rsid w:val="00247E89"/>
    <w:rsid w:val="00261A01"/>
    <w:rsid w:val="00262E68"/>
    <w:rsid w:val="00280CEB"/>
    <w:rsid w:val="00282611"/>
    <w:rsid w:val="002835D5"/>
    <w:rsid w:val="002837B7"/>
    <w:rsid w:val="00291CEC"/>
    <w:rsid w:val="00296B32"/>
    <w:rsid w:val="002A0541"/>
    <w:rsid w:val="002B561E"/>
    <w:rsid w:val="002B6688"/>
    <w:rsid w:val="002C28C3"/>
    <w:rsid w:val="002C50A6"/>
    <w:rsid w:val="002D531E"/>
    <w:rsid w:val="002D5DAB"/>
    <w:rsid w:val="002D644C"/>
    <w:rsid w:val="002E431F"/>
    <w:rsid w:val="002F141D"/>
    <w:rsid w:val="00311217"/>
    <w:rsid w:val="0031309A"/>
    <w:rsid w:val="00323FF6"/>
    <w:rsid w:val="00326420"/>
    <w:rsid w:val="00327675"/>
    <w:rsid w:val="003301B8"/>
    <w:rsid w:val="0033513D"/>
    <w:rsid w:val="00335991"/>
    <w:rsid w:val="00340A6D"/>
    <w:rsid w:val="003414C0"/>
    <w:rsid w:val="0034307A"/>
    <w:rsid w:val="003437C2"/>
    <w:rsid w:val="003500D7"/>
    <w:rsid w:val="00350784"/>
    <w:rsid w:val="0035288D"/>
    <w:rsid w:val="00353975"/>
    <w:rsid w:val="0036501D"/>
    <w:rsid w:val="0036519D"/>
    <w:rsid w:val="00365F1C"/>
    <w:rsid w:val="00373141"/>
    <w:rsid w:val="003866D3"/>
    <w:rsid w:val="00393035"/>
    <w:rsid w:val="003A29C1"/>
    <w:rsid w:val="003A3380"/>
    <w:rsid w:val="003A45E2"/>
    <w:rsid w:val="003A7206"/>
    <w:rsid w:val="003B41F3"/>
    <w:rsid w:val="003B7325"/>
    <w:rsid w:val="003C2D89"/>
    <w:rsid w:val="003C792F"/>
    <w:rsid w:val="003D0F64"/>
    <w:rsid w:val="003D1C2D"/>
    <w:rsid w:val="003D210A"/>
    <w:rsid w:val="003D5E5D"/>
    <w:rsid w:val="003D6E15"/>
    <w:rsid w:val="003E1344"/>
    <w:rsid w:val="003E3E62"/>
    <w:rsid w:val="003E7177"/>
    <w:rsid w:val="003F5D98"/>
    <w:rsid w:val="004029FE"/>
    <w:rsid w:val="004031BC"/>
    <w:rsid w:val="004069E0"/>
    <w:rsid w:val="00413090"/>
    <w:rsid w:val="004447C6"/>
    <w:rsid w:val="00445879"/>
    <w:rsid w:val="00445A65"/>
    <w:rsid w:val="0044630D"/>
    <w:rsid w:val="004538A5"/>
    <w:rsid w:val="0045473F"/>
    <w:rsid w:val="0046426B"/>
    <w:rsid w:val="004652E0"/>
    <w:rsid w:val="0046713F"/>
    <w:rsid w:val="00467252"/>
    <w:rsid w:val="00473416"/>
    <w:rsid w:val="00474F15"/>
    <w:rsid w:val="00475588"/>
    <w:rsid w:val="0047723C"/>
    <w:rsid w:val="00482B71"/>
    <w:rsid w:val="00487122"/>
    <w:rsid w:val="00495180"/>
    <w:rsid w:val="00497281"/>
    <w:rsid w:val="004A47C5"/>
    <w:rsid w:val="004B2F2E"/>
    <w:rsid w:val="004B404C"/>
    <w:rsid w:val="004C049E"/>
    <w:rsid w:val="004C1455"/>
    <w:rsid w:val="004C62F2"/>
    <w:rsid w:val="004E163C"/>
    <w:rsid w:val="004E60A7"/>
    <w:rsid w:val="004F7A82"/>
    <w:rsid w:val="0051170C"/>
    <w:rsid w:val="00514205"/>
    <w:rsid w:val="00515994"/>
    <w:rsid w:val="0052437E"/>
    <w:rsid w:val="00524B95"/>
    <w:rsid w:val="00537D91"/>
    <w:rsid w:val="00540FD1"/>
    <w:rsid w:val="005417B8"/>
    <w:rsid w:val="005425D6"/>
    <w:rsid w:val="00545651"/>
    <w:rsid w:val="00552E65"/>
    <w:rsid w:val="005622B0"/>
    <w:rsid w:val="00562E49"/>
    <w:rsid w:val="005631C6"/>
    <w:rsid w:val="005674BC"/>
    <w:rsid w:val="00571113"/>
    <w:rsid w:val="00571DAF"/>
    <w:rsid w:val="00572FBC"/>
    <w:rsid w:val="0057325B"/>
    <w:rsid w:val="00573ABE"/>
    <w:rsid w:val="00576F22"/>
    <w:rsid w:val="00584056"/>
    <w:rsid w:val="00596D48"/>
    <w:rsid w:val="005A24BC"/>
    <w:rsid w:val="005A3F41"/>
    <w:rsid w:val="005B1BF1"/>
    <w:rsid w:val="005B1CF8"/>
    <w:rsid w:val="005B58B1"/>
    <w:rsid w:val="005C3B59"/>
    <w:rsid w:val="005C5EB3"/>
    <w:rsid w:val="005D0D31"/>
    <w:rsid w:val="005D1F4C"/>
    <w:rsid w:val="005D239C"/>
    <w:rsid w:val="005D36DC"/>
    <w:rsid w:val="005D460B"/>
    <w:rsid w:val="005D74A0"/>
    <w:rsid w:val="005E5A60"/>
    <w:rsid w:val="00601BAC"/>
    <w:rsid w:val="00603446"/>
    <w:rsid w:val="006051B2"/>
    <w:rsid w:val="0060665A"/>
    <w:rsid w:val="00607B48"/>
    <w:rsid w:val="00613278"/>
    <w:rsid w:val="00615C7E"/>
    <w:rsid w:val="00624668"/>
    <w:rsid w:val="00624B2C"/>
    <w:rsid w:val="00624F03"/>
    <w:rsid w:val="00626BA3"/>
    <w:rsid w:val="00626DFB"/>
    <w:rsid w:val="006320C8"/>
    <w:rsid w:val="006404B4"/>
    <w:rsid w:val="00640D2E"/>
    <w:rsid w:val="00646E11"/>
    <w:rsid w:val="00652B43"/>
    <w:rsid w:val="00654649"/>
    <w:rsid w:val="006557DE"/>
    <w:rsid w:val="00660304"/>
    <w:rsid w:val="00674E53"/>
    <w:rsid w:val="006809CB"/>
    <w:rsid w:val="006907C7"/>
    <w:rsid w:val="00696E6C"/>
    <w:rsid w:val="00697A93"/>
    <w:rsid w:val="006A2166"/>
    <w:rsid w:val="006A25A7"/>
    <w:rsid w:val="006A5630"/>
    <w:rsid w:val="006A5EA1"/>
    <w:rsid w:val="006B33B7"/>
    <w:rsid w:val="006B70BD"/>
    <w:rsid w:val="006C0A6F"/>
    <w:rsid w:val="006C2FFA"/>
    <w:rsid w:val="006C3A13"/>
    <w:rsid w:val="006C422C"/>
    <w:rsid w:val="006C6704"/>
    <w:rsid w:val="006E4E8B"/>
    <w:rsid w:val="006E4F00"/>
    <w:rsid w:val="006F236E"/>
    <w:rsid w:val="006F364E"/>
    <w:rsid w:val="006F398B"/>
    <w:rsid w:val="006F5170"/>
    <w:rsid w:val="006F51EF"/>
    <w:rsid w:val="00705756"/>
    <w:rsid w:val="007074B5"/>
    <w:rsid w:val="00710041"/>
    <w:rsid w:val="00710F58"/>
    <w:rsid w:val="00715E9E"/>
    <w:rsid w:val="0072788D"/>
    <w:rsid w:val="007346CC"/>
    <w:rsid w:val="007355D3"/>
    <w:rsid w:val="007476C6"/>
    <w:rsid w:val="007611F1"/>
    <w:rsid w:val="00764A49"/>
    <w:rsid w:val="00764ABD"/>
    <w:rsid w:val="00765ECF"/>
    <w:rsid w:val="007663C9"/>
    <w:rsid w:val="00772F4F"/>
    <w:rsid w:val="007753F5"/>
    <w:rsid w:val="00780716"/>
    <w:rsid w:val="007812F7"/>
    <w:rsid w:val="00785132"/>
    <w:rsid w:val="00787E9B"/>
    <w:rsid w:val="007960DD"/>
    <w:rsid w:val="00797F70"/>
    <w:rsid w:val="007A6BE3"/>
    <w:rsid w:val="007A6F67"/>
    <w:rsid w:val="007B1757"/>
    <w:rsid w:val="007B42FC"/>
    <w:rsid w:val="007B43B0"/>
    <w:rsid w:val="007C3DF7"/>
    <w:rsid w:val="007C4341"/>
    <w:rsid w:val="007E51B1"/>
    <w:rsid w:val="007E7AE1"/>
    <w:rsid w:val="007F6470"/>
    <w:rsid w:val="007F6A46"/>
    <w:rsid w:val="008015A9"/>
    <w:rsid w:val="00805235"/>
    <w:rsid w:val="00807F1C"/>
    <w:rsid w:val="00814BC5"/>
    <w:rsid w:val="00815773"/>
    <w:rsid w:val="00815F94"/>
    <w:rsid w:val="008173F1"/>
    <w:rsid w:val="008262E0"/>
    <w:rsid w:val="008375FC"/>
    <w:rsid w:val="0084278D"/>
    <w:rsid w:val="008442BA"/>
    <w:rsid w:val="00850B55"/>
    <w:rsid w:val="00852545"/>
    <w:rsid w:val="00856FEB"/>
    <w:rsid w:val="00863B15"/>
    <w:rsid w:val="00864238"/>
    <w:rsid w:val="0086541B"/>
    <w:rsid w:val="0087762B"/>
    <w:rsid w:val="008839D4"/>
    <w:rsid w:val="00885D3C"/>
    <w:rsid w:val="00891989"/>
    <w:rsid w:val="00891D9F"/>
    <w:rsid w:val="008A2D41"/>
    <w:rsid w:val="008A3262"/>
    <w:rsid w:val="008A5461"/>
    <w:rsid w:val="008B269B"/>
    <w:rsid w:val="008B43E3"/>
    <w:rsid w:val="008B503F"/>
    <w:rsid w:val="008C0D37"/>
    <w:rsid w:val="008C12F2"/>
    <w:rsid w:val="008C6CF4"/>
    <w:rsid w:val="008D08FA"/>
    <w:rsid w:val="008D2988"/>
    <w:rsid w:val="008D2E81"/>
    <w:rsid w:val="008D5A38"/>
    <w:rsid w:val="008D7273"/>
    <w:rsid w:val="008E1116"/>
    <w:rsid w:val="008E39DC"/>
    <w:rsid w:val="008F2CA1"/>
    <w:rsid w:val="008F42C5"/>
    <w:rsid w:val="008F4554"/>
    <w:rsid w:val="008F72BE"/>
    <w:rsid w:val="00903039"/>
    <w:rsid w:val="00903624"/>
    <w:rsid w:val="00904FEC"/>
    <w:rsid w:val="009071FD"/>
    <w:rsid w:val="009104A1"/>
    <w:rsid w:val="00910D8F"/>
    <w:rsid w:val="00911EE4"/>
    <w:rsid w:val="00915202"/>
    <w:rsid w:val="009156CE"/>
    <w:rsid w:val="00924348"/>
    <w:rsid w:val="00924B8B"/>
    <w:rsid w:val="00931504"/>
    <w:rsid w:val="00931C5D"/>
    <w:rsid w:val="00933530"/>
    <w:rsid w:val="0093394E"/>
    <w:rsid w:val="00934516"/>
    <w:rsid w:val="0093494D"/>
    <w:rsid w:val="00937E24"/>
    <w:rsid w:val="00941C32"/>
    <w:rsid w:val="009430DB"/>
    <w:rsid w:val="00951889"/>
    <w:rsid w:val="00954FFB"/>
    <w:rsid w:val="0095596C"/>
    <w:rsid w:val="00955C76"/>
    <w:rsid w:val="0096128B"/>
    <w:rsid w:val="0096435A"/>
    <w:rsid w:val="00970C0F"/>
    <w:rsid w:val="0097164A"/>
    <w:rsid w:val="00976EFE"/>
    <w:rsid w:val="0098005C"/>
    <w:rsid w:val="00980F4B"/>
    <w:rsid w:val="00986987"/>
    <w:rsid w:val="00991F7C"/>
    <w:rsid w:val="009946B9"/>
    <w:rsid w:val="009960F8"/>
    <w:rsid w:val="009A3B21"/>
    <w:rsid w:val="009C26B1"/>
    <w:rsid w:val="009C3ABA"/>
    <w:rsid w:val="009C5D04"/>
    <w:rsid w:val="009D1ADB"/>
    <w:rsid w:val="009D43AE"/>
    <w:rsid w:val="009E047A"/>
    <w:rsid w:val="009E7DAB"/>
    <w:rsid w:val="009F3FF1"/>
    <w:rsid w:val="00A43DAF"/>
    <w:rsid w:val="00A45335"/>
    <w:rsid w:val="00A502F6"/>
    <w:rsid w:val="00A663F8"/>
    <w:rsid w:val="00A73ACB"/>
    <w:rsid w:val="00A73D83"/>
    <w:rsid w:val="00A76D4E"/>
    <w:rsid w:val="00A84030"/>
    <w:rsid w:val="00A841D6"/>
    <w:rsid w:val="00A915EA"/>
    <w:rsid w:val="00A91C42"/>
    <w:rsid w:val="00A939B9"/>
    <w:rsid w:val="00A96EA0"/>
    <w:rsid w:val="00AA07E5"/>
    <w:rsid w:val="00AA0F3D"/>
    <w:rsid w:val="00AA122D"/>
    <w:rsid w:val="00AA1263"/>
    <w:rsid w:val="00AA1B31"/>
    <w:rsid w:val="00AA754D"/>
    <w:rsid w:val="00AB133D"/>
    <w:rsid w:val="00AB4329"/>
    <w:rsid w:val="00AD3924"/>
    <w:rsid w:val="00AD72CC"/>
    <w:rsid w:val="00AE2775"/>
    <w:rsid w:val="00AF27F1"/>
    <w:rsid w:val="00AF3AFF"/>
    <w:rsid w:val="00B0405B"/>
    <w:rsid w:val="00B050F9"/>
    <w:rsid w:val="00B13E41"/>
    <w:rsid w:val="00B14FE6"/>
    <w:rsid w:val="00B26D9B"/>
    <w:rsid w:val="00B34FC1"/>
    <w:rsid w:val="00B36DF6"/>
    <w:rsid w:val="00B43BEC"/>
    <w:rsid w:val="00B443D0"/>
    <w:rsid w:val="00B4727A"/>
    <w:rsid w:val="00B54E8B"/>
    <w:rsid w:val="00B5571D"/>
    <w:rsid w:val="00B65342"/>
    <w:rsid w:val="00B71D4D"/>
    <w:rsid w:val="00B76763"/>
    <w:rsid w:val="00B77F2E"/>
    <w:rsid w:val="00B8270F"/>
    <w:rsid w:val="00B91ED8"/>
    <w:rsid w:val="00B92033"/>
    <w:rsid w:val="00B92E30"/>
    <w:rsid w:val="00B952CF"/>
    <w:rsid w:val="00BA046E"/>
    <w:rsid w:val="00BA0CC1"/>
    <w:rsid w:val="00BA33C1"/>
    <w:rsid w:val="00BA42AE"/>
    <w:rsid w:val="00BA773F"/>
    <w:rsid w:val="00BB30A6"/>
    <w:rsid w:val="00BB6219"/>
    <w:rsid w:val="00BC1A5F"/>
    <w:rsid w:val="00BC5FFE"/>
    <w:rsid w:val="00BD1D78"/>
    <w:rsid w:val="00BD64F9"/>
    <w:rsid w:val="00BD71E5"/>
    <w:rsid w:val="00BE54AD"/>
    <w:rsid w:val="00BE5971"/>
    <w:rsid w:val="00BE7670"/>
    <w:rsid w:val="00BF039C"/>
    <w:rsid w:val="00BF16FB"/>
    <w:rsid w:val="00C04BA5"/>
    <w:rsid w:val="00C22FE2"/>
    <w:rsid w:val="00C27AFC"/>
    <w:rsid w:val="00C31D3C"/>
    <w:rsid w:val="00C33B8E"/>
    <w:rsid w:val="00C34D28"/>
    <w:rsid w:val="00C412F8"/>
    <w:rsid w:val="00C417BC"/>
    <w:rsid w:val="00C501FD"/>
    <w:rsid w:val="00C617D7"/>
    <w:rsid w:val="00C65FFA"/>
    <w:rsid w:val="00C74A9F"/>
    <w:rsid w:val="00C80AF4"/>
    <w:rsid w:val="00C81ACE"/>
    <w:rsid w:val="00C872FB"/>
    <w:rsid w:val="00C907D4"/>
    <w:rsid w:val="00C97647"/>
    <w:rsid w:val="00CA0026"/>
    <w:rsid w:val="00CC080D"/>
    <w:rsid w:val="00CC78EA"/>
    <w:rsid w:val="00CD0A19"/>
    <w:rsid w:val="00CD2F36"/>
    <w:rsid w:val="00CD6402"/>
    <w:rsid w:val="00CD7CC3"/>
    <w:rsid w:val="00CE13E3"/>
    <w:rsid w:val="00CE7C44"/>
    <w:rsid w:val="00CF43A2"/>
    <w:rsid w:val="00CF4745"/>
    <w:rsid w:val="00CF4B45"/>
    <w:rsid w:val="00D02EBC"/>
    <w:rsid w:val="00D03450"/>
    <w:rsid w:val="00D04BD6"/>
    <w:rsid w:val="00D10EBE"/>
    <w:rsid w:val="00D13788"/>
    <w:rsid w:val="00D22DB3"/>
    <w:rsid w:val="00D241D8"/>
    <w:rsid w:val="00D2798F"/>
    <w:rsid w:val="00D33044"/>
    <w:rsid w:val="00D3718E"/>
    <w:rsid w:val="00D436D3"/>
    <w:rsid w:val="00D5198C"/>
    <w:rsid w:val="00D52271"/>
    <w:rsid w:val="00D63B4C"/>
    <w:rsid w:val="00D64AF2"/>
    <w:rsid w:val="00D7082A"/>
    <w:rsid w:val="00D7144B"/>
    <w:rsid w:val="00D83727"/>
    <w:rsid w:val="00D84657"/>
    <w:rsid w:val="00D8645D"/>
    <w:rsid w:val="00D95075"/>
    <w:rsid w:val="00DA32AB"/>
    <w:rsid w:val="00DA37B1"/>
    <w:rsid w:val="00DB6900"/>
    <w:rsid w:val="00DC1508"/>
    <w:rsid w:val="00DC5634"/>
    <w:rsid w:val="00DC608E"/>
    <w:rsid w:val="00DD65FC"/>
    <w:rsid w:val="00DD6D36"/>
    <w:rsid w:val="00DD715C"/>
    <w:rsid w:val="00DF28B3"/>
    <w:rsid w:val="00E0059C"/>
    <w:rsid w:val="00E01296"/>
    <w:rsid w:val="00E01CDC"/>
    <w:rsid w:val="00E06DE6"/>
    <w:rsid w:val="00E10FA9"/>
    <w:rsid w:val="00E1302C"/>
    <w:rsid w:val="00E14A44"/>
    <w:rsid w:val="00E16A51"/>
    <w:rsid w:val="00E24859"/>
    <w:rsid w:val="00E32387"/>
    <w:rsid w:val="00E478CE"/>
    <w:rsid w:val="00E5113E"/>
    <w:rsid w:val="00E56CF8"/>
    <w:rsid w:val="00E6184E"/>
    <w:rsid w:val="00E71C3F"/>
    <w:rsid w:val="00E71F8C"/>
    <w:rsid w:val="00E727E9"/>
    <w:rsid w:val="00E747D0"/>
    <w:rsid w:val="00E749CD"/>
    <w:rsid w:val="00E76038"/>
    <w:rsid w:val="00E7609F"/>
    <w:rsid w:val="00E82794"/>
    <w:rsid w:val="00E8761A"/>
    <w:rsid w:val="00E93AA1"/>
    <w:rsid w:val="00EA115D"/>
    <w:rsid w:val="00EA1774"/>
    <w:rsid w:val="00EA5BE0"/>
    <w:rsid w:val="00EB6134"/>
    <w:rsid w:val="00EB76F0"/>
    <w:rsid w:val="00EC04DA"/>
    <w:rsid w:val="00EC19A1"/>
    <w:rsid w:val="00EC1C5C"/>
    <w:rsid w:val="00EC537F"/>
    <w:rsid w:val="00ED24F0"/>
    <w:rsid w:val="00ED26F8"/>
    <w:rsid w:val="00ED47D0"/>
    <w:rsid w:val="00EE104C"/>
    <w:rsid w:val="00EE3A5D"/>
    <w:rsid w:val="00EF066F"/>
    <w:rsid w:val="00EF17DF"/>
    <w:rsid w:val="00EF1B2D"/>
    <w:rsid w:val="00F01F1B"/>
    <w:rsid w:val="00F05F39"/>
    <w:rsid w:val="00F074AB"/>
    <w:rsid w:val="00F150AA"/>
    <w:rsid w:val="00F23BF3"/>
    <w:rsid w:val="00F24805"/>
    <w:rsid w:val="00F25160"/>
    <w:rsid w:val="00F258C1"/>
    <w:rsid w:val="00F2794D"/>
    <w:rsid w:val="00F32585"/>
    <w:rsid w:val="00F3559A"/>
    <w:rsid w:val="00F3775D"/>
    <w:rsid w:val="00F45F53"/>
    <w:rsid w:val="00F502A6"/>
    <w:rsid w:val="00F51260"/>
    <w:rsid w:val="00F529EF"/>
    <w:rsid w:val="00F53E39"/>
    <w:rsid w:val="00F54DFB"/>
    <w:rsid w:val="00F57757"/>
    <w:rsid w:val="00F57812"/>
    <w:rsid w:val="00F669CC"/>
    <w:rsid w:val="00F67209"/>
    <w:rsid w:val="00F76AAE"/>
    <w:rsid w:val="00F83B41"/>
    <w:rsid w:val="00F86907"/>
    <w:rsid w:val="00FA2003"/>
    <w:rsid w:val="00FA3ADD"/>
    <w:rsid w:val="00FA6345"/>
    <w:rsid w:val="00FB11DC"/>
    <w:rsid w:val="00FB6EA2"/>
    <w:rsid w:val="00FD19BB"/>
    <w:rsid w:val="00FD1F5D"/>
    <w:rsid w:val="00FD7FEF"/>
    <w:rsid w:val="00FE41DB"/>
    <w:rsid w:val="00FE4521"/>
    <w:rsid w:val="00FE51AC"/>
    <w:rsid w:val="00FE5469"/>
    <w:rsid w:val="00FE610A"/>
    <w:rsid w:val="00FE623D"/>
    <w:rsid w:val="00FE6954"/>
    <w:rsid w:val="00FE7F75"/>
    <w:rsid w:val="00FF2F28"/>
    <w:rsid w:val="00FF56DA"/>
    <w:rsid w:val="00FF598A"/>
    <w:rsid w:val="00FF703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6C7AA"/>
  <w15:docId w15:val="{7306DF8A-536A-4003-A59F-E6F1568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A6345"/>
    <w:rPr>
      <w:sz w:val="20"/>
      <w:szCs w:val="20"/>
    </w:rPr>
  </w:style>
  <w:style w:type="paragraph" w:customStyle="1" w:styleId="ac">
    <w:name w:val=" Знак"/>
    <w:basedOn w:val="a"/>
    <w:rsid w:val="00F45F53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4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45-4F36-8086-E2A6032E0A29}"/>
                </c:ext>
              </c:extLst>
            </c:dLbl>
            <c:dLbl>
              <c:idx val="1"/>
              <c:layout>
                <c:manualLayout>
                  <c:x val="-3.016274913896050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45-4F36-8086-E2A6032E0A29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9685.4</c:v>
                </c:pt>
                <c:pt idx="1">
                  <c:v>1469.8</c:v>
                </c:pt>
                <c:pt idx="2">
                  <c:v>34999.199999999997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45-4F36-8086-E2A6032E0A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45-4F36-8086-E2A6032E0A29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45-4F36-8086-E2A6032E0A29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10986.5</c:v>
                </c:pt>
                <c:pt idx="1">
                  <c:v>1408.7</c:v>
                </c:pt>
                <c:pt idx="2">
                  <c:v>31556.6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45-4F36-8086-E2A6032E0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27104"/>
        <c:axId val="139170944"/>
      </c:barChart>
      <c:catAx>
        <c:axId val="13892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70944"/>
        <c:crosses val="autoZero"/>
        <c:auto val="1"/>
        <c:lblAlgn val="ctr"/>
        <c:lblOffset val="100"/>
        <c:noMultiLvlLbl val="0"/>
      </c:catAx>
      <c:valAx>
        <c:axId val="13917094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892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1702-EEF8-469D-9BB8-4932F2D2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179</cp:revision>
  <cp:lastPrinted>2022-01-26T09:57:00Z</cp:lastPrinted>
  <dcterms:created xsi:type="dcterms:W3CDTF">2016-01-14T05:44:00Z</dcterms:created>
  <dcterms:modified xsi:type="dcterms:W3CDTF">2025-02-13T08:37:00Z</dcterms:modified>
</cp:coreProperties>
</file>