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9F23E" w14:textId="77777777" w:rsidR="00E0196F" w:rsidRPr="008A486C" w:rsidRDefault="00E0196F" w:rsidP="00E0196F">
      <w:pPr>
        <w:spacing w:after="0" w:line="240" w:lineRule="auto"/>
        <w:jc w:val="center"/>
        <w:rPr>
          <w:rFonts w:eastAsia="Calibri"/>
          <w:b/>
          <w:sz w:val="36"/>
          <w:szCs w:val="36"/>
        </w:rPr>
      </w:pPr>
      <w:r w:rsidRPr="008A486C">
        <w:rPr>
          <w:rFonts w:eastAsia="Calibri"/>
          <w:b/>
          <w:sz w:val="36"/>
          <w:szCs w:val="36"/>
        </w:rPr>
        <w:t xml:space="preserve">ХОТИМСКИЙ РАЙОНЫЙ </w:t>
      </w:r>
    </w:p>
    <w:p w14:paraId="0E3EF5DD" w14:textId="77777777" w:rsidR="00E0196F" w:rsidRPr="008A486C" w:rsidRDefault="00E0196F" w:rsidP="00E0196F">
      <w:pPr>
        <w:spacing w:after="0" w:line="240" w:lineRule="auto"/>
        <w:jc w:val="center"/>
        <w:rPr>
          <w:rFonts w:eastAsia="Calibri"/>
          <w:b/>
          <w:sz w:val="36"/>
          <w:szCs w:val="36"/>
        </w:rPr>
      </w:pPr>
      <w:r w:rsidRPr="008A486C">
        <w:rPr>
          <w:rFonts w:eastAsia="Calibri"/>
          <w:b/>
          <w:sz w:val="36"/>
          <w:szCs w:val="36"/>
        </w:rPr>
        <w:t>ИСПОЛНИТЕЛЬНЫЙ КОМИТЕТ</w:t>
      </w:r>
    </w:p>
    <w:p w14:paraId="206AE1C0" w14:textId="77777777" w:rsidR="00E0196F" w:rsidRPr="008A486C" w:rsidRDefault="00E0196F" w:rsidP="00E0196F">
      <w:pPr>
        <w:spacing w:after="0" w:line="240" w:lineRule="auto"/>
        <w:jc w:val="center"/>
        <w:rPr>
          <w:rFonts w:eastAsia="Calibri"/>
          <w:b/>
          <w:sz w:val="36"/>
          <w:szCs w:val="36"/>
        </w:rPr>
      </w:pPr>
    </w:p>
    <w:p w14:paraId="3F633AA6" w14:textId="77777777" w:rsidR="00E0196F" w:rsidRPr="008A486C" w:rsidRDefault="00E0196F" w:rsidP="00E0196F">
      <w:pPr>
        <w:spacing w:after="0" w:line="240" w:lineRule="auto"/>
        <w:jc w:val="center"/>
        <w:rPr>
          <w:rFonts w:eastAsia="Calibri"/>
          <w:b/>
          <w:sz w:val="36"/>
          <w:szCs w:val="36"/>
        </w:rPr>
      </w:pPr>
      <w:r w:rsidRPr="008A486C">
        <w:rPr>
          <w:rFonts w:eastAsia="Calibri"/>
          <w:b/>
          <w:sz w:val="36"/>
          <w:szCs w:val="36"/>
        </w:rPr>
        <w:t>ОТДЕЛ ИДЕОЛОГИЧЕСКОЙ РАБОТЫ, КУЛЬТУРЫ</w:t>
      </w:r>
    </w:p>
    <w:p w14:paraId="5CCDB91C" w14:textId="77777777" w:rsidR="00E0196F" w:rsidRPr="008A486C" w:rsidRDefault="00E0196F" w:rsidP="00E0196F">
      <w:pPr>
        <w:spacing w:after="0" w:line="240" w:lineRule="auto"/>
        <w:jc w:val="center"/>
        <w:rPr>
          <w:rFonts w:eastAsia="Calibri"/>
          <w:b/>
          <w:sz w:val="36"/>
          <w:szCs w:val="36"/>
        </w:rPr>
      </w:pPr>
      <w:r w:rsidRPr="008A486C">
        <w:rPr>
          <w:rFonts w:eastAsia="Calibri"/>
          <w:b/>
          <w:sz w:val="36"/>
          <w:szCs w:val="36"/>
        </w:rPr>
        <w:t>И ПО ДЕЛАМ МОЛОДЕЖИ</w:t>
      </w:r>
    </w:p>
    <w:p w14:paraId="5B4359F6" w14:textId="77777777" w:rsidR="00E0196F" w:rsidRPr="008A486C" w:rsidRDefault="00E0196F" w:rsidP="00E0196F">
      <w:pPr>
        <w:spacing w:after="0" w:line="240" w:lineRule="auto"/>
        <w:rPr>
          <w:rFonts w:eastAsia="Calibri"/>
          <w:b/>
          <w:sz w:val="36"/>
          <w:szCs w:val="36"/>
        </w:rPr>
      </w:pPr>
    </w:p>
    <w:p w14:paraId="41DF16B2" w14:textId="77777777" w:rsidR="00E0196F" w:rsidRPr="008A486C" w:rsidRDefault="00E0196F" w:rsidP="00E0196F">
      <w:pPr>
        <w:spacing w:after="0" w:line="240" w:lineRule="auto"/>
        <w:rPr>
          <w:rFonts w:eastAsia="Calibri"/>
          <w:b/>
          <w:sz w:val="36"/>
          <w:szCs w:val="36"/>
        </w:rPr>
      </w:pPr>
    </w:p>
    <w:p w14:paraId="26768CD2" w14:textId="77777777" w:rsidR="00E0196F" w:rsidRPr="008A486C" w:rsidRDefault="00E0196F" w:rsidP="00E0196F">
      <w:pPr>
        <w:spacing w:after="0" w:line="240" w:lineRule="auto"/>
        <w:rPr>
          <w:rFonts w:eastAsia="Calibri"/>
          <w:b/>
          <w:sz w:val="36"/>
          <w:szCs w:val="36"/>
        </w:rPr>
      </w:pPr>
    </w:p>
    <w:p w14:paraId="2D052C2E" w14:textId="77777777" w:rsidR="00E0196F" w:rsidRDefault="00E0196F" w:rsidP="00E0196F">
      <w:pPr>
        <w:spacing w:after="0" w:line="240" w:lineRule="auto"/>
        <w:rPr>
          <w:rFonts w:eastAsia="Calibri"/>
          <w:b/>
          <w:sz w:val="36"/>
          <w:szCs w:val="36"/>
        </w:rPr>
      </w:pPr>
    </w:p>
    <w:p w14:paraId="09DBB554" w14:textId="77777777" w:rsidR="00E0196F" w:rsidRPr="008A486C" w:rsidRDefault="00E0196F" w:rsidP="00E0196F">
      <w:pPr>
        <w:spacing w:after="0" w:line="240" w:lineRule="auto"/>
        <w:rPr>
          <w:b/>
          <w:sz w:val="36"/>
          <w:szCs w:val="36"/>
        </w:rPr>
      </w:pPr>
    </w:p>
    <w:p w14:paraId="4CC7FF01" w14:textId="77777777" w:rsidR="00E0196F" w:rsidRPr="008A486C" w:rsidRDefault="00E0196F" w:rsidP="00E0196F">
      <w:pPr>
        <w:spacing w:after="0" w:line="240" w:lineRule="auto"/>
        <w:jc w:val="center"/>
        <w:rPr>
          <w:rFonts w:eastAsia="Calibri"/>
          <w:b/>
        </w:rPr>
      </w:pPr>
      <w:r w:rsidRPr="008A486C">
        <w:rPr>
          <w:rFonts w:eastAsia="Calibri"/>
          <w:b/>
        </w:rPr>
        <w:t>материал  для информационно-пропагандистских групп</w:t>
      </w:r>
    </w:p>
    <w:p w14:paraId="2F8E98A4" w14:textId="77777777" w:rsidR="00E0196F" w:rsidRPr="008A486C" w:rsidRDefault="00E0196F" w:rsidP="00E0196F">
      <w:pPr>
        <w:spacing w:after="0" w:line="240" w:lineRule="auto"/>
        <w:rPr>
          <w:rFonts w:eastAsia="Calibri"/>
          <w:b/>
          <w:sz w:val="36"/>
          <w:szCs w:val="36"/>
        </w:rPr>
      </w:pPr>
    </w:p>
    <w:p w14:paraId="0C8285CD" w14:textId="77777777" w:rsidR="00E0196F" w:rsidRPr="008A486C" w:rsidRDefault="00E0196F" w:rsidP="00E0196F">
      <w:pPr>
        <w:spacing w:after="0" w:line="240" w:lineRule="auto"/>
        <w:rPr>
          <w:rFonts w:eastAsia="Calibri"/>
          <w:b/>
          <w:sz w:val="36"/>
          <w:szCs w:val="36"/>
        </w:rPr>
      </w:pPr>
    </w:p>
    <w:p w14:paraId="45CB2ECB" w14:textId="08B0923D" w:rsidR="00E0196F" w:rsidRPr="00E91FB6" w:rsidRDefault="00E0196F" w:rsidP="00E0196F">
      <w:pPr>
        <w:pStyle w:val="aa"/>
        <w:jc w:val="both"/>
        <w:rPr>
          <w:b/>
          <w:bCs/>
          <w:sz w:val="44"/>
          <w:szCs w:val="44"/>
          <w:lang w:val="be-BY"/>
        </w:rPr>
      </w:pPr>
      <w:r w:rsidRPr="00E0196F">
        <w:rPr>
          <w:b/>
          <w:bCs/>
          <w:sz w:val="44"/>
          <w:szCs w:val="44"/>
        </w:rPr>
        <w:t>1. Молодежное движение в Беларуси: история, опыт, тенденции</w:t>
      </w:r>
      <w:r w:rsidR="00E91FB6">
        <w:rPr>
          <w:b/>
          <w:bCs/>
          <w:sz w:val="44"/>
          <w:szCs w:val="44"/>
          <w:lang w:val="be-BY"/>
        </w:rPr>
        <w:t>.</w:t>
      </w:r>
    </w:p>
    <w:p w14:paraId="115AD920" w14:textId="77777777" w:rsidR="00E0196F" w:rsidRPr="00E0196F" w:rsidRDefault="00E0196F" w:rsidP="00E0196F">
      <w:pPr>
        <w:pStyle w:val="aa"/>
        <w:jc w:val="both"/>
        <w:rPr>
          <w:b/>
          <w:bCs/>
          <w:sz w:val="44"/>
          <w:szCs w:val="44"/>
        </w:rPr>
      </w:pPr>
    </w:p>
    <w:p w14:paraId="058DDB8E" w14:textId="726471B2" w:rsidR="00E0196F" w:rsidRPr="00E0196F" w:rsidRDefault="00E0196F" w:rsidP="00E0196F">
      <w:pPr>
        <w:pStyle w:val="aa"/>
        <w:jc w:val="both"/>
        <w:rPr>
          <w:b/>
          <w:bCs/>
          <w:sz w:val="44"/>
          <w:szCs w:val="44"/>
        </w:rPr>
      </w:pPr>
      <w:r w:rsidRPr="00E0196F">
        <w:rPr>
          <w:b/>
          <w:bCs/>
          <w:sz w:val="44"/>
          <w:szCs w:val="44"/>
        </w:rPr>
        <w:t>2. О состоянии борьбы с коррупцией в Могилевской области за первое полугодие 2020 г.</w:t>
      </w:r>
    </w:p>
    <w:p w14:paraId="5B5E5E83" w14:textId="77777777" w:rsidR="00E0196F" w:rsidRPr="00E0196F" w:rsidRDefault="00E0196F" w:rsidP="00E0196F">
      <w:pPr>
        <w:pStyle w:val="aa"/>
        <w:jc w:val="both"/>
        <w:rPr>
          <w:b/>
          <w:bCs/>
          <w:sz w:val="44"/>
          <w:szCs w:val="44"/>
        </w:rPr>
      </w:pPr>
    </w:p>
    <w:p w14:paraId="207E3E28" w14:textId="78E6D8F1" w:rsidR="00E0196F" w:rsidRPr="00E91FB6" w:rsidRDefault="00E0196F" w:rsidP="00E0196F">
      <w:pPr>
        <w:pStyle w:val="aa"/>
        <w:jc w:val="both"/>
        <w:rPr>
          <w:b/>
          <w:bCs/>
          <w:sz w:val="44"/>
          <w:szCs w:val="44"/>
          <w:lang w:val="be-BY"/>
        </w:rPr>
      </w:pPr>
      <w:r w:rsidRPr="00E0196F">
        <w:rPr>
          <w:b/>
          <w:bCs/>
          <w:sz w:val="44"/>
          <w:szCs w:val="44"/>
        </w:rPr>
        <w:t>3. Состояние производственного травматизма и охраны труда в Могилевской области</w:t>
      </w:r>
      <w:r w:rsidR="00E91FB6">
        <w:rPr>
          <w:b/>
          <w:bCs/>
          <w:sz w:val="44"/>
          <w:szCs w:val="44"/>
          <w:lang w:val="be-BY"/>
        </w:rPr>
        <w:t>.</w:t>
      </w:r>
    </w:p>
    <w:p w14:paraId="55D74608" w14:textId="77777777" w:rsidR="00E0196F" w:rsidRPr="00E0196F" w:rsidRDefault="00E0196F" w:rsidP="00E0196F">
      <w:pPr>
        <w:pStyle w:val="aa"/>
        <w:jc w:val="both"/>
        <w:rPr>
          <w:b/>
          <w:bCs/>
          <w:sz w:val="44"/>
          <w:szCs w:val="44"/>
        </w:rPr>
      </w:pPr>
    </w:p>
    <w:p w14:paraId="305F13F1" w14:textId="4B1D8AE3" w:rsidR="00E0196F" w:rsidRPr="00E91FB6" w:rsidRDefault="00E0196F" w:rsidP="00E0196F">
      <w:pPr>
        <w:pStyle w:val="aa"/>
        <w:jc w:val="both"/>
        <w:rPr>
          <w:b/>
          <w:bCs/>
          <w:sz w:val="44"/>
          <w:szCs w:val="44"/>
          <w:lang w:val="be-BY"/>
        </w:rPr>
      </w:pPr>
      <w:r w:rsidRPr="00E0196F">
        <w:rPr>
          <w:b/>
          <w:bCs/>
          <w:sz w:val="44"/>
          <w:szCs w:val="44"/>
        </w:rPr>
        <w:t>4. Предупреждение пожаров и гибели людей от них в жилом фонде. Безопасность детей. Предупреждение пожаров по причине сжигания сухой растительности</w:t>
      </w:r>
      <w:r w:rsidR="00E91FB6">
        <w:rPr>
          <w:b/>
          <w:bCs/>
          <w:sz w:val="44"/>
          <w:szCs w:val="44"/>
          <w:lang w:val="be-BY"/>
        </w:rPr>
        <w:t>.</w:t>
      </w:r>
    </w:p>
    <w:p w14:paraId="1F7A265E" w14:textId="77777777" w:rsidR="00E0196F" w:rsidRPr="00E0196F" w:rsidRDefault="00E0196F" w:rsidP="00E0196F">
      <w:pPr>
        <w:pStyle w:val="aa"/>
        <w:jc w:val="both"/>
        <w:rPr>
          <w:b/>
          <w:bCs/>
          <w:sz w:val="44"/>
          <w:szCs w:val="44"/>
        </w:rPr>
      </w:pPr>
    </w:p>
    <w:p w14:paraId="2CAE86AB" w14:textId="77777777" w:rsidR="00E0196F" w:rsidRPr="008A486C" w:rsidRDefault="00E0196F" w:rsidP="00E0196F">
      <w:pPr>
        <w:spacing w:after="0" w:line="240" w:lineRule="auto"/>
        <w:rPr>
          <w:rFonts w:eastAsia="Calibri"/>
          <w:b/>
        </w:rPr>
      </w:pPr>
    </w:p>
    <w:p w14:paraId="3E712364" w14:textId="77777777" w:rsidR="00E0196F" w:rsidRPr="008A486C" w:rsidRDefault="00E0196F" w:rsidP="00E0196F">
      <w:pPr>
        <w:spacing w:after="0" w:line="240" w:lineRule="auto"/>
        <w:rPr>
          <w:rFonts w:eastAsia="Calibri"/>
          <w:b/>
        </w:rPr>
      </w:pPr>
    </w:p>
    <w:p w14:paraId="156781EE" w14:textId="77777777" w:rsidR="00E0196F" w:rsidRDefault="00E0196F" w:rsidP="00E0196F">
      <w:pPr>
        <w:spacing w:after="0" w:line="240" w:lineRule="auto"/>
        <w:rPr>
          <w:rFonts w:eastAsia="Calibri"/>
          <w:b/>
        </w:rPr>
      </w:pPr>
    </w:p>
    <w:p w14:paraId="3EF04FB1" w14:textId="22B4015F" w:rsidR="00E0196F" w:rsidRDefault="00E0196F" w:rsidP="00E0196F">
      <w:pPr>
        <w:spacing w:after="0" w:line="240" w:lineRule="auto"/>
        <w:rPr>
          <w:rFonts w:eastAsia="Calibri"/>
          <w:b/>
        </w:rPr>
      </w:pPr>
    </w:p>
    <w:p w14:paraId="6EA5603E" w14:textId="77777777" w:rsidR="00E0196F" w:rsidRDefault="00E0196F" w:rsidP="00E0196F">
      <w:pPr>
        <w:spacing w:after="0" w:line="240" w:lineRule="auto"/>
        <w:rPr>
          <w:rFonts w:eastAsia="Calibri"/>
          <w:b/>
        </w:rPr>
      </w:pPr>
    </w:p>
    <w:p w14:paraId="242E170A" w14:textId="27DAA1A5" w:rsidR="00E0196F" w:rsidRDefault="00E0196F" w:rsidP="00E0196F">
      <w:pPr>
        <w:spacing w:after="0" w:line="240" w:lineRule="auto"/>
        <w:rPr>
          <w:rFonts w:eastAsia="Calibri"/>
          <w:b/>
        </w:rPr>
      </w:pPr>
    </w:p>
    <w:p w14:paraId="0977FBBB" w14:textId="5B00DEAB" w:rsidR="00E91FB6" w:rsidRDefault="00E91FB6" w:rsidP="00E0196F">
      <w:pPr>
        <w:spacing w:after="0" w:line="240" w:lineRule="auto"/>
        <w:rPr>
          <w:rFonts w:eastAsia="Calibri"/>
          <w:b/>
        </w:rPr>
      </w:pPr>
    </w:p>
    <w:p w14:paraId="4B6B26A1" w14:textId="77777777" w:rsidR="00E91FB6" w:rsidRPr="008A486C" w:rsidRDefault="00E91FB6" w:rsidP="00E0196F">
      <w:pPr>
        <w:spacing w:after="0" w:line="240" w:lineRule="auto"/>
        <w:rPr>
          <w:rFonts w:eastAsia="Calibri"/>
          <w:b/>
        </w:rPr>
      </w:pPr>
    </w:p>
    <w:p w14:paraId="17369707" w14:textId="77777777" w:rsidR="00E0196F" w:rsidRPr="008A486C" w:rsidRDefault="00E0196F" w:rsidP="00E0196F">
      <w:pPr>
        <w:spacing w:after="0" w:line="240" w:lineRule="auto"/>
        <w:jc w:val="center"/>
        <w:rPr>
          <w:rFonts w:eastAsia="Calibri"/>
          <w:b/>
        </w:rPr>
      </w:pPr>
      <w:r w:rsidRPr="008A486C">
        <w:rPr>
          <w:rFonts w:eastAsia="Calibri"/>
          <w:b/>
        </w:rPr>
        <w:t>г.</w:t>
      </w:r>
      <w:r>
        <w:rPr>
          <w:rFonts w:eastAsia="Calibri"/>
          <w:b/>
        </w:rPr>
        <w:t>п.Хотимск</w:t>
      </w:r>
    </w:p>
    <w:p w14:paraId="244CAA75" w14:textId="77777777" w:rsidR="00E0196F" w:rsidRPr="008A486C" w:rsidRDefault="00E0196F" w:rsidP="00E0196F">
      <w:pPr>
        <w:spacing w:after="0" w:line="240" w:lineRule="auto"/>
        <w:jc w:val="center"/>
        <w:rPr>
          <w:rFonts w:eastAsia="Calibri"/>
          <w:b/>
        </w:rPr>
      </w:pPr>
      <w:r>
        <w:rPr>
          <w:rFonts w:eastAsia="Calibri"/>
          <w:b/>
        </w:rPr>
        <w:t xml:space="preserve">сентябрь </w:t>
      </w:r>
      <w:r w:rsidRPr="008A486C">
        <w:rPr>
          <w:rFonts w:eastAsia="Calibri"/>
          <w:b/>
        </w:rPr>
        <w:t>2020 г.</w:t>
      </w:r>
    </w:p>
    <w:p w14:paraId="3DD399E9" w14:textId="0195734F" w:rsidR="00D81A10" w:rsidRPr="006C233D" w:rsidRDefault="00A77430" w:rsidP="006C233D">
      <w:pPr>
        <w:pStyle w:val="a9"/>
        <w:numPr>
          <w:ilvl w:val="0"/>
          <w:numId w:val="1"/>
        </w:numPr>
        <w:spacing w:after="0" w:line="240" w:lineRule="auto"/>
        <w:jc w:val="center"/>
        <w:rPr>
          <w:b/>
          <w:color w:val="000000"/>
          <w:shd w:val="clear" w:color="auto" w:fill="FFFFFF"/>
        </w:rPr>
      </w:pPr>
      <w:r w:rsidRPr="006C233D">
        <w:rPr>
          <w:b/>
          <w:color w:val="000000"/>
          <w:shd w:val="clear" w:color="auto" w:fill="FFFFFF"/>
        </w:rPr>
        <w:lastRenderedPageBreak/>
        <w:t>М</w:t>
      </w:r>
      <w:r w:rsidR="00D81A10" w:rsidRPr="006C233D">
        <w:rPr>
          <w:b/>
          <w:color w:val="000000"/>
          <w:shd w:val="clear" w:color="auto" w:fill="FFFFFF"/>
        </w:rPr>
        <w:t>ОЛОДЕЖНОЕ ДВИЖЕНИЕ В БЕЛАРУСИ</w:t>
      </w:r>
      <w:r w:rsidRPr="006C233D">
        <w:rPr>
          <w:b/>
          <w:color w:val="000000"/>
          <w:shd w:val="clear" w:color="auto" w:fill="FFFFFF"/>
        </w:rPr>
        <w:t>:</w:t>
      </w:r>
    </w:p>
    <w:p w14:paraId="79C453DC" w14:textId="77777777" w:rsidR="003D3CA4" w:rsidRPr="006C233D" w:rsidRDefault="00D81A10" w:rsidP="003D3CA4">
      <w:pPr>
        <w:spacing w:after="0" w:line="240" w:lineRule="auto"/>
        <w:ind w:firstLine="709"/>
        <w:jc w:val="center"/>
        <w:rPr>
          <w:b/>
          <w:color w:val="000000"/>
          <w:shd w:val="clear" w:color="auto" w:fill="FFFFFF"/>
        </w:rPr>
      </w:pPr>
      <w:r w:rsidRPr="006C233D">
        <w:rPr>
          <w:b/>
          <w:color w:val="000000"/>
          <w:shd w:val="clear" w:color="auto" w:fill="FFFFFF"/>
        </w:rPr>
        <w:t>ИСТОРИЯ, ОПЫТ, ТЕНДЕНЦИИ</w:t>
      </w:r>
    </w:p>
    <w:p w14:paraId="7BD2256A" w14:textId="77777777" w:rsidR="003D3CA4" w:rsidRPr="006C233D" w:rsidRDefault="003D3CA4" w:rsidP="003D3CA4">
      <w:pPr>
        <w:spacing w:after="0" w:line="240" w:lineRule="auto"/>
        <w:ind w:firstLine="709"/>
        <w:jc w:val="center"/>
        <w:rPr>
          <w:b/>
          <w:color w:val="000000"/>
          <w:shd w:val="clear" w:color="auto" w:fill="FFFFFF"/>
        </w:rPr>
      </w:pPr>
    </w:p>
    <w:p w14:paraId="47F25582" w14:textId="77777777" w:rsidR="004E4D24" w:rsidRPr="006C233D" w:rsidRDefault="00597F12" w:rsidP="004E4D24">
      <w:pPr>
        <w:spacing w:after="0" w:line="240" w:lineRule="auto"/>
        <w:ind w:firstLine="709"/>
        <w:jc w:val="both"/>
        <w:rPr>
          <w:color w:val="000000"/>
          <w:shd w:val="clear" w:color="auto" w:fill="FFFFFF"/>
        </w:rPr>
      </w:pPr>
      <w:r w:rsidRPr="006C233D">
        <w:rPr>
          <w:color w:val="000000"/>
          <w:shd w:val="clear" w:color="auto" w:fill="FFFFFF"/>
        </w:rPr>
        <w:t xml:space="preserve">В </w:t>
      </w:r>
      <w:r w:rsidR="004E4D24" w:rsidRPr="006C233D">
        <w:rPr>
          <w:color w:val="000000"/>
          <w:shd w:val="clear" w:color="auto" w:fill="FFFFFF"/>
        </w:rPr>
        <w:t>20</w:t>
      </w:r>
      <w:r w:rsidR="008979A7" w:rsidRPr="006C233D">
        <w:rPr>
          <w:color w:val="000000"/>
          <w:shd w:val="clear" w:color="auto" w:fill="FFFFFF"/>
        </w:rPr>
        <w:t>20</w:t>
      </w:r>
      <w:r w:rsidR="004E4D24" w:rsidRPr="006C233D">
        <w:rPr>
          <w:color w:val="000000"/>
          <w:shd w:val="clear" w:color="auto" w:fill="FFFFFF"/>
        </w:rPr>
        <w:t xml:space="preserve"> год</w:t>
      </w:r>
      <w:r w:rsidRPr="006C233D">
        <w:rPr>
          <w:color w:val="000000"/>
          <w:shd w:val="clear" w:color="auto" w:fill="FFFFFF"/>
        </w:rPr>
        <w:t>у</w:t>
      </w:r>
      <w:r w:rsidR="004E4D24" w:rsidRPr="006C233D">
        <w:rPr>
          <w:color w:val="000000"/>
          <w:shd w:val="clear" w:color="auto" w:fill="FFFFFF"/>
        </w:rPr>
        <w:t xml:space="preserve"> исполняется 100 лет со дня создания Ленинского Коммунистического Союза Молодежи </w:t>
      </w:r>
      <w:r w:rsidR="008979A7" w:rsidRPr="006C233D">
        <w:rPr>
          <w:color w:val="000000"/>
          <w:shd w:val="clear" w:color="auto" w:fill="FFFFFF"/>
        </w:rPr>
        <w:t xml:space="preserve">Беларуси </w:t>
      </w:r>
      <w:r w:rsidR="004E4D24" w:rsidRPr="006C233D">
        <w:rPr>
          <w:color w:val="000000"/>
          <w:shd w:val="clear" w:color="auto" w:fill="FFFFFF"/>
        </w:rPr>
        <w:t>(ЛКСМ</w:t>
      </w:r>
      <w:r w:rsidR="008979A7" w:rsidRPr="006C233D">
        <w:rPr>
          <w:color w:val="000000"/>
          <w:shd w:val="clear" w:color="auto" w:fill="FFFFFF"/>
        </w:rPr>
        <w:t>Б</w:t>
      </w:r>
      <w:r w:rsidR="004E4D24" w:rsidRPr="006C233D">
        <w:rPr>
          <w:color w:val="000000"/>
          <w:shd w:val="clear" w:color="auto" w:fill="FFFFFF"/>
        </w:rPr>
        <w:t>).</w:t>
      </w:r>
    </w:p>
    <w:p w14:paraId="36C73BC3" w14:textId="77777777" w:rsidR="00597F12" w:rsidRPr="006C233D" w:rsidRDefault="00597F12" w:rsidP="003916C7">
      <w:pPr>
        <w:spacing w:after="0" w:line="240" w:lineRule="auto"/>
        <w:ind w:firstLine="709"/>
        <w:jc w:val="both"/>
        <w:rPr>
          <w:color w:val="000000"/>
          <w:shd w:val="clear" w:color="auto" w:fill="FFFFFF"/>
        </w:rPr>
      </w:pPr>
      <w:r w:rsidRPr="006C233D">
        <w:rPr>
          <w:color w:val="000000"/>
          <w:shd w:val="clear" w:color="auto" w:fill="FFFFFF"/>
        </w:rPr>
        <w:t xml:space="preserve"> 24 сентября 1920 года 1-ый Всебелорусский съезд комсомола организационно оформил создание Коммунистического Союза Молодежи Белоруссии (КСМБ). Резолюция съезда подчеркивала, что КСМБ является неразрывной частью Российского Коммунистического Союза Молодежи.</w:t>
      </w:r>
    </w:p>
    <w:p w14:paraId="144C7206" w14:textId="77777777" w:rsidR="004E4D24" w:rsidRPr="006C233D" w:rsidRDefault="00597F12" w:rsidP="00597F12">
      <w:pPr>
        <w:spacing w:after="0" w:line="240" w:lineRule="auto"/>
        <w:ind w:firstLine="709"/>
        <w:jc w:val="both"/>
        <w:rPr>
          <w:color w:val="000000"/>
          <w:shd w:val="clear" w:color="auto" w:fill="FFFFFF"/>
        </w:rPr>
      </w:pPr>
      <w:r w:rsidRPr="006C233D">
        <w:rPr>
          <w:color w:val="000000"/>
          <w:shd w:val="clear" w:color="auto" w:fill="FFFFFF"/>
        </w:rPr>
        <w:t xml:space="preserve">В 1924 году Коммунистический Союз Молодежи Белоруссии (КСМБ) был переименован в </w:t>
      </w:r>
      <w:r w:rsidR="004E4D24" w:rsidRPr="006C233D">
        <w:rPr>
          <w:color w:val="000000"/>
          <w:shd w:val="clear" w:color="auto" w:fill="FFFFFF"/>
        </w:rPr>
        <w:t xml:space="preserve">Ленинский коммунистический союз молодежи </w:t>
      </w:r>
      <w:r w:rsidR="008979A7" w:rsidRPr="006C233D">
        <w:rPr>
          <w:color w:val="000000"/>
          <w:shd w:val="clear" w:color="auto" w:fill="FFFFFF"/>
        </w:rPr>
        <w:t>Беларуси (</w:t>
      </w:r>
      <w:r w:rsidR="004E4D24" w:rsidRPr="006C233D">
        <w:rPr>
          <w:color w:val="000000"/>
          <w:shd w:val="clear" w:color="auto" w:fill="FFFFFF"/>
        </w:rPr>
        <w:t>ЛКСМ</w:t>
      </w:r>
      <w:r w:rsidR="008979A7" w:rsidRPr="006C233D">
        <w:rPr>
          <w:color w:val="000000"/>
          <w:shd w:val="clear" w:color="auto" w:fill="FFFFFF"/>
        </w:rPr>
        <w:t>Б</w:t>
      </w:r>
      <w:r w:rsidR="004E4D24" w:rsidRPr="006C233D">
        <w:rPr>
          <w:color w:val="000000"/>
          <w:shd w:val="clear" w:color="auto" w:fill="FFFFFF"/>
        </w:rPr>
        <w:t>)</w:t>
      </w:r>
      <w:r w:rsidR="00724EF0" w:rsidRPr="006C233D">
        <w:t xml:space="preserve">. </w:t>
      </w:r>
    </w:p>
    <w:p w14:paraId="53BEFCE9" w14:textId="77777777" w:rsidR="004E4D24" w:rsidRPr="006C233D" w:rsidRDefault="004E4D24" w:rsidP="004E4D24">
      <w:pPr>
        <w:spacing w:after="0" w:line="240" w:lineRule="auto"/>
        <w:ind w:firstLine="709"/>
        <w:jc w:val="both"/>
        <w:rPr>
          <w:color w:val="FF0000"/>
          <w:shd w:val="clear" w:color="auto" w:fill="FFFFFF"/>
        </w:rPr>
      </w:pPr>
      <w:r w:rsidRPr="006C233D">
        <w:rPr>
          <w:color w:val="000000"/>
          <w:shd w:val="clear" w:color="auto" w:fill="FFFFFF"/>
        </w:rPr>
        <w:t xml:space="preserve">Согласно Уставу ВЛКСМ, в комсомол принимались юноши и девушки в возрасте от 14 до 28 лет. Первичные организации ВЛКСМ создавались на предприятиях, в колхозах, совхозах, учебных заведениях, учреждениях, частях Советской Армии и флота. </w:t>
      </w:r>
    </w:p>
    <w:p w14:paraId="60F96157" w14:textId="77777777" w:rsidR="00CE3913" w:rsidRPr="006C233D" w:rsidRDefault="00CE3913" w:rsidP="00CE3913">
      <w:pPr>
        <w:spacing w:after="0" w:line="240" w:lineRule="auto"/>
        <w:ind w:firstLine="709"/>
        <w:jc w:val="both"/>
        <w:rPr>
          <w:color w:val="000000"/>
          <w:shd w:val="clear" w:color="auto" w:fill="FFFFFF"/>
        </w:rPr>
      </w:pPr>
      <w:r w:rsidRPr="006C233D">
        <w:rPr>
          <w:color w:val="000000"/>
          <w:shd w:val="clear" w:color="auto" w:fill="FFFFFF"/>
        </w:rPr>
        <w:t>Комсомольцы были активными участниками Гражданской войны 1918-1920 годов в рядах Красной Армии. В ознаменование боевых заслуг комсомол в 1928 году был награжден орденом Красного Знамени.</w:t>
      </w:r>
    </w:p>
    <w:p w14:paraId="5A18399E" w14:textId="77777777" w:rsidR="00CE3913" w:rsidRPr="006C233D" w:rsidRDefault="00CE3913" w:rsidP="00CE3913">
      <w:pPr>
        <w:spacing w:after="0" w:line="240" w:lineRule="auto"/>
        <w:ind w:firstLine="709"/>
        <w:jc w:val="both"/>
        <w:rPr>
          <w:color w:val="000000"/>
          <w:shd w:val="clear" w:color="auto" w:fill="FFFFFF"/>
        </w:rPr>
      </w:pPr>
      <w:r w:rsidRPr="006C233D">
        <w:rPr>
          <w:color w:val="000000"/>
          <w:shd w:val="clear" w:color="auto" w:fill="FFFFFF"/>
        </w:rPr>
        <w:t>За инициативу в социалистическом соревновании ВЛКСМ был награжден в 1931 году орденом Трудового Красного Знамени.</w:t>
      </w:r>
    </w:p>
    <w:p w14:paraId="6E675BA1" w14:textId="77777777" w:rsidR="00036B30" w:rsidRPr="006C233D" w:rsidRDefault="00724EF0" w:rsidP="006F75CB">
      <w:pPr>
        <w:spacing w:after="0" w:line="240" w:lineRule="auto"/>
        <w:ind w:firstLine="709"/>
        <w:jc w:val="both"/>
        <w:rPr>
          <w:color w:val="000000"/>
          <w:shd w:val="clear" w:color="auto" w:fill="FFFFFF"/>
        </w:rPr>
      </w:pPr>
      <w:r w:rsidRPr="006C233D">
        <w:rPr>
          <w:color w:val="000000"/>
          <w:shd w:val="clear" w:color="auto" w:fill="FFFFFF"/>
        </w:rPr>
        <w:t>В период немецко-фашистской оккупации в Могилевской области активно действовало комсомольско молодежное подполье. 18</w:t>
      </w:r>
      <w:r w:rsidR="008E234F" w:rsidRPr="006C233D">
        <w:rPr>
          <w:color w:val="000000"/>
          <w:shd w:val="clear" w:color="auto" w:fill="FFFFFF"/>
        </w:rPr>
        <w:t xml:space="preserve"> </w:t>
      </w:r>
      <w:r w:rsidRPr="006C233D">
        <w:rPr>
          <w:color w:val="000000"/>
          <w:shd w:val="clear" w:color="auto" w:fill="FFFFFF"/>
        </w:rPr>
        <w:t xml:space="preserve">июля 1942 года ЦК ЛКСМБ утвердил подпольный </w:t>
      </w:r>
      <w:r w:rsidR="008E234F" w:rsidRPr="006C233D">
        <w:rPr>
          <w:color w:val="000000"/>
          <w:shd w:val="clear" w:color="auto" w:fill="FFFFFF"/>
        </w:rPr>
        <w:t>М</w:t>
      </w:r>
      <w:r w:rsidRPr="006C233D">
        <w:rPr>
          <w:color w:val="000000"/>
          <w:shd w:val="clear" w:color="auto" w:fill="FFFFFF"/>
        </w:rPr>
        <w:t>огилевский обком ЛКСМБ и направил на подпольную работу в оккупированные районы области 22 своих уполномоченных. В течение 1942 – лета 1943 года свою</w:t>
      </w:r>
      <w:r w:rsidR="000A0E9C" w:rsidRPr="006C233D">
        <w:rPr>
          <w:color w:val="000000"/>
          <w:shd w:val="clear" w:color="auto" w:fill="FFFFFF"/>
        </w:rPr>
        <w:t xml:space="preserve"> работу возобновили в условиях подполья все районные комитеты Могилевской области, включавшие 266</w:t>
      </w:r>
      <w:r w:rsidR="008E234F" w:rsidRPr="006C233D">
        <w:rPr>
          <w:color w:val="000000"/>
          <w:shd w:val="clear" w:color="auto" w:fill="FFFFFF"/>
        </w:rPr>
        <w:t xml:space="preserve"> </w:t>
      </w:r>
      <w:r w:rsidR="000A0E9C" w:rsidRPr="006C233D">
        <w:rPr>
          <w:color w:val="000000"/>
          <w:shd w:val="clear" w:color="auto" w:fill="FFFFFF"/>
        </w:rPr>
        <w:t xml:space="preserve">территориальных первичных комсомольских организаций. Большой вклад внесли в победу и покрыли себя бессмертной славой секретарь Могилевского горкома ЛКСМБ </w:t>
      </w:r>
      <w:r w:rsidR="006F75CB" w:rsidRPr="006C233D">
        <w:rPr>
          <w:color w:val="000000"/>
          <w:shd w:val="clear" w:color="auto" w:fill="FFFFFF"/>
        </w:rPr>
        <w:t xml:space="preserve">          П.Ф. Воложин, комсомольцы Т.</w:t>
      </w:r>
      <w:r w:rsidR="000A0E9C" w:rsidRPr="006C233D">
        <w:rPr>
          <w:color w:val="000000"/>
          <w:shd w:val="clear" w:color="auto" w:fill="FFFFFF"/>
        </w:rPr>
        <w:t xml:space="preserve">Карпинская, Л.Лорченко, Ф. Смолячков. </w:t>
      </w:r>
    </w:p>
    <w:p w14:paraId="0E332BA6" w14:textId="77777777" w:rsidR="004E4D24" w:rsidRPr="006C233D" w:rsidRDefault="006F75CB" w:rsidP="004E4D24">
      <w:pPr>
        <w:spacing w:after="0" w:line="240" w:lineRule="auto"/>
        <w:ind w:firstLine="709"/>
        <w:jc w:val="both"/>
        <w:rPr>
          <w:color w:val="000000"/>
          <w:shd w:val="clear" w:color="auto" w:fill="FFFFFF"/>
        </w:rPr>
      </w:pPr>
      <w:r w:rsidRPr="006C233D">
        <w:rPr>
          <w:color w:val="000000"/>
          <w:shd w:val="clear" w:color="auto" w:fill="FFFFFF"/>
        </w:rPr>
        <w:t>История ЛКСМБ</w:t>
      </w:r>
      <w:r w:rsidR="004E4D24" w:rsidRPr="006C233D">
        <w:rPr>
          <w:color w:val="000000"/>
          <w:shd w:val="clear" w:color="auto" w:fill="FFFFFF"/>
        </w:rPr>
        <w:t xml:space="preserve"> неразрывно связана с историей СССР и БССР. Белорусские комсомольцы были активными участниками партизанского движения и послевоенного восстановления народного хозяйства, создания энергетического и нефтегазового комплексов республики. Десятки тысяч молодых людей участвовали в строительстве Березовской и Лукомльской ГРЭС, Гродненского</w:t>
      </w:r>
      <w:r w:rsidR="005E3F67" w:rsidRPr="006C233D">
        <w:rPr>
          <w:color w:val="000000"/>
          <w:shd w:val="clear" w:color="auto" w:fill="FFFFFF"/>
        </w:rPr>
        <w:t xml:space="preserve"> производственного объединения «</w:t>
      </w:r>
      <w:r w:rsidR="004E4D24" w:rsidRPr="006C233D">
        <w:rPr>
          <w:color w:val="000000"/>
          <w:shd w:val="clear" w:color="auto" w:fill="FFFFFF"/>
        </w:rPr>
        <w:t>Азот</w:t>
      </w:r>
      <w:r w:rsidR="005E3F67" w:rsidRPr="006C233D">
        <w:rPr>
          <w:color w:val="000000"/>
          <w:shd w:val="clear" w:color="auto" w:fill="FFFFFF"/>
        </w:rPr>
        <w:t>»</w:t>
      </w:r>
      <w:r w:rsidR="004E4D24" w:rsidRPr="006C233D">
        <w:rPr>
          <w:color w:val="000000"/>
          <w:shd w:val="clear" w:color="auto" w:fill="FFFFFF"/>
        </w:rPr>
        <w:t xml:space="preserve"> и Светлогорского завода искусственного волокна, Полоцкого и Мозырского нефтеперерабатывающих заводов, Белорусского шинного завода и Брестского коврово-суконного комбината, трех Солигорских калийных комбинатов, работали на мелиорации земель белорусского Полесья.</w:t>
      </w:r>
    </w:p>
    <w:p w14:paraId="5C1E3208" w14:textId="77777777" w:rsidR="004E4D24" w:rsidRPr="006C233D" w:rsidRDefault="004E4D24" w:rsidP="004E4D24">
      <w:pPr>
        <w:spacing w:after="0" w:line="240" w:lineRule="auto"/>
        <w:ind w:firstLine="709"/>
        <w:jc w:val="both"/>
        <w:rPr>
          <w:color w:val="000000"/>
          <w:shd w:val="clear" w:color="auto" w:fill="FFFFFF"/>
        </w:rPr>
      </w:pPr>
      <w:r w:rsidRPr="006C233D">
        <w:rPr>
          <w:color w:val="000000"/>
          <w:shd w:val="clear" w:color="auto" w:fill="FFFFFF"/>
        </w:rPr>
        <w:t>Белорусские студенческие отряды выезжали на строительство объектов жилищного и культурно-бытового назначения Западной Сибири, Уральской области, Карелии и Якутии. Студотрядовцы Белоруссии массово участвовали в уборке урожая на целинных и залежных землях, ударно трудились на стройках ВАЗа, КамАЗа, БАМа.</w:t>
      </w:r>
    </w:p>
    <w:p w14:paraId="0D7235A0" w14:textId="77777777" w:rsidR="00584150" w:rsidRPr="006C233D" w:rsidRDefault="00584150" w:rsidP="004E4D24">
      <w:pPr>
        <w:spacing w:after="0" w:line="240" w:lineRule="auto"/>
        <w:ind w:firstLine="709"/>
        <w:jc w:val="both"/>
        <w:rPr>
          <w:rStyle w:val="a4"/>
          <w:b w:val="0"/>
          <w:color w:val="000000" w:themeColor="text1"/>
        </w:rPr>
      </w:pPr>
      <w:r w:rsidRPr="006C233D">
        <w:rPr>
          <w:rStyle w:val="a4"/>
          <w:b w:val="0"/>
          <w:color w:val="000000" w:themeColor="text1"/>
        </w:rPr>
        <w:t>В</w:t>
      </w:r>
      <w:r w:rsidR="008E1D13" w:rsidRPr="006C233D">
        <w:rPr>
          <w:rStyle w:val="a4"/>
          <w:b w:val="0"/>
          <w:color w:val="000000" w:themeColor="text1"/>
        </w:rPr>
        <w:t xml:space="preserve"> </w:t>
      </w:r>
      <w:r w:rsidRPr="006C233D">
        <w:rPr>
          <w:rStyle w:val="a4"/>
          <w:b w:val="0"/>
          <w:color w:val="000000" w:themeColor="text1"/>
        </w:rPr>
        <w:t>1945</w:t>
      </w:r>
      <w:r w:rsidR="008E1D13" w:rsidRPr="006C233D">
        <w:rPr>
          <w:rStyle w:val="a4"/>
          <w:b w:val="0"/>
          <w:color w:val="000000" w:themeColor="text1"/>
        </w:rPr>
        <w:t xml:space="preserve"> </w:t>
      </w:r>
      <w:r w:rsidRPr="006C233D">
        <w:rPr>
          <w:rStyle w:val="a4"/>
          <w:b w:val="0"/>
          <w:color w:val="000000" w:themeColor="text1"/>
        </w:rPr>
        <w:t>году ЛКСМБ</w:t>
      </w:r>
      <w:r w:rsidR="0060389E" w:rsidRPr="006C233D">
        <w:rPr>
          <w:rStyle w:val="a4"/>
          <w:b w:val="0"/>
          <w:color w:val="000000" w:themeColor="text1"/>
        </w:rPr>
        <w:t xml:space="preserve"> </w:t>
      </w:r>
      <w:r w:rsidR="004249F0" w:rsidRPr="006C233D">
        <w:rPr>
          <w:rStyle w:val="a4"/>
          <w:b w:val="0"/>
          <w:color w:val="000000" w:themeColor="text1"/>
        </w:rPr>
        <w:t xml:space="preserve"> </w:t>
      </w:r>
      <w:r w:rsidRPr="006C233D">
        <w:rPr>
          <w:rStyle w:val="a4"/>
          <w:b w:val="0"/>
          <w:color w:val="000000" w:themeColor="text1"/>
        </w:rPr>
        <w:t>награждён орденом Красного Знамени (за</w:t>
      </w:r>
      <w:r w:rsidR="008E1D13" w:rsidRPr="006C233D">
        <w:rPr>
          <w:rStyle w:val="a4"/>
          <w:b w:val="0"/>
          <w:color w:val="000000" w:themeColor="text1"/>
        </w:rPr>
        <w:t xml:space="preserve"> </w:t>
      </w:r>
      <w:r w:rsidRPr="006C233D">
        <w:rPr>
          <w:rStyle w:val="a4"/>
          <w:b w:val="0"/>
          <w:color w:val="000000" w:themeColor="text1"/>
        </w:rPr>
        <w:t>мужество, самоотверженность и</w:t>
      </w:r>
      <w:r w:rsidR="008E1D13" w:rsidRPr="006C233D">
        <w:rPr>
          <w:rStyle w:val="a4"/>
          <w:b w:val="0"/>
          <w:color w:val="000000" w:themeColor="text1"/>
        </w:rPr>
        <w:t xml:space="preserve"> </w:t>
      </w:r>
      <w:r w:rsidRPr="006C233D">
        <w:rPr>
          <w:rStyle w:val="a4"/>
          <w:b w:val="0"/>
          <w:color w:val="000000" w:themeColor="text1"/>
        </w:rPr>
        <w:t>героизм, проявленные комсомольцами и</w:t>
      </w:r>
      <w:r w:rsidR="008E1D13" w:rsidRPr="006C233D">
        <w:rPr>
          <w:rStyle w:val="a4"/>
          <w:b w:val="0"/>
          <w:color w:val="000000" w:themeColor="text1"/>
        </w:rPr>
        <w:t xml:space="preserve"> </w:t>
      </w:r>
      <w:r w:rsidRPr="006C233D">
        <w:rPr>
          <w:rStyle w:val="a4"/>
          <w:b w:val="0"/>
          <w:color w:val="000000" w:themeColor="text1"/>
        </w:rPr>
        <w:t>молодёжью Беларуси в</w:t>
      </w:r>
      <w:r w:rsidR="008E1D13" w:rsidRPr="006C233D">
        <w:rPr>
          <w:rStyle w:val="a4"/>
          <w:b w:val="0"/>
          <w:color w:val="000000" w:themeColor="text1"/>
        </w:rPr>
        <w:t xml:space="preserve"> </w:t>
      </w:r>
      <w:r w:rsidRPr="006C233D">
        <w:rPr>
          <w:rStyle w:val="a4"/>
          <w:b w:val="0"/>
          <w:color w:val="000000" w:themeColor="text1"/>
        </w:rPr>
        <w:t>рядах Красной Армии и</w:t>
      </w:r>
      <w:r w:rsidR="008E1D13" w:rsidRPr="006C233D">
        <w:rPr>
          <w:rStyle w:val="a4"/>
          <w:b w:val="0"/>
          <w:color w:val="000000" w:themeColor="text1"/>
        </w:rPr>
        <w:t xml:space="preserve"> </w:t>
      </w:r>
      <w:r w:rsidRPr="006C233D">
        <w:rPr>
          <w:rStyle w:val="a4"/>
          <w:b w:val="0"/>
          <w:color w:val="000000" w:themeColor="text1"/>
        </w:rPr>
        <w:t>партизанских отрядах, в</w:t>
      </w:r>
      <w:r w:rsidR="008E1D13" w:rsidRPr="006C233D">
        <w:rPr>
          <w:rStyle w:val="a4"/>
          <w:b w:val="0"/>
          <w:color w:val="000000" w:themeColor="text1"/>
        </w:rPr>
        <w:t xml:space="preserve"> </w:t>
      </w:r>
      <w:r w:rsidRPr="006C233D">
        <w:rPr>
          <w:rStyle w:val="a4"/>
          <w:b w:val="0"/>
          <w:color w:val="000000" w:themeColor="text1"/>
        </w:rPr>
        <w:t>борьбе с</w:t>
      </w:r>
      <w:r w:rsidR="008E1D13" w:rsidRPr="006C233D">
        <w:rPr>
          <w:rStyle w:val="a4"/>
          <w:b w:val="0"/>
          <w:color w:val="000000" w:themeColor="text1"/>
        </w:rPr>
        <w:t xml:space="preserve"> </w:t>
      </w:r>
      <w:r w:rsidRPr="006C233D">
        <w:rPr>
          <w:rStyle w:val="a4"/>
          <w:b w:val="0"/>
          <w:color w:val="000000" w:themeColor="text1"/>
        </w:rPr>
        <w:t>немецко-фашистскими захватчиками).</w:t>
      </w:r>
    </w:p>
    <w:p w14:paraId="717FF0FF" w14:textId="77777777" w:rsidR="00584150" w:rsidRPr="006C233D" w:rsidRDefault="00584150" w:rsidP="004E4D24">
      <w:pPr>
        <w:spacing w:after="0" w:line="240" w:lineRule="auto"/>
        <w:ind w:firstLine="709"/>
        <w:jc w:val="both"/>
        <w:rPr>
          <w:rStyle w:val="a4"/>
          <w:b w:val="0"/>
          <w:color w:val="FF0000"/>
        </w:rPr>
      </w:pPr>
      <w:r w:rsidRPr="006C233D">
        <w:rPr>
          <w:rStyle w:val="a4"/>
          <w:b w:val="0"/>
          <w:color w:val="000000" w:themeColor="text1"/>
        </w:rPr>
        <w:lastRenderedPageBreak/>
        <w:t>За</w:t>
      </w:r>
      <w:r w:rsidR="008E1D13" w:rsidRPr="006C233D">
        <w:rPr>
          <w:rStyle w:val="a4"/>
          <w:b w:val="0"/>
          <w:color w:val="000000" w:themeColor="text1"/>
        </w:rPr>
        <w:t xml:space="preserve"> </w:t>
      </w:r>
      <w:r w:rsidRPr="006C233D">
        <w:rPr>
          <w:rStyle w:val="a4"/>
          <w:b w:val="0"/>
          <w:color w:val="000000" w:themeColor="text1"/>
        </w:rPr>
        <w:t>активное участие в</w:t>
      </w:r>
      <w:r w:rsidR="008E1D13" w:rsidRPr="006C233D">
        <w:rPr>
          <w:rStyle w:val="a4"/>
          <w:b w:val="0"/>
          <w:color w:val="000000" w:themeColor="text1"/>
        </w:rPr>
        <w:t xml:space="preserve"> </w:t>
      </w:r>
      <w:r w:rsidRPr="006C233D">
        <w:rPr>
          <w:rStyle w:val="a4"/>
          <w:b w:val="0"/>
          <w:color w:val="000000" w:themeColor="text1"/>
        </w:rPr>
        <w:t>коммунистическом строительстве и</w:t>
      </w:r>
      <w:r w:rsidR="008E1D13" w:rsidRPr="006C233D">
        <w:rPr>
          <w:rStyle w:val="a4"/>
          <w:b w:val="0"/>
          <w:color w:val="000000" w:themeColor="text1"/>
        </w:rPr>
        <w:t xml:space="preserve"> </w:t>
      </w:r>
      <w:r w:rsidRPr="006C233D">
        <w:rPr>
          <w:rStyle w:val="a4"/>
          <w:b w:val="0"/>
          <w:color w:val="000000" w:themeColor="text1"/>
        </w:rPr>
        <w:t>в</w:t>
      </w:r>
      <w:r w:rsidR="008E1D13" w:rsidRPr="006C233D">
        <w:rPr>
          <w:rStyle w:val="a4"/>
          <w:b w:val="0"/>
          <w:color w:val="000000" w:themeColor="text1"/>
        </w:rPr>
        <w:t xml:space="preserve"> </w:t>
      </w:r>
      <w:r w:rsidRPr="006C233D">
        <w:rPr>
          <w:rStyle w:val="a4"/>
          <w:b w:val="0"/>
          <w:color w:val="000000" w:themeColor="text1"/>
        </w:rPr>
        <w:t>связи с</w:t>
      </w:r>
      <w:r w:rsidR="008E1D13" w:rsidRPr="006C233D">
        <w:rPr>
          <w:rStyle w:val="a4"/>
          <w:b w:val="0"/>
          <w:color w:val="000000" w:themeColor="text1"/>
        </w:rPr>
        <w:t xml:space="preserve"> </w:t>
      </w:r>
      <w:r w:rsidRPr="006C233D">
        <w:rPr>
          <w:rStyle w:val="a4"/>
          <w:b w:val="0"/>
          <w:color w:val="000000" w:themeColor="text1"/>
        </w:rPr>
        <w:t>50-летием в</w:t>
      </w:r>
      <w:r w:rsidR="008E1D13" w:rsidRPr="006C233D">
        <w:rPr>
          <w:rStyle w:val="a4"/>
          <w:b w:val="0"/>
          <w:color w:val="000000" w:themeColor="text1"/>
        </w:rPr>
        <w:t xml:space="preserve"> </w:t>
      </w:r>
      <w:r w:rsidRPr="006C233D">
        <w:rPr>
          <w:rStyle w:val="a4"/>
          <w:b w:val="0"/>
          <w:color w:val="000000" w:themeColor="text1"/>
        </w:rPr>
        <w:t>1970</w:t>
      </w:r>
      <w:r w:rsidR="008E1D13" w:rsidRPr="006C233D">
        <w:rPr>
          <w:rStyle w:val="a4"/>
          <w:b w:val="0"/>
          <w:color w:val="000000" w:themeColor="text1"/>
        </w:rPr>
        <w:t xml:space="preserve"> </w:t>
      </w:r>
      <w:r w:rsidRPr="006C233D">
        <w:rPr>
          <w:rStyle w:val="a4"/>
          <w:b w:val="0"/>
          <w:color w:val="000000" w:themeColor="text1"/>
        </w:rPr>
        <w:t xml:space="preserve">году </w:t>
      </w:r>
      <w:r w:rsidR="004249F0" w:rsidRPr="006C233D">
        <w:rPr>
          <w:rStyle w:val="a4"/>
          <w:b w:val="0"/>
          <w:color w:val="000000" w:themeColor="text1"/>
        </w:rPr>
        <w:t>ЛКСМБ</w:t>
      </w:r>
      <w:r w:rsidR="0060389E" w:rsidRPr="006C233D">
        <w:rPr>
          <w:rStyle w:val="a4"/>
          <w:color w:val="000000" w:themeColor="text1"/>
        </w:rPr>
        <w:t xml:space="preserve"> </w:t>
      </w:r>
      <w:r w:rsidR="0060389E" w:rsidRPr="006C233D">
        <w:rPr>
          <w:rStyle w:val="a4"/>
          <w:b w:val="0"/>
          <w:color w:val="000000" w:themeColor="text1"/>
        </w:rPr>
        <w:t>(</w:t>
      </w:r>
      <w:r w:rsidR="0060389E" w:rsidRPr="006C233D">
        <w:rPr>
          <w:bCs/>
          <w:shd w:val="clear" w:color="auto" w:fill="FFFFFF"/>
        </w:rPr>
        <w:t>Ленинский коммунистический союз молодёжи</w:t>
      </w:r>
      <w:r w:rsidR="0060389E" w:rsidRPr="006C233D">
        <w:rPr>
          <w:shd w:val="clear" w:color="auto" w:fill="FFFFFF"/>
        </w:rPr>
        <w:t xml:space="preserve"> </w:t>
      </w:r>
      <w:r w:rsidR="0060389E" w:rsidRPr="006C233D">
        <w:rPr>
          <w:bCs/>
          <w:shd w:val="clear" w:color="auto" w:fill="FFFFFF"/>
        </w:rPr>
        <w:t>Белоруссии)</w:t>
      </w:r>
      <w:r w:rsidR="0060389E" w:rsidRPr="006C233D">
        <w:rPr>
          <w:rStyle w:val="a4"/>
          <w:b w:val="0"/>
        </w:rPr>
        <w:t xml:space="preserve"> </w:t>
      </w:r>
      <w:r w:rsidR="006F75CB" w:rsidRPr="006C233D">
        <w:rPr>
          <w:rStyle w:val="a4"/>
          <w:b w:val="0"/>
        </w:rPr>
        <w:t>награжде</w:t>
      </w:r>
      <w:r w:rsidRPr="006C233D">
        <w:rPr>
          <w:rStyle w:val="a4"/>
          <w:b w:val="0"/>
        </w:rPr>
        <w:t>н</w:t>
      </w:r>
      <w:r w:rsidR="004249F0" w:rsidRPr="006C233D">
        <w:rPr>
          <w:rStyle w:val="a4"/>
          <w:b w:val="0"/>
        </w:rPr>
        <w:t xml:space="preserve"> орденом</w:t>
      </w:r>
      <w:r w:rsidR="004249F0" w:rsidRPr="006C233D">
        <w:rPr>
          <w:rStyle w:val="a4"/>
          <w:b w:val="0"/>
          <w:color w:val="000000" w:themeColor="text1"/>
        </w:rPr>
        <w:t xml:space="preserve"> Ленина</w:t>
      </w:r>
      <w:r w:rsidRPr="006C233D">
        <w:rPr>
          <w:rStyle w:val="a4"/>
          <w:b w:val="0"/>
          <w:color w:val="FF0000"/>
        </w:rPr>
        <w:t>.</w:t>
      </w:r>
    </w:p>
    <w:p w14:paraId="544D577A" w14:textId="77777777" w:rsidR="006D3B3B" w:rsidRPr="006C233D" w:rsidRDefault="00B734ED" w:rsidP="006F75CB">
      <w:pPr>
        <w:spacing w:after="0" w:line="240" w:lineRule="auto"/>
        <w:ind w:firstLine="709"/>
        <w:jc w:val="both"/>
        <w:rPr>
          <w:color w:val="000000" w:themeColor="text1"/>
          <w:shd w:val="clear" w:color="auto" w:fill="FFFFFF"/>
        </w:rPr>
      </w:pPr>
      <w:r w:rsidRPr="006C233D">
        <w:rPr>
          <w:color w:val="000000" w:themeColor="text1"/>
        </w:rPr>
        <w:t>Развитие молодежного движения на</w:t>
      </w:r>
      <w:r w:rsidR="008E1D13" w:rsidRPr="006C233D">
        <w:rPr>
          <w:color w:val="000000" w:themeColor="text1"/>
        </w:rPr>
        <w:t xml:space="preserve"> </w:t>
      </w:r>
      <w:r w:rsidRPr="006C233D">
        <w:rPr>
          <w:color w:val="000000" w:themeColor="text1"/>
        </w:rPr>
        <w:t>постсоветском пространстве происходило по-разному, но</w:t>
      </w:r>
      <w:r w:rsidR="008E1D13" w:rsidRPr="006C233D">
        <w:rPr>
          <w:color w:val="000000" w:themeColor="text1"/>
        </w:rPr>
        <w:t xml:space="preserve"> </w:t>
      </w:r>
      <w:r w:rsidRPr="006C233D">
        <w:rPr>
          <w:color w:val="000000" w:themeColor="text1"/>
        </w:rPr>
        <w:t>в</w:t>
      </w:r>
      <w:r w:rsidR="008E1D13" w:rsidRPr="006C233D">
        <w:rPr>
          <w:color w:val="000000" w:themeColor="text1"/>
        </w:rPr>
        <w:t xml:space="preserve"> </w:t>
      </w:r>
      <w:r w:rsidRPr="006C233D">
        <w:rPr>
          <w:color w:val="000000" w:themeColor="text1"/>
        </w:rPr>
        <w:t>Республике Беларусь оно не</w:t>
      </w:r>
      <w:r w:rsidR="008E1D13" w:rsidRPr="006C233D">
        <w:rPr>
          <w:color w:val="000000" w:themeColor="text1"/>
        </w:rPr>
        <w:t xml:space="preserve"> </w:t>
      </w:r>
      <w:r w:rsidRPr="006C233D">
        <w:rPr>
          <w:color w:val="000000" w:themeColor="text1"/>
        </w:rPr>
        <w:t>прекращалось никогда. По</w:t>
      </w:r>
      <w:r w:rsidR="008E1D13" w:rsidRPr="006C233D">
        <w:rPr>
          <w:color w:val="000000" w:themeColor="text1"/>
        </w:rPr>
        <w:t xml:space="preserve"> </w:t>
      </w:r>
      <w:r w:rsidRPr="006C233D">
        <w:rPr>
          <w:color w:val="000000" w:themeColor="text1"/>
        </w:rPr>
        <w:t>итогам ХХХ Съезда ЛКСМБ, состоявшегося в</w:t>
      </w:r>
      <w:r w:rsidR="008E1D13" w:rsidRPr="006C233D">
        <w:rPr>
          <w:color w:val="000000" w:themeColor="text1"/>
        </w:rPr>
        <w:t xml:space="preserve"> </w:t>
      </w:r>
      <w:r w:rsidRPr="006C233D">
        <w:rPr>
          <w:color w:val="000000" w:themeColor="text1"/>
        </w:rPr>
        <w:t>декабре 1991</w:t>
      </w:r>
      <w:r w:rsidR="008E1D13" w:rsidRPr="006C233D">
        <w:rPr>
          <w:color w:val="000000" w:themeColor="text1"/>
        </w:rPr>
        <w:t xml:space="preserve"> </w:t>
      </w:r>
      <w:r w:rsidRPr="006C233D">
        <w:rPr>
          <w:color w:val="000000" w:themeColor="text1"/>
        </w:rPr>
        <w:t>года, было принято решение о</w:t>
      </w:r>
      <w:r w:rsidR="008E1D13" w:rsidRPr="006C233D">
        <w:rPr>
          <w:color w:val="000000" w:themeColor="text1"/>
        </w:rPr>
        <w:t xml:space="preserve"> </w:t>
      </w:r>
      <w:r w:rsidRPr="006C233D">
        <w:rPr>
          <w:color w:val="000000" w:themeColor="text1"/>
        </w:rPr>
        <w:t>переименовании организации в</w:t>
      </w:r>
      <w:r w:rsidR="008E1D13" w:rsidRPr="006C233D">
        <w:rPr>
          <w:color w:val="000000" w:themeColor="text1"/>
        </w:rPr>
        <w:t xml:space="preserve"> </w:t>
      </w:r>
      <w:r w:rsidRPr="006C233D">
        <w:rPr>
          <w:color w:val="000000" w:themeColor="text1"/>
        </w:rPr>
        <w:t>«Союз молодежи Беларуси». В</w:t>
      </w:r>
      <w:r w:rsidR="008E1D13" w:rsidRPr="006C233D">
        <w:rPr>
          <w:color w:val="000000" w:themeColor="text1"/>
        </w:rPr>
        <w:t xml:space="preserve"> </w:t>
      </w:r>
      <w:r w:rsidRPr="006C233D">
        <w:rPr>
          <w:color w:val="000000" w:themeColor="text1"/>
        </w:rPr>
        <w:t>феврале 1995</w:t>
      </w:r>
      <w:r w:rsidR="008E1D13" w:rsidRPr="006C233D">
        <w:rPr>
          <w:color w:val="000000" w:themeColor="text1"/>
        </w:rPr>
        <w:t xml:space="preserve"> </w:t>
      </w:r>
      <w:r w:rsidRPr="006C233D">
        <w:rPr>
          <w:color w:val="000000" w:themeColor="text1"/>
        </w:rPr>
        <w:t>года на</w:t>
      </w:r>
      <w:r w:rsidR="008E1D13" w:rsidRPr="006C233D">
        <w:rPr>
          <w:color w:val="000000" w:themeColor="text1"/>
        </w:rPr>
        <w:t xml:space="preserve"> </w:t>
      </w:r>
      <w:r w:rsidRPr="006C233D">
        <w:rPr>
          <w:color w:val="000000" w:themeColor="text1"/>
        </w:rPr>
        <w:t>ХХХVII съезде СМБ был преобразован в</w:t>
      </w:r>
      <w:r w:rsidR="008E1D13" w:rsidRPr="006C233D">
        <w:rPr>
          <w:color w:val="000000" w:themeColor="text1"/>
        </w:rPr>
        <w:t xml:space="preserve"> </w:t>
      </w:r>
      <w:r w:rsidRPr="006C233D">
        <w:rPr>
          <w:color w:val="000000" w:themeColor="text1"/>
        </w:rPr>
        <w:t>«Белорусский союз молодежи». 20</w:t>
      </w:r>
      <w:r w:rsidR="008E1D13" w:rsidRPr="006C233D">
        <w:rPr>
          <w:color w:val="000000" w:themeColor="text1"/>
        </w:rPr>
        <w:t>-</w:t>
      </w:r>
      <w:r w:rsidRPr="006C233D">
        <w:rPr>
          <w:color w:val="000000" w:themeColor="text1"/>
        </w:rPr>
        <w:t>21</w:t>
      </w:r>
      <w:r w:rsidR="008E1D13" w:rsidRPr="006C233D">
        <w:rPr>
          <w:color w:val="000000" w:themeColor="text1"/>
        </w:rPr>
        <w:t xml:space="preserve"> </w:t>
      </w:r>
      <w:r w:rsidRPr="006C233D">
        <w:rPr>
          <w:color w:val="000000" w:themeColor="text1"/>
        </w:rPr>
        <w:t>мая 1997</w:t>
      </w:r>
      <w:r w:rsidR="008E1D13" w:rsidRPr="006C233D">
        <w:rPr>
          <w:color w:val="000000" w:themeColor="text1"/>
        </w:rPr>
        <w:t xml:space="preserve"> </w:t>
      </w:r>
      <w:r w:rsidRPr="006C233D">
        <w:rPr>
          <w:color w:val="000000" w:themeColor="text1"/>
        </w:rPr>
        <w:t>года в</w:t>
      </w:r>
      <w:r w:rsidR="008E1D13" w:rsidRPr="006C233D">
        <w:rPr>
          <w:color w:val="000000" w:themeColor="text1"/>
        </w:rPr>
        <w:t xml:space="preserve"> </w:t>
      </w:r>
      <w:r w:rsidRPr="006C233D">
        <w:rPr>
          <w:color w:val="000000" w:themeColor="text1"/>
        </w:rPr>
        <w:t>молодёжном движении Республики Беларусь появилась новая организация</w:t>
      </w:r>
      <w:r w:rsidR="008E1D13" w:rsidRPr="006C233D">
        <w:rPr>
          <w:color w:val="000000" w:themeColor="text1"/>
        </w:rPr>
        <w:t xml:space="preserve"> –</w:t>
      </w:r>
      <w:r w:rsidRPr="006C233D">
        <w:rPr>
          <w:color w:val="000000" w:themeColor="text1"/>
        </w:rPr>
        <w:t xml:space="preserve"> «Белорусский патриотический союз молодежи» (БПСМ). 6</w:t>
      </w:r>
      <w:r w:rsidR="008E1D13" w:rsidRPr="006C233D">
        <w:rPr>
          <w:color w:val="000000" w:themeColor="text1"/>
        </w:rPr>
        <w:t xml:space="preserve"> </w:t>
      </w:r>
      <w:r w:rsidRPr="006C233D">
        <w:rPr>
          <w:color w:val="000000" w:themeColor="text1"/>
        </w:rPr>
        <w:t>сентября 2002</w:t>
      </w:r>
      <w:r w:rsidR="008E1D13" w:rsidRPr="006C233D">
        <w:rPr>
          <w:color w:val="000000" w:themeColor="text1"/>
        </w:rPr>
        <w:t xml:space="preserve"> </w:t>
      </w:r>
      <w:r w:rsidRPr="006C233D">
        <w:rPr>
          <w:color w:val="000000" w:themeColor="text1"/>
        </w:rPr>
        <w:t>года на</w:t>
      </w:r>
      <w:r w:rsidR="008E1D13" w:rsidRPr="006C233D">
        <w:rPr>
          <w:color w:val="000000" w:themeColor="text1"/>
        </w:rPr>
        <w:t xml:space="preserve"> </w:t>
      </w:r>
      <w:r w:rsidRPr="006C233D">
        <w:rPr>
          <w:color w:val="000000" w:themeColor="text1"/>
        </w:rPr>
        <w:t>ХХХVIII объединительном съезде ОО</w:t>
      </w:r>
      <w:r w:rsidR="008E1D13" w:rsidRPr="006C233D">
        <w:rPr>
          <w:color w:val="000000" w:themeColor="text1"/>
        </w:rPr>
        <w:t xml:space="preserve"> </w:t>
      </w:r>
      <w:r w:rsidRPr="006C233D">
        <w:rPr>
          <w:color w:val="000000" w:themeColor="text1"/>
        </w:rPr>
        <w:t>«БПСМ» и</w:t>
      </w:r>
      <w:r w:rsidR="008E1D13" w:rsidRPr="006C233D">
        <w:rPr>
          <w:color w:val="000000" w:themeColor="text1"/>
        </w:rPr>
        <w:t xml:space="preserve"> </w:t>
      </w:r>
      <w:r w:rsidRPr="006C233D">
        <w:rPr>
          <w:color w:val="000000" w:themeColor="text1"/>
        </w:rPr>
        <w:t>ОО</w:t>
      </w:r>
      <w:r w:rsidR="008E1D13" w:rsidRPr="006C233D">
        <w:rPr>
          <w:color w:val="000000" w:themeColor="text1"/>
        </w:rPr>
        <w:t xml:space="preserve"> </w:t>
      </w:r>
      <w:r w:rsidRPr="006C233D">
        <w:rPr>
          <w:color w:val="000000" w:themeColor="text1"/>
        </w:rPr>
        <w:t>«БСМ» было принято решение об</w:t>
      </w:r>
      <w:r w:rsidR="008E1D13" w:rsidRPr="006C233D">
        <w:rPr>
          <w:color w:val="000000" w:themeColor="text1"/>
        </w:rPr>
        <w:t xml:space="preserve"> </w:t>
      </w:r>
      <w:r w:rsidRPr="006C233D">
        <w:rPr>
          <w:color w:val="000000" w:themeColor="text1"/>
        </w:rPr>
        <w:t>объединении двух крупнейших молодежных организаций Республики Беларусь в</w:t>
      </w:r>
      <w:r w:rsidR="008E1D13" w:rsidRPr="006C233D">
        <w:rPr>
          <w:color w:val="000000" w:themeColor="text1"/>
        </w:rPr>
        <w:t xml:space="preserve"> </w:t>
      </w:r>
      <w:r w:rsidRPr="006C233D">
        <w:rPr>
          <w:color w:val="000000" w:themeColor="text1"/>
        </w:rPr>
        <w:t>единую</w:t>
      </w:r>
      <w:r w:rsidR="008E1D13" w:rsidRPr="006C233D">
        <w:rPr>
          <w:color w:val="000000" w:themeColor="text1"/>
        </w:rPr>
        <w:t xml:space="preserve"> –</w:t>
      </w:r>
      <w:r w:rsidRPr="006C233D">
        <w:rPr>
          <w:color w:val="000000" w:themeColor="text1"/>
        </w:rPr>
        <w:t xml:space="preserve"> общественное объединение «Белорусский республиканский союз молодежи» (ОО</w:t>
      </w:r>
      <w:r w:rsidR="008E1D13" w:rsidRPr="006C233D">
        <w:rPr>
          <w:color w:val="000000" w:themeColor="text1"/>
        </w:rPr>
        <w:t xml:space="preserve"> </w:t>
      </w:r>
      <w:r w:rsidRPr="006C233D">
        <w:rPr>
          <w:color w:val="000000" w:themeColor="text1"/>
        </w:rPr>
        <w:t>«БРСМ»).</w:t>
      </w:r>
    </w:p>
    <w:p w14:paraId="3621D271" w14:textId="77777777" w:rsidR="004E4D24" w:rsidRPr="006C233D" w:rsidRDefault="00FF2939" w:rsidP="004E4D24">
      <w:pPr>
        <w:spacing w:after="0" w:line="240" w:lineRule="auto"/>
        <w:ind w:firstLine="709"/>
        <w:jc w:val="both"/>
        <w:rPr>
          <w:color w:val="000000"/>
          <w:shd w:val="clear" w:color="auto" w:fill="FFFFFF"/>
        </w:rPr>
      </w:pPr>
      <w:r w:rsidRPr="006C233D">
        <w:rPr>
          <w:color w:val="000000"/>
          <w:shd w:val="clear" w:color="auto" w:fill="FFFFFF"/>
        </w:rPr>
        <w:t xml:space="preserve">В настоящее время в Республике Беларусь насчитывается 294 молодежные организации.  Самая массовая из них – «Белорусский республиканский союз молодежи» (БРСМ) – </w:t>
      </w:r>
      <w:r w:rsidR="004E4D24" w:rsidRPr="006C233D">
        <w:rPr>
          <w:color w:val="000000"/>
          <w:shd w:val="clear" w:color="auto" w:fill="FFFFFF"/>
        </w:rPr>
        <w:t>преемник ВЛКСМ</w:t>
      </w:r>
      <w:r w:rsidRPr="006C233D">
        <w:rPr>
          <w:color w:val="000000"/>
          <w:shd w:val="clear" w:color="auto" w:fill="FFFFFF"/>
        </w:rPr>
        <w:t>.</w:t>
      </w:r>
      <w:r w:rsidR="004E4D24" w:rsidRPr="006C233D">
        <w:rPr>
          <w:color w:val="000000"/>
          <w:shd w:val="clear" w:color="auto" w:fill="FFFFFF"/>
        </w:rPr>
        <w:t xml:space="preserve"> </w:t>
      </w:r>
    </w:p>
    <w:p w14:paraId="4A92FAD6" w14:textId="77777777" w:rsidR="00A0432D" w:rsidRPr="006C233D" w:rsidRDefault="00A0432D" w:rsidP="00A0432D">
      <w:pPr>
        <w:spacing w:after="0" w:line="240" w:lineRule="auto"/>
        <w:ind w:firstLine="709"/>
        <w:jc w:val="both"/>
        <w:rPr>
          <w:color w:val="000000"/>
          <w:shd w:val="clear" w:color="auto" w:fill="FFFFFF"/>
        </w:rPr>
      </w:pPr>
      <w:r w:rsidRPr="006C233D">
        <w:rPr>
          <w:color w:val="000000"/>
          <w:shd w:val="clear" w:color="auto" w:fill="FFFFFF"/>
        </w:rPr>
        <w:t>Организация создана 6 сентября 2002 года на объединительном съезде Белорусского союза молодежи и Белорусского патриотического союза молодежи. БРСМ вобрал в себя лучшие традиции комсомола: студенческие стройки, шефскую помощь ветеранам, субботники, трудовые и спортивные соревнования. Главным направлением деятельности молодежной организации по-прежнему остается гражданско-патриотическое воспитание – движение молодежных отрядов охраны правопорядка, организация вторичной занятости, волонтерство, поддержка одаренной и талантливой молодежи, международное сотрудничество, реализация инновационных проектов.</w:t>
      </w:r>
    </w:p>
    <w:p w14:paraId="03ADD004" w14:textId="77777777" w:rsidR="00A0432D" w:rsidRPr="006C233D" w:rsidRDefault="00A0432D" w:rsidP="00A0432D">
      <w:pPr>
        <w:spacing w:after="0" w:line="240" w:lineRule="auto"/>
        <w:ind w:firstLine="709"/>
        <w:jc w:val="both"/>
        <w:rPr>
          <w:color w:val="000000"/>
          <w:shd w:val="clear" w:color="auto" w:fill="FFFFFF"/>
        </w:rPr>
      </w:pPr>
      <w:r w:rsidRPr="006C233D">
        <w:rPr>
          <w:color w:val="000000"/>
          <w:shd w:val="clear" w:color="auto" w:fill="FFFFFF"/>
        </w:rPr>
        <w:t xml:space="preserve">В </w:t>
      </w:r>
      <w:r w:rsidR="00736DE7" w:rsidRPr="006C233D">
        <w:rPr>
          <w:color w:val="000000"/>
          <w:shd w:val="clear" w:color="auto" w:fill="FFFFFF"/>
        </w:rPr>
        <w:t xml:space="preserve">Могилевской области 1451 </w:t>
      </w:r>
      <w:r w:rsidRPr="006C233D">
        <w:rPr>
          <w:color w:val="000000"/>
          <w:shd w:val="clear" w:color="auto" w:fill="FFFFFF"/>
        </w:rPr>
        <w:t>первичн</w:t>
      </w:r>
      <w:r w:rsidR="00736DE7" w:rsidRPr="006C233D">
        <w:rPr>
          <w:color w:val="000000"/>
          <w:shd w:val="clear" w:color="auto" w:fill="FFFFFF"/>
        </w:rPr>
        <w:t>ая</w:t>
      </w:r>
      <w:r w:rsidRPr="006C233D">
        <w:rPr>
          <w:color w:val="000000"/>
          <w:shd w:val="clear" w:color="auto" w:fill="FFFFFF"/>
        </w:rPr>
        <w:t xml:space="preserve"> организаци</w:t>
      </w:r>
      <w:r w:rsidR="00736DE7" w:rsidRPr="006C233D">
        <w:rPr>
          <w:color w:val="000000"/>
          <w:shd w:val="clear" w:color="auto" w:fill="FFFFFF"/>
        </w:rPr>
        <w:t>я</w:t>
      </w:r>
      <w:r w:rsidRPr="006C233D">
        <w:rPr>
          <w:color w:val="000000"/>
          <w:shd w:val="clear" w:color="auto" w:fill="FFFFFF"/>
        </w:rPr>
        <w:t xml:space="preserve"> создан</w:t>
      </w:r>
      <w:r w:rsidR="00736DE7" w:rsidRPr="006C233D">
        <w:rPr>
          <w:color w:val="000000"/>
          <w:shd w:val="clear" w:color="auto" w:fill="FFFFFF"/>
        </w:rPr>
        <w:t>а</w:t>
      </w:r>
      <w:r w:rsidRPr="006C233D">
        <w:rPr>
          <w:color w:val="000000"/>
          <w:shd w:val="clear" w:color="auto" w:fill="FFFFFF"/>
        </w:rPr>
        <w:t xml:space="preserve"> в школах и учреждениях высшего образования, на предприятиях, в органах </w:t>
      </w:r>
      <w:r w:rsidR="00736DE7" w:rsidRPr="006C233D">
        <w:rPr>
          <w:color w:val="000000"/>
          <w:shd w:val="clear" w:color="auto" w:fill="FFFFFF"/>
        </w:rPr>
        <w:t>внутренних дел, воинских частях и соединениях.</w:t>
      </w:r>
    </w:p>
    <w:p w14:paraId="3E11EEFD" w14:textId="77777777" w:rsidR="006F75CB" w:rsidRPr="006C233D" w:rsidRDefault="00FB36CD" w:rsidP="006F75CB">
      <w:pPr>
        <w:spacing w:after="0" w:line="240" w:lineRule="auto"/>
        <w:ind w:firstLine="709"/>
        <w:jc w:val="both"/>
        <w:rPr>
          <w:color w:val="000000"/>
          <w:shd w:val="clear" w:color="auto" w:fill="FFFFFF"/>
        </w:rPr>
      </w:pPr>
      <w:r w:rsidRPr="006C233D">
        <w:rPr>
          <w:color w:val="000000"/>
          <w:shd w:val="clear" w:color="auto" w:fill="FFFFFF"/>
        </w:rPr>
        <w:t>Заслуги организации отмечены на самом высоком</w:t>
      </w:r>
      <w:r w:rsidR="003916C7" w:rsidRPr="006C233D">
        <w:rPr>
          <w:color w:val="000000"/>
          <w:shd w:val="clear" w:color="auto" w:fill="FFFFFF"/>
        </w:rPr>
        <w:t xml:space="preserve"> </w:t>
      </w:r>
      <w:r w:rsidRPr="006C233D">
        <w:rPr>
          <w:color w:val="000000"/>
          <w:shd w:val="clear" w:color="auto" w:fill="FFFFFF"/>
        </w:rPr>
        <w:t>уровне. Президент Республики Беларусь вручил Белорусскому республиканскому союзу молодежи Почетное государственное знамя Республики Беларусь в честь 85-летия ВЛКСМ. По итогам 2014 года ЦК ОО «БРСМ»  за значительный вклад в гражданское воспитание  и формирование патриотического самосознания молодежи отмечен премией Президента «За духовное возрождение».</w:t>
      </w:r>
    </w:p>
    <w:p w14:paraId="510A28F7" w14:textId="77777777" w:rsidR="00286B7F" w:rsidRPr="006C233D" w:rsidRDefault="00286B7F" w:rsidP="00286B7F">
      <w:pPr>
        <w:pStyle w:val="a5"/>
        <w:shd w:val="clear" w:color="auto" w:fill="FFFFFF"/>
        <w:spacing w:before="0" w:beforeAutospacing="0" w:after="0" w:afterAutospacing="0"/>
        <w:ind w:firstLine="708"/>
        <w:jc w:val="both"/>
        <w:rPr>
          <w:sz w:val="28"/>
          <w:szCs w:val="28"/>
        </w:rPr>
      </w:pPr>
      <w:r w:rsidRPr="006C233D">
        <w:rPr>
          <w:color w:val="000000"/>
          <w:sz w:val="28"/>
          <w:szCs w:val="28"/>
        </w:rPr>
        <w:t xml:space="preserve">Комсомол оставил неизгладимый след в истории нашей страны. В любом деле комсомолу не было равных: на стройке, в полях, на производстве, в культурной жизни </w:t>
      </w:r>
      <w:r w:rsidRPr="006C233D">
        <w:rPr>
          <w:sz w:val="28"/>
          <w:szCs w:val="28"/>
          <w:shd w:val="clear" w:color="auto" w:fill="F6F6F6"/>
        </w:rPr>
        <w:t>–</w:t>
      </w:r>
      <w:r w:rsidRPr="006C233D">
        <w:rPr>
          <w:color w:val="000000"/>
          <w:sz w:val="28"/>
          <w:szCs w:val="28"/>
        </w:rPr>
        <w:t xml:space="preserve"> яркое, звонкое комсомольское племя было всегда впереди. С азартом и огоньком брались комсомольцы за любое тяжелое и полезное для страны дело, доводя его до конца. </w:t>
      </w:r>
      <w:r w:rsidRPr="006C233D">
        <w:rPr>
          <w:sz w:val="28"/>
          <w:szCs w:val="28"/>
          <w:shd w:val="clear" w:color="auto" w:fill="F6F6F6"/>
        </w:rPr>
        <w:t>Комсомол – это не просто организация, это – целая эпоха в истории нашего государства. Это наша история, которую мы должны помнить.</w:t>
      </w:r>
    </w:p>
    <w:p w14:paraId="0DD26965" w14:textId="7AA765F7" w:rsidR="002917DB" w:rsidRDefault="006C7C00" w:rsidP="002917DB">
      <w:pPr>
        <w:pStyle w:val="a5"/>
        <w:shd w:val="clear" w:color="auto" w:fill="FFFFFF"/>
        <w:spacing w:before="0" w:beforeAutospacing="0" w:after="0" w:afterAutospacing="0"/>
        <w:ind w:firstLine="708"/>
        <w:jc w:val="both"/>
        <w:rPr>
          <w:i/>
          <w:iCs/>
          <w:sz w:val="28"/>
          <w:szCs w:val="28"/>
        </w:rPr>
      </w:pPr>
      <w:r w:rsidRPr="006C7C00">
        <w:rPr>
          <w:b/>
          <w:bCs/>
          <w:i/>
          <w:iCs/>
          <w:sz w:val="28"/>
          <w:szCs w:val="28"/>
        </w:rPr>
        <w:t>Справочно по Хотимскому району</w:t>
      </w:r>
      <w:r>
        <w:rPr>
          <w:i/>
          <w:iCs/>
          <w:sz w:val="28"/>
          <w:szCs w:val="28"/>
        </w:rPr>
        <w:t>.</w:t>
      </w:r>
    </w:p>
    <w:p w14:paraId="0479B403" w14:textId="77777777" w:rsidR="006C7C00" w:rsidRPr="004126BB" w:rsidRDefault="006C7C00" w:rsidP="006C7C00">
      <w:pPr>
        <w:spacing w:after="0" w:line="240" w:lineRule="auto"/>
        <w:ind w:firstLine="709"/>
        <w:jc w:val="both"/>
      </w:pPr>
      <w:r w:rsidRPr="004126BB">
        <w:t xml:space="preserve">Комсомольская организация  в Хотимском районе была создана в октябре 1919 года. Первая первичная организация состояла из 15 человек. Её возглавил Наум Курдычко. </w:t>
      </w:r>
    </w:p>
    <w:p w14:paraId="4BFB8937" w14:textId="77777777" w:rsidR="006C7C00" w:rsidRPr="004126BB" w:rsidRDefault="006C7C00" w:rsidP="006C7C00">
      <w:pPr>
        <w:spacing w:after="0" w:line="240" w:lineRule="auto"/>
        <w:ind w:firstLine="709"/>
        <w:jc w:val="both"/>
      </w:pPr>
      <w:r w:rsidRPr="004126BB">
        <w:t>К лету 1920 года на Хотимщине было создано уже 7 первичных организаций и 11 ячеек комсомола.</w:t>
      </w:r>
    </w:p>
    <w:p w14:paraId="0BCBF0AE" w14:textId="77777777" w:rsidR="006C7C00" w:rsidRPr="004126BB" w:rsidRDefault="006C7C00" w:rsidP="006C7C00">
      <w:pPr>
        <w:spacing w:after="0" w:line="240" w:lineRule="auto"/>
        <w:ind w:firstLine="709"/>
        <w:jc w:val="both"/>
      </w:pPr>
      <w:r w:rsidRPr="004126BB">
        <w:lastRenderedPageBreak/>
        <w:t>В 1924 году Хотимский район стал существовать как самостоятельная административная единица и с этого момента разворачивается самостоятельная деятельность районного комитета ЛКСМБ. В этом же году создана первая молодёжная добровольная дружина в помощь милиции по борьбе со спекуляцией. Комсомольцы вели информационную работу, культурно-просветительскую, ставили спектакли, проводили физкультурно-спортивные мероприятия.</w:t>
      </w:r>
    </w:p>
    <w:p w14:paraId="29DCF3B1" w14:textId="77777777" w:rsidR="006C7C00" w:rsidRPr="004126BB" w:rsidRDefault="006C7C00" w:rsidP="006C7C00">
      <w:pPr>
        <w:spacing w:after="0" w:line="240" w:lineRule="auto"/>
        <w:ind w:firstLine="709"/>
        <w:jc w:val="both"/>
      </w:pPr>
      <w:r w:rsidRPr="004126BB">
        <w:t>Довоенная Хотимщина отличалась тем, что на территории района практически не было фруктовых деревьев. Именно по инициативе комсомольце в 30-е годы развернулась работа по насаждению фруктовых садов и липовых аллей. Еще до начала коллективизации в районе по инициативе Беседовичской и В-Липовской комсомольских сельских ячеек были созданы сельские коммуны А с 1928 года в районе развернулась комсомольская агитационная работа в связи с началом создания колхозов. К середине 30-х годов сельские комсомольцы включились в работу по укреплению колхозов. Широкий размах приняло соревнование среди трактористов в республике «На каждый трактор – 400 га пахоты!». Больших успехов добился бригадир тракторной бригады Хотимской МТС, комсомолец Д. Ячменев, который в течении года довел выработку на один трактор до 706 га.</w:t>
      </w:r>
    </w:p>
    <w:p w14:paraId="1C7D94C9" w14:textId="77777777" w:rsidR="006C7C00" w:rsidRPr="004126BB" w:rsidRDefault="006C7C00" w:rsidP="006C7C00">
      <w:pPr>
        <w:spacing w:after="0" w:line="240" w:lineRule="auto"/>
        <w:ind w:firstLine="709"/>
        <w:jc w:val="both"/>
      </w:pPr>
      <w:r w:rsidRPr="004126BB">
        <w:t>С конца 30-х годов Хотимский комсомол развернул движение по борьбе с безграмотностью. Комсомольцы, которые окончили 7-летку, объединялись в учительские группы и в вечернее время, после работы, учили всех, кто стремился к знаниям.</w:t>
      </w:r>
    </w:p>
    <w:p w14:paraId="18C1A170" w14:textId="02FFAC8B" w:rsidR="006C7C00" w:rsidRPr="004126BB" w:rsidRDefault="006C7C00" w:rsidP="006C7C00">
      <w:pPr>
        <w:spacing w:after="0" w:line="240" w:lineRule="auto"/>
        <w:ind w:firstLine="709"/>
        <w:jc w:val="both"/>
      </w:pPr>
      <w:r w:rsidRPr="004126BB">
        <w:t xml:space="preserve">В начале Великой Отечественной войны большинство комсомольцев Хотимского района ушли на фронт. 80% из них назад не вернулись. В период Великой Отечественной войны  райкома ЛКСМБ в Хотимской районе не было. А Хотимские комсомольцы подчинялись Климовичскому райкому. </w:t>
      </w:r>
      <w:r w:rsidRPr="004126BB">
        <w:br/>
        <w:t>В августе 1942 года Л. К. Боровая организовала подпольную комсомольскую организацию. Они распространяли листовки,  собирали оружие и боеприпасы, передавали партизанам сведения о наличии немцев, полицейских, выявляли тайных немецких агентов.</w:t>
      </w:r>
    </w:p>
    <w:p w14:paraId="575B04ED" w14:textId="77777777" w:rsidR="006C7C00" w:rsidRPr="004126BB" w:rsidRDefault="006C7C00" w:rsidP="006C7C00">
      <w:pPr>
        <w:spacing w:after="0" w:line="240" w:lineRule="auto"/>
        <w:ind w:firstLine="709"/>
        <w:jc w:val="both"/>
      </w:pPr>
      <w:r w:rsidRPr="004126BB">
        <w:t>С освобождением территории района от немецко-фашистских захватчиков комсомольцы активно включились в работу по восстановлению разрушенного хозяйства. 18 августа 1944 года Бюро Могилёвского обкома ЛКСМБ  рассмотрело вопрос «Об участии комсомольских организаций Хотимского района  в восстановлении животноводческих ферм и развитии колхозного животноводства».  При непосредственном участии комсомольцев по району было построено 57 ферм для крупного рогатого скота, 2 свинофермы, 7 овцеводческих. Силами комсомольцев были восстановлены и построены 45 конюшен, 32 коровника, 17 свиноводческих ферм и 21 овчарня. В этом же году 50 комсомольских звеньев участвовали в сеноуборке. Например, звено Грибеньковой, которое состояло из семи человек, скосило 21 га луга, что составило 150% по отношению к плану, который ставили для себя комсомольцы. Первичные организации колхозов «Борец» и «Маяк» возобновили колхозные пасеки, и уже по их примеру в районе были образованы еще 11 пчелиных пасек.</w:t>
      </w:r>
    </w:p>
    <w:p w14:paraId="59D8DDA0" w14:textId="77777777" w:rsidR="006C7C00" w:rsidRPr="004126BB" w:rsidRDefault="006C7C00" w:rsidP="006C7C00">
      <w:pPr>
        <w:spacing w:after="0" w:line="240" w:lineRule="auto"/>
        <w:ind w:firstLine="709"/>
        <w:jc w:val="both"/>
      </w:pPr>
      <w:r w:rsidRPr="004126BB">
        <w:t>В ноябре 1944 года ЦК ЛКСМБ подводил итоги об исполнении постановления ЦК комсомола Беларуси «Об ближайших задачах  комсомольских организаций Беларуси в районах освобожденных от захватчиков», где было отмечено, что комсомольско-молодёжными бригадами Хотимского РК ЛКСМБ  отремонтировано 27 мостов, в работе принимали участие свыше 350 комсомольцев.</w:t>
      </w:r>
    </w:p>
    <w:p w14:paraId="6FBB21AF" w14:textId="77777777" w:rsidR="006C7C00" w:rsidRPr="004126BB" w:rsidRDefault="006C7C00" w:rsidP="006C7C00">
      <w:pPr>
        <w:spacing w:after="0" w:line="240" w:lineRule="auto"/>
        <w:ind w:firstLine="709"/>
        <w:jc w:val="both"/>
      </w:pPr>
      <w:r w:rsidRPr="004126BB">
        <w:lastRenderedPageBreak/>
        <w:t>После Великой Отечественной войны комсомольцы Хотимского района активно проводили патриотическую работу. В 1945 году на месте массового расстрела жителей Хотимска в годы войны комсомольцы района насыпали курганный вал и обгородили его. В 1949 году в районе было 1351 комсомолец, объединенные в  133 первичные организации.</w:t>
      </w:r>
    </w:p>
    <w:p w14:paraId="79081940" w14:textId="77777777" w:rsidR="006C7C00" w:rsidRPr="004126BB" w:rsidRDefault="006C7C00" w:rsidP="006C7C00">
      <w:pPr>
        <w:spacing w:after="0" w:line="240" w:lineRule="auto"/>
        <w:ind w:firstLine="709"/>
        <w:jc w:val="both"/>
      </w:pPr>
      <w:r w:rsidRPr="004126BB">
        <w:t>В 50-е годы комсомольские организации отвечали за культурно-массовую работу, вовлекали молодёжи в активный труд, из15-17-летних создавались комсомольские отряды на заготовке кормов и уборке хлеба. Высоко ценились комсомольские организации МТС (райсельхозтехника), колхозов «Октябрь», «3-Интернационал». В 1951 году численность районной организации насчитывала уже 2230 человек: первичных организаций – 79 (из них 36 первичек было в колхозах).</w:t>
      </w:r>
    </w:p>
    <w:p w14:paraId="46BDB4FE" w14:textId="77777777" w:rsidR="006C7C00" w:rsidRPr="004126BB" w:rsidRDefault="006C7C00" w:rsidP="006C7C00">
      <w:pPr>
        <w:spacing w:after="0" w:line="240" w:lineRule="auto"/>
        <w:ind w:firstLine="709"/>
        <w:jc w:val="both"/>
      </w:pPr>
      <w:r w:rsidRPr="004126BB">
        <w:t xml:space="preserve">В 60-е годы комсомольская организация колхоза «Октябрь» выступила инициатором за обеспечение двухсменной работы тракторов. С этой целью была создана школа по подготовке молодых механизаторов. Это движение позволило хозяйству высокопроизводительно использовать технику. </w:t>
      </w:r>
    </w:p>
    <w:p w14:paraId="76D56124" w14:textId="77777777" w:rsidR="006C7C00" w:rsidRPr="004126BB" w:rsidRDefault="006C7C00" w:rsidP="006C7C00">
      <w:pPr>
        <w:spacing w:after="0" w:line="240" w:lineRule="auto"/>
        <w:ind w:firstLine="709"/>
        <w:jc w:val="both"/>
      </w:pPr>
      <w:r w:rsidRPr="004126BB">
        <w:t xml:space="preserve">В 70-е годы Хотимский районный комитет ЛКСМБ возглавил движение по вовлечению молодёжи к работе на фермах. </w:t>
      </w:r>
    </w:p>
    <w:p w14:paraId="72FC9F5B" w14:textId="77777777" w:rsidR="006C7C00" w:rsidRPr="004126BB" w:rsidRDefault="006C7C00" w:rsidP="006C7C00">
      <w:pPr>
        <w:spacing w:after="0" w:line="240" w:lineRule="auto"/>
        <w:ind w:firstLine="709"/>
        <w:jc w:val="both"/>
      </w:pPr>
      <w:r w:rsidRPr="004126BB">
        <w:t>В 1989 году в районе работало 15 школ комсомольской политической учёбы, из них 4 – политических клуба, в которых занималось 260 комсомольцев из числа работающей молодёжи. При РК ЛКСМБ действовал центр «Союз»; вокально-инструментальная группа «Интервал». В колхозах района было сформировано 40 производственных сельскохозяйственных бригад.</w:t>
      </w:r>
    </w:p>
    <w:p w14:paraId="607A5ADF" w14:textId="77777777" w:rsidR="006C7C00" w:rsidRPr="004126BB" w:rsidRDefault="006C7C00" w:rsidP="006C7C00">
      <w:pPr>
        <w:spacing w:after="0" w:line="240" w:lineRule="auto"/>
        <w:ind w:firstLine="709"/>
        <w:jc w:val="both"/>
      </w:pPr>
      <w:r w:rsidRPr="004126BB">
        <w:t xml:space="preserve">Однако в начале 90-х произошел значительный спад в деятельности ЛКСМБ. В декабре 1991 года было принято решение о переименовании организации в СМБ (Союз молодёжи Беларуси). В феврале 1995 года СМБ был преобразован в БСМ (Белорусский союз молодёжи). В Хотимском районе БСМ не существовало. </w:t>
      </w:r>
    </w:p>
    <w:p w14:paraId="50FCFDBE" w14:textId="77777777" w:rsidR="006C7C00" w:rsidRPr="004126BB" w:rsidRDefault="006C7C00" w:rsidP="006C7C00">
      <w:pPr>
        <w:spacing w:after="0" w:line="240" w:lineRule="auto"/>
        <w:ind w:firstLine="709"/>
        <w:jc w:val="both"/>
      </w:pPr>
      <w:r w:rsidRPr="004126BB">
        <w:t xml:space="preserve">Только с созданием в республике в 1997 году БПСМ (Белорусского патриотического союза молодёжи) в Хотимском районе происходит возобновление молодёжного союза. В Хотимскую организацию БПСМ входило 466 человек (20 первичных организаций). </w:t>
      </w:r>
    </w:p>
    <w:p w14:paraId="149F4EF9" w14:textId="77777777" w:rsidR="006C7C00" w:rsidRPr="004126BB" w:rsidRDefault="006C7C00" w:rsidP="006C7C00">
      <w:pPr>
        <w:spacing w:after="0" w:line="240" w:lineRule="auto"/>
        <w:ind w:firstLine="709"/>
        <w:jc w:val="both"/>
      </w:pPr>
      <w:r w:rsidRPr="004126BB">
        <w:t xml:space="preserve">На 17 сентября 2020 года. </w:t>
      </w:r>
      <w:r w:rsidRPr="004126BB">
        <w:rPr>
          <w:i/>
          <w:iCs/>
        </w:rPr>
        <w:t xml:space="preserve">Хотимская  районная организация «БРСМ» состоит из 33  первичных организаций; 39 ячеек. Численность членов организации составляет 555 человек (45% от общего числа молодых людей проживающий в районе). Из них учащихся в школе и ПТУЗ  279 человек. Работающих в СПК  89 человек. Работающих в организациях и на предприятиях 187 человека. </w:t>
      </w:r>
    </w:p>
    <w:p w14:paraId="0E378F1B" w14:textId="77777777" w:rsidR="006C7C00" w:rsidRPr="006C7C00" w:rsidRDefault="006C7C00" w:rsidP="002917DB">
      <w:pPr>
        <w:pStyle w:val="a5"/>
        <w:shd w:val="clear" w:color="auto" w:fill="FFFFFF"/>
        <w:spacing w:before="0" w:beforeAutospacing="0" w:after="0" w:afterAutospacing="0"/>
        <w:ind w:firstLine="708"/>
        <w:jc w:val="both"/>
        <w:rPr>
          <w:i/>
          <w:iCs/>
          <w:sz w:val="28"/>
          <w:szCs w:val="28"/>
        </w:rPr>
      </w:pPr>
    </w:p>
    <w:p w14:paraId="48CD29A0" w14:textId="77777777" w:rsidR="003D0761" w:rsidRPr="006C233D" w:rsidRDefault="003D0761" w:rsidP="009749F6">
      <w:pPr>
        <w:spacing w:after="0" w:line="240" w:lineRule="auto"/>
        <w:ind w:firstLine="709"/>
        <w:jc w:val="right"/>
        <w:rPr>
          <w:color w:val="000000"/>
          <w:shd w:val="clear" w:color="auto" w:fill="FFFFFF"/>
        </w:rPr>
      </w:pPr>
    </w:p>
    <w:p w14:paraId="01C2B84B" w14:textId="20038767" w:rsidR="003D0761" w:rsidRPr="006C233D" w:rsidRDefault="006C233D" w:rsidP="003D0761">
      <w:pPr>
        <w:pStyle w:val="21"/>
        <w:shd w:val="clear" w:color="auto" w:fill="auto"/>
        <w:spacing w:line="240" w:lineRule="auto"/>
        <w:ind w:left="40" w:right="27"/>
        <w:jc w:val="center"/>
        <w:rPr>
          <w:b/>
          <w:sz w:val="28"/>
          <w:szCs w:val="28"/>
        </w:rPr>
      </w:pPr>
      <w:r w:rsidRPr="006C233D">
        <w:rPr>
          <w:b/>
          <w:sz w:val="28"/>
          <w:szCs w:val="28"/>
        </w:rPr>
        <w:t xml:space="preserve">2. </w:t>
      </w:r>
      <w:r w:rsidR="003D0761" w:rsidRPr="006C233D">
        <w:rPr>
          <w:b/>
          <w:sz w:val="28"/>
          <w:szCs w:val="28"/>
        </w:rPr>
        <w:t>О СОСТОЯНИИ БОРЬБЫ С КОРРУПЦИЕЙ В МОГИЛЕВСКОЙ ОБЛАСТИ ЗА ПЕРВОЕ ПОЛУГОДИЕ 2020 г.</w:t>
      </w:r>
    </w:p>
    <w:p w14:paraId="2624CE91" w14:textId="77777777" w:rsidR="003D0761" w:rsidRPr="006C233D" w:rsidRDefault="003D0761" w:rsidP="003D0761">
      <w:pPr>
        <w:pStyle w:val="21"/>
        <w:shd w:val="clear" w:color="auto" w:fill="auto"/>
        <w:spacing w:line="240" w:lineRule="auto"/>
        <w:ind w:left="40" w:right="27"/>
        <w:rPr>
          <w:sz w:val="28"/>
          <w:szCs w:val="28"/>
        </w:rPr>
      </w:pPr>
    </w:p>
    <w:p w14:paraId="6D1568CB"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Вопрос противодействия коррупции в силу ее деградирующего воздействия на систему власти, социальные и экономические процессы остается одним из главных в осуществлении государственной политики.</w:t>
      </w:r>
    </w:p>
    <w:p w14:paraId="6962159A"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Несмотря на принимаемые меры и определенные результаты работы всех заинтересованных органов, необходимо продолжить проведение мероприятий, упреждающих коррупционные проявления.</w:t>
      </w:r>
    </w:p>
    <w:p w14:paraId="72E39779"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lastRenderedPageBreak/>
        <w:t>Па территории области в текущем году отмечается снижение коррупционных преступлений и лиц их совершивших.</w:t>
      </w:r>
    </w:p>
    <w:p w14:paraId="2036F7B1" w14:textId="77777777" w:rsidR="003D0761" w:rsidRPr="006C233D" w:rsidRDefault="003D0761" w:rsidP="003D0761">
      <w:pPr>
        <w:pStyle w:val="50"/>
        <w:shd w:val="clear" w:color="auto" w:fill="auto"/>
        <w:spacing w:line="240" w:lineRule="auto"/>
        <w:ind w:left="40" w:right="27" w:firstLine="440"/>
        <w:rPr>
          <w:sz w:val="28"/>
          <w:szCs w:val="28"/>
        </w:rPr>
      </w:pPr>
      <w:r w:rsidRPr="006C233D">
        <w:rPr>
          <w:i/>
          <w:sz w:val="28"/>
          <w:szCs w:val="28"/>
        </w:rPr>
        <w:t>Справочно.</w:t>
      </w:r>
      <w:r w:rsidRPr="006C233D">
        <w:rPr>
          <w:sz w:val="28"/>
          <w:szCs w:val="28"/>
        </w:rPr>
        <w:t xml:space="preserve"> В первом полугодии 2020 г. учтено 107 (аналогичный период 2019 г.</w:t>
      </w:r>
      <w:r w:rsidRPr="006C233D">
        <w:rPr>
          <w:rStyle w:val="54pt"/>
          <w:sz w:val="28"/>
          <w:szCs w:val="28"/>
        </w:rPr>
        <w:t xml:space="preserve"> -</w:t>
      </w:r>
      <w:r w:rsidRPr="006C233D">
        <w:rPr>
          <w:sz w:val="28"/>
          <w:szCs w:val="28"/>
        </w:rPr>
        <w:t xml:space="preserve"> 116) коррупционных преступлений, совершенных 57</w:t>
      </w:r>
    </w:p>
    <w:p w14:paraId="77C90927" w14:textId="77777777" w:rsidR="003D0761" w:rsidRPr="006C233D" w:rsidRDefault="003D0761" w:rsidP="003D0761">
      <w:pPr>
        <w:pStyle w:val="60"/>
        <w:shd w:val="clear" w:color="auto" w:fill="auto"/>
        <w:spacing w:line="240" w:lineRule="auto"/>
        <w:ind w:left="40" w:right="27"/>
        <w:rPr>
          <w:sz w:val="28"/>
          <w:szCs w:val="28"/>
        </w:rPr>
      </w:pPr>
      <w:r w:rsidRPr="006C233D">
        <w:rPr>
          <w:sz w:val="28"/>
          <w:szCs w:val="28"/>
        </w:rPr>
        <w:t>лицами (73).</w:t>
      </w:r>
    </w:p>
    <w:p w14:paraId="767124C9"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По сферам деятельности наибольшее количество лиц, совершивших коррупционные преступления, работали в сферах сельского хозяйства - 11 (24), образования - 8 (7), промышленности - 6 (8), строительства - 5 (3), государственного управления - 5 (2), ЖКХ -2 (6), торговли - 2.</w:t>
      </w:r>
    </w:p>
    <w:p w14:paraId="6D9D2A87"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Увеличилось количество лиц, совершивших преступления в сфере государственного управления.</w:t>
      </w:r>
      <w:r w:rsidRPr="006C233D">
        <w:rPr>
          <w:rStyle w:val="11"/>
          <w:sz w:val="28"/>
          <w:szCs w:val="28"/>
        </w:rPr>
        <w:t xml:space="preserve"> В</w:t>
      </w:r>
      <w:r w:rsidRPr="006C233D">
        <w:rPr>
          <w:sz w:val="28"/>
          <w:szCs w:val="28"/>
        </w:rPr>
        <w:t xml:space="preserve"> текущем году постановлены обвинительные приговоры в отношении бывших председателей сельисполкомов Бурдовой И.И., Ильина Д</w:t>
      </w:r>
      <w:r w:rsidRPr="006C233D">
        <w:rPr>
          <w:rStyle w:val="11"/>
          <w:sz w:val="28"/>
          <w:szCs w:val="28"/>
        </w:rPr>
        <w:t>.В.</w:t>
      </w:r>
      <w:r w:rsidRPr="006C233D">
        <w:rPr>
          <w:sz w:val="28"/>
          <w:szCs w:val="28"/>
        </w:rPr>
        <w:t xml:space="preserve"> и Пашкевича Е.П., председателя райисполкома Бойко А.А., заместителя начальника управления государственного казначейства Главного управления Министерства финансов Республики Беларусь по Могилевской области Лемеш З.В.</w:t>
      </w:r>
    </w:p>
    <w:p w14:paraId="41757275"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В сфере сельского хозяйства получили распространение хищения путем использования служебных полномочий (9 лиц), предметом преступного посягательства доминировали товарно-материальные ценности; в образовании - хищения путем использования служебных полномочий и взяточничество; в государственном управлении превалируют хищения путем использования служебных полномочий (4 лица из 5).</w:t>
      </w:r>
    </w:p>
    <w:p w14:paraId="51B4BE41"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Например, Пархоменко С.П., работая в должности заведующего МТФ «Ленино» КСУГТ «Племзавод «Ленино», по предварительному сговору с помощником начальника МТФ Долженковым Д.М. путем злоупотребления служебными полномочиями похитил принадлежащие КСУП «Племзавод «Ленино» денежные средства в сумме 688 рублей.</w:t>
      </w:r>
    </w:p>
    <w:p w14:paraId="1DF3B5F5" w14:textId="77777777" w:rsidR="003D0761" w:rsidRPr="006C233D" w:rsidRDefault="003D0761" w:rsidP="003D0761">
      <w:pPr>
        <w:pStyle w:val="50"/>
        <w:shd w:val="clear" w:color="auto" w:fill="auto"/>
        <w:spacing w:line="240" w:lineRule="auto"/>
        <w:ind w:left="40" w:right="27" w:firstLine="440"/>
        <w:rPr>
          <w:sz w:val="28"/>
          <w:szCs w:val="28"/>
        </w:rPr>
      </w:pPr>
      <w:r w:rsidRPr="006C233D">
        <w:rPr>
          <w:i/>
          <w:sz w:val="28"/>
          <w:szCs w:val="28"/>
        </w:rPr>
        <w:t>Справочно.</w:t>
      </w:r>
      <w:r w:rsidRPr="006C233D">
        <w:rPr>
          <w:sz w:val="28"/>
          <w:szCs w:val="28"/>
        </w:rPr>
        <w:t xml:space="preserve"> Пархоменко С.П. осужден по ч.2 ст.210 УК к 3 годам лишения свободы (с отсрочкой исполнения наказания на 2 года), со штрафом в размере 120 б. в. и лишением права занимать должности, связанные с выполнением организационно-распорядительных и административно-хозяйственных обязанностей, сроком на 4 года.</w:t>
      </w:r>
    </w:p>
    <w:p w14:paraId="29983286"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Краснецова Г.В., работая исполняющей обязанности бригадира МТФ</w:t>
      </w:r>
      <w:r w:rsidRPr="006C233D">
        <w:rPr>
          <w:rStyle w:val="5pt"/>
          <w:sz w:val="28"/>
          <w:szCs w:val="28"/>
        </w:rPr>
        <w:t xml:space="preserve"> Д</w:t>
      </w:r>
      <w:r w:rsidRPr="006C233D">
        <w:rPr>
          <w:sz w:val="28"/>
          <w:szCs w:val="28"/>
        </w:rPr>
        <w:t>.Павловичи ОАО «Климовичирайагропромтехснаб», действуя совместно со Шлеенковой О.И., похитили одну голову крупного рогатого скота, принадлежащую Обществу.</w:t>
      </w:r>
    </w:p>
    <w:p w14:paraId="4ED71333" w14:textId="77777777" w:rsidR="003D0761" w:rsidRPr="006C233D" w:rsidRDefault="003D0761" w:rsidP="003D0761">
      <w:pPr>
        <w:pStyle w:val="50"/>
        <w:shd w:val="clear" w:color="auto" w:fill="auto"/>
        <w:spacing w:line="240" w:lineRule="auto"/>
        <w:ind w:left="40" w:right="27" w:firstLine="440"/>
        <w:rPr>
          <w:sz w:val="28"/>
          <w:szCs w:val="28"/>
        </w:rPr>
      </w:pPr>
      <w:r w:rsidRPr="006C233D">
        <w:rPr>
          <w:i/>
          <w:sz w:val="28"/>
          <w:szCs w:val="28"/>
        </w:rPr>
        <w:t>Справочно.</w:t>
      </w:r>
      <w:r w:rsidRPr="006C233D">
        <w:rPr>
          <w:sz w:val="28"/>
          <w:szCs w:val="28"/>
        </w:rPr>
        <w:t xml:space="preserve"> Краснецова Г. В. осуждена по ч.2 ст.210 УК к 2 годам 6 месяцам ограничения свободы без направления в исправительное учреждение открытого типа, со штрафом в размере 30 б. в. и лишением права занимать должности, связанные с учетом, распоряжением, хранением и отпуском материальных ценностей, сроком на 2 года.</w:t>
      </w:r>
    </w:p>
    <w:p w14:paraId="2C08612C"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Имели место преступления, связанные с искажением реальных показателей производственной деятельности с целью демонстрации положительных результатов.</w:t>
      </w:r>
    </w:p>
    <w:p w14:paraId="5884A010"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 xml:space="preserve">К примеру, Ковзик Е.Н., работая в должности исполняющей обязанности директора ОАО «Быховрайагропромтехснаб», с целью выполнения прогнозных показателей по надою и реализации молока, дала заведомо незаконные указания подчиненным работникам о составлении фиктивных бухгалтерских документов по производству и реализации молока в количестве 1 735 литров с последующим удержанием денежных средств из заработной платы работников. Кроме того, организовала подготовку фиктивных актов приема-сдачи выполненных работ по внесению торфа и доломита, </w:t>
      </w:r>
      <w:r w:rsidRPr="006C233D">
        <w:rPr>
          <w:sz w:val="28"/>
          <w:szCs w:val="28"/>
        </w:rPr>
        <w:lastRenderedPageBreak/>
        <w:t>что позволило незаконно получить из республиканского бюджета целевые денежные средства в особо крупном размере.</w:t>
      </w:r>
    </w:p>
    <w:p w14:paraId="72FD5FCC" w14:textId="77777777" w:rsidR="003D0761" w:rsidRPr="006C233D" w:rsidRDefault="003D0761" w:rsidP="003D0761">
      <w:pPr>
        <w:pStyle w:val="50"/>
        <w:shd w:val="clear" w:color="auto" w:fill="auto"/>
        <w:spacing w:line="240" w:lineRule="auto"/>
        <w:ind w:left="40" w:right="27" w:firstLine="440"/>
        <w:rPr>
          <w:sz w:val="28"/>
          <w:szCs w:val="28"/>
        </w:rPr>
      </w:pPr>
      <w:r w:rsidRPr="006C233D">
        <w:rPr>
          <w:i/>
          <w:sz w:val="28"/>
          <w:szCs w:val="28"/>
        </w:rPr>
        <w:t xml:space="preserve">Справочно. </w:t>
      </w:r>
      <w:r w:rsidRPr="006C233D">
        <w:rPr>
          <w:sz w:val="28"/>
          <w:szCs w:val="28"/>
        </w:rPr>
        <w:t>Ковзик Е.Н. осуждена по ч.2 ст.424, ч.3 ст.424, ч.1 ст.210 УК (злоупотребление служебными полномочиями) к 3 годам 6 месяцам лишения свободы (с отсрочкой исполнения наказания на 3 года) со штрафом в размере 100 б.в. и лишением права занимать должности, связанные с выполнением организационно- распорядительных и административно-хозяйственных обязанностей, сроком па 5 лет.</w:t>
      </w:r>
    </w:p>
    <w:p w14:paraId="7D511B14" w14:textId="77777777" w:rsidR="003D0761" w:rsidRPr="006C233D" w:rsidRDefault="003D0761" w:rsidP="003D0761">
      <w:pPr>
        <w:pStyle w:val="21"/>
        <w:shd w:val="clear" w:color="auto" w:fill="auto"/>
        <w:spacing w:line="240" w:lineRule="auto"/>
        <w:ind w:left="80" w:right="27" w:firstLine="460"/>
        <w:jc w:val="both"/>
        <w:rPr>
          <w:sz w:val="28"/>
          <w:szCs w:val="28"/>
        </w:rPr>
      </w:pPr>
      <w:r w:rsidRPr="006C233D">
        <w:rPr>
          <w:sz w:val="28"/>
          <w:szCs w:val="28"/>
        </w:rPr>
        <w:t xml:space="preserve">Закупки товаров (работ, услуг) независимо от используемых средств (собственные либо бюджетные) по-прежнему подвержены коррупционным рискам. </w:t>
      </w:r>
    </w:p>
    <w:p w14:paraId="2B88C5C7" w14:textId="77777777" w:rsidR="003D0761" w:rsidRPr="006C233D" w:rsidRDefault="003D0761" w:rsidP="003D0761">
      <w:pPr>
        <w:pStyle w:val="21"/>
        <w:shd w:val="clear" w:color="auto" w:fill="auto"/>
        <w:spacing w:line="240" w:lineRule="auto"/>
        <w:ind w:left="80" w:right="27" w:firstLine="460"/>
        <w:jc w:val="both"/>
        <w:rPr>
          <w:sz w:val="28"/>
          <w:szCs w:val="28"/>
        </w:rPr>
      </w:pPr>
      <w:r w:rsidRPr="006C233D">
        <w:rPr>
          <w:sz w:val="28"/>
          <w:szCs w:val="28"/>
        </w:rPr>
        <w:t>Например, начальник отдела по материально-техническому снабжению и закупкам ОАО «Александрийское» Дольникова Ю.В приняла для себя от учредителя ЧТУП «Промград» Аношко Ю.В. денежные средства в сумме 400 руб. за организацию закупки у ЧТУП «Промград» товарно-материальных ценностей.</w:t>
      </w:r>
    </w:p>
    <w:p w14:paraId="39183258" w14:textId="77777777" w:rsidR="003D0761" w:rsidRPr="006C233D" w:rsidRDefault="003D0761" w:rsidP="003D0761">
      <w:pPr>
        <w:pStyle w:val="50"/>
        <w:shd w:val="clear" w:color="auto" w:fill="auto"/>
        <w:spacing w:line="240" w:lineRule="auto"/>
        <w:ind w:left="80" w:right="27" w:firstLine="460"/>
        <w:rPr>
          <w:sz w:val="28"/>
          <w:szCs w:val="28"/>
        </w:rPr>
      </w:pPr>
      <w:r w:rsidRPr="006C233D">
        <w:rPr>
          <w:i/>
          <w:sz w:val="28"/>
          <w:szCs w:val="28"/>
        </w:rPr>
        <w:t>Справочно.</w:t>
      </w:r>
      <w:r w:rsidRPr="006C233D">
        <w:rPr>
          <w:sz w:val="28"/>
          <w:szCs w:val="28"/>
        </w:rPr>
        <w:t xml:space="preserve"> Дольникова Ю.В. осуждена по ч.1 ст.430 УК (получение взятки) к 2 годам 6 месяцам ограничения свободы без направления в исправительное учреждение открытого типа с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w:t>
      </w:r>
    </w:p>
    <w:p w14:paraId="705025A5" w14:textId="77777777" w:rsidR="003D0761" w:rsidRPr="006C233D" w:rsidRDefault="003D0761" w:rsidP="003D0761">
      <w:pPr>
        <w:pStyle w:val="21"/>
        <w:shd w:val="clear" w:color="auto" w:fill="auto"/>
        <w:spacing w:line="240" w:lineRule="auto"/>
        <w:ind w:left="80" w:right="27" w:firstLine="460"/>
        <w:jc w:val="both"/>
        <w:rPr>
          <w:sz w:val="28"/>
          <w:szCs w:val="28"/>
        </w:rPr>
      </w:pPr>
      <w:r w:rsidRPr="006C233D">
        <w:rPr>
          <w:sz w:val="28"/>
          <w:szCs w:val="28"/>
        </w:rPr>
        <w:t>Условием, способствующим преступлениям в данной сфере, является игнорирование должностными лицами организаций требований законодательства о закупках.</w:t>
      </w:r>
    </w:p>
    <w:p w14:paraId="4DC11650" w14:textId="77777777" w:rsidR="003D0761" w:rsidRPr="006C233D" w:rsidRDefault="003D0761" w:rsidP="003D0761">
      <w:pPr>
        <w:pStyle w:val="21"/>
        <w:shd w:val="clear" w:color="auto" w:fill="auto"/>
        <w:spacing w:line="240" w:lineRule="auto"/>
        <w:ind w:left="80" w:right="27" w:firstLine="460"/>
        <w:jc w:val="both"/>
        <w:rPr>
          <w:sz w:val="28"/>
          <w:szCs w:val="28"/>
        </w:rPr>
      </w:pPr>
      <w:r w:rsidRPr="006C233D">
        <w:rPr>
          <w:sz w:val="28"/>
          <w:szCs w:val="28"/>
        </w:rPr>
        <w:t>В текущем году органами прокуратуры выявлено более 50 (2019- более 60) коррупционных правонарушений и правонарушений, создающих условия для коррупции, большинство из которых нарушения порядка проведения закупок товаров (работ, услуг) совершенные в предыдущие годы.</w:t>
      </w:r>
    </w:p>
    <w:p w14:paraId="0381E025" w14:textId="77777777" w:rsidR="003D0761" w:rsidRPr="006C233D" w:rsidRDefault="003D0761" w:rsidP="003D0761">
      <w:pPr>
        <w:pStyle w:val="21"/>
        <w:shd w:val="clear" w:color="auto" w:fill="auto"/>
        <w:spacing w:line="240" w:lineRule="auto"/>
        <w:ind w:left="80" w:right="27" w:firstLine="460"/>
        <w:jc w:val="both"/>
        <w:rPr>
          <w:sz w:val="28"/>
          <w:szCs w:val="28"/>
        </w:rPr>
      </w:pPr>
      <w:r w:rsidRPr="006C233D">
        <w:rPr>
          <w:sz w:val="28"/>
          <w:szCs w:val="28"/>
        </w:rPr>
        <w:t>Так, в первом полугодии 2020 г. выявлены неединичные случаи приобретения в прошедшем году ядохимикатов без проведения конкурентных процедур закупок.</w:t>
      </w:r>
    </w:p>
    <w:p w14:paraId="2880A031" w14:textId="77777777" w:rsidR="003D0761" w:rsidRPr="006C233D" w:rsidRDefault="003D0761" w:rsidP="003D0761">
      <w:pPr>
        <w:pStyle w:val="21"/>
        <w:shd w:val="clear" w:color="auto" w:fill="auto"/>
        <w:spacing w:line="240" w:lineRule="auto"/>
        <w:ind w:left="80" w:right="27" w:firstLine="460"/>
        <w:jc w:val="both"/>
        <w:rPr>
          <w:sz w:val="28"/>
          <w:szCs w:val="28"/>
        </w:rPr>
      </w:pPr>
      <w:r w:rsidRPr="006C233D">
        <w:rPr>
          <w:sz w:val="28"/>
          <w:szCs w:val="28"/>
        </w:rPr>
        <w:t>Например, директором ОАО «Шкловский льнозавод» 02.05.2019 без изучения конъюнктуры рынка заключен договор поставки гербицидов с СООО «Белросагросервис» стоимостью 74 тыс. руб.</w:t>
      </w:r>
    </w:p>
    <w:p w14:paraId="698E4CD8" w14:textId="77777777" w:rsidR="003D0761" w:rsidRPr="006C233D" w:rsidRDefault="003D0761" w:rsidP="003D0761">
      <w:pPr>
        <w:pStyle w:val="21"/>
        <w:shd w:val="clear" w:color="auto" w:fill="auto"/>
        <w:spacing w:line="240" w:lineRule="auto"/>
        <w:ind w:left="80" w:right="27" w:firstLine="460"/>
        <w:jc w:val="both"/>
        <w:rPr>
          <w:sz w:val="28"/>
          <w:szCs w:val="28"/>
        </w:rPr>
      </w:pPr>
      <w:r w:rsidRPr="006C233D">
        <w:rPr>
          <w:sz w:val="28"/>
          <w:szCs w:val="28"/>
        </w:rPr>
        <w:t>Аналогичные нарушения выявлены в ОАО «Круглянский Рассвет», ОАО «Комсеничи» и ОАО «Племзавод «Тимоново», руководители которых в нарушение решений районных Советов депутатов в апреле 2019 г. заключили договоры поставки ядохимикатов с ООО «БиВиктория» на сумму 90 970,23 руб. и 101 745 руб. и ООО «Мир защиты» на сумму 106 577,30 руб., соответственно. Исполняющий обязанности директора КСУП «Жиличи» в апреле-мае 2019 г. без проведения процедуры закупки заключал договоры поставки средств защиты растений с коммерческими организациями в долларах США.</w:t>
      </w:r>
    </w:p>
    <w:p w14:paraId="1326DA88" w14:textId="77777777" w:rsidR="003D0761" w:rsidRPr="006C233D" w:rsidRDefault="003D0761" w:rsidP="003D0761">
      <w:pPr>
        <w:pStyle w:val="50"/>
        <w:shd w:val="clear" w:color="auto" w:fill="auto"/>
        <w:spacing w:line="240" w:lineRule="auto"/>
        <w:ind w:left="40" w:right="27" w:firstLine="440"/>
        <w:rPr>
          <w:sz w:val="28"/>
          <w:szCs w:val="28"/>
        </w:rPr>
      </w:pPr>
      <w:r w:rsidRPr="006C233D">
        <w:rPr>
          <w:i/>
          <w:sz w:val="28"/>
          <w:szCs w:val="28"/>
        </w:rPr>
        <w:t>Справочно.</w:t>
      </w:r>
      <w:r w:rsidRPr="006C233D">
        <w:rPr>
          <w:sz w:val="28"/>
          <w:szCs w:val="28"/>
        </w:rPr>
        <w:t xml:space="preserve"> В отдельных случаях совершению правонарушений способствовало отсутствие в хозяйствах положений о закупках за счет собственных средств, что позволяю принимать единоличные решения о заключении договоров поставки.</w:t>
      </w:r>
    </w:p>
    <w:p w14:paraId="549A41A3"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Мониторингом также выявлены нарушения при заполнении и предоставлении в бухгалтерию хозяйств документов первичного бухгалтерского учета, отражающих движение минеральных удобрений.</w:t>
      </w:r>
    </w:p>
    <w:p w14:paraId="3CD4E6D4"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 xml:space="preserve">Например, в КСУП «Гиженко Агро» Славгородского района хозяйственная операция по поставкам минеральных удобрений не оформлялась первичным учетным документом. При поступлении удобрений к месту хранения последние не принимались </w:t>
      </w:r>
      <w:r w:rsidRPr="006C233D">
        <w:rPr>
          <w:sz w:val="28"/>
          <w:szCs w:val="28"/>
        </w:rPr>
        <w:lastRenderedPageBreak/>
        <w:t>на бухгалтерский учет и не передавались документально на складское хранение. Сведения о количестве внесенного удобрения отражались лишь в путевых листах, которые не подписывались материально- ответственными лицами, осуществляющими их отпуск.</w:t>
      </w:r>
    </w:p>
    <w:p w14:paraId="4EA819F9"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Установлены факты расхождения между сведениями, указанными в путевых листах, и в актах об использовании удобрений и гербицидов. К примеру, согласно путевым листам за март 2019 г. работниками ОАО «Полыковичи» Могилевского района внесено удобрений на сельскохозяйственные поля площадью 1 683 га, однако из актов на внесение удобрений следует, что обработано 2 024 га. По путевым листам за май 2019 г. машинистами-трактористами внесено удобрений на площади 2 548 га, а согласно актам об использовании удобрений и гербицидов - 1 568 га. Аналогичные нарушения выявлены в ОАО «Володарский» Быховского района.</w:t>
      </w:r>
    </w:p>
    <w:p w14:paraId="21F93FD3"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Указание недостоверных сведений в документах первичного учета выявлено в организациях Быховского, Кричевского, Могилевского, Славгородского и Чаусского районов, что свидетельствует о низком уровне учетной дисциплины, искажении данных бухгалтерского учета и создает условия, способствующие хищению имущества хозяйств.</w:t>
      </w:r>
    </w:p>
    <w:p w14:paraId="72123760"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Нарушения законодательства о закупках товаров (работ, услуг) также выявлены в организациях жилищно-коммунального хозяйства, в том числе при реализации Государственных и инвестиционных программ. В этой же сфере выявлены факты оказания членами конкурсных комиссий необоснованного предпочтения интересам отдельных юридических лиц при принятии решений о признании их победителями торгов.</w:t>
      </w:r>
    </w:p>
    <w:p w14:paraId="3FE340C8" w14:textId="77777777" w:rsidR="003D0761" w:rsidRPr="006C233D" w:rsidRDefault="003D0761" w:rsidP="003D0761">
      <w:pPr>
        <w:pStyle w:val="21"/>
        <w:shd w:val="clear" w:color="auto" w:fill="auto"/>
        <w:spacing w:line="240" w:lineRule="auto"/>
        <w:ind w:left="40" w:right="27" w:firstLine="440"/>
        <w:jc w:val="both"/>
        <w:rPr>
          <w:sz w:val="28"/>
          <w:szCs w:val="28"/>
        </w:rPr>
      </w:pPr>
      <w:r w:rsidRPr="006C233D">
        <w:rPr>
          <w:sz w:val="28"/>
          <w:szCs w:val="28"/>
        </w:rPr>
        <w:t xml:space="preserve">Например, 15.11.2019 на электронной торговой площадке Бобруйским УКП «Жилкомхоз» размещено приглашение на участие в процедуре переговоров по выбору подрядной организации на объект «Капитальный ремонт водопроводных сетей по ул.Советской в </w:t>
      </w:r>
      <w:r w:rsidRPr="006C233D">
        <w:rPr>
          <w:rStyle w:val="55pt0pt"/>
          <w:sz w:val="28"/>
          <w:szCs w:val="28"/>
        </w:rPr>
        <w:t>аг.</w:t>
      </w:r>
      <w:r w:rsidRPr="006C233D">
        <w:rPr>
          <w:sz w:val="28"/>
          <w:szCs w:val="28"/>
        </w:rPr>
        <w:t>Б.</w:t>
      </w:r>
      <w:r w:rsidRPr="006C233D">
        <w:rPr>
          <w:rStyle w:val="8pt"/>
          <w:sz w:val="28"/>
          <w:szCs w:val="28"/>
        </w:rPr>
        <w:t>Бортники</w:t>
      </w:r>
      <w:r w:rsidRPr="006C233D">
        <w:rPr>
          <w:sz w:val="28"/>
          <w:szCs w:val="28"/>
        </w:rPr>
        <w:t xml:space="preserve"> Бобруйского района». Согласно документации для проведения переговоров критериями оценки предложений являлись цена (предложение с наименьшей ценой оценивалось в 80 баллов) и срок выполнения работ. ООО «АльпСтройГрад» предоставило ценовое предложение 63 671 руб., а ОАО «ПМК-84 Водстрой» - 62 762 руб., однако, согласно протоколу конкурсной комиссии от 21.11.2019, ООО «АльпСтройГрад» начислено 80 баллов, а ОАО «ПМК-84 </w:t>
      </w:r>
      <w:r w:rsidRPr="006C233D">
        <w:rPr>
          <w:rStyle w:val="8pt"/>
          <w:sz w:val="28"/>
          <w:szCs w:val="28"/>
        </w:rPr>
        <w:t>Водстрой»</w:t>
      </w:r>
      <w:r w:rsidRPr="006C233D">
        <w:rPr>
          <w:sz w:val="28"/>
          <w:szCs w:val="28"/>
        </w:rPr>
        <w:t xml:space="preserve"> - 78,85 баллов. По результатам оценки предложений участников ООО «АльпСтройГрад» набрало 96,36 баллов, а ОАО «ПМК-84 Водстрой» - 98,85 баллов, однако победителем признано ООО «АльпСтройГрад».</w:t>
      </w:r>
    </w:p>
    <w:p w14:paraId="0C390982" w14:textId="77777777" w:rsidR="003D0761" w:rsidRPr="006C233D" w:rsidRDefault="003D0761" w:rsidP="003D0761">
      <w:pPr>
        <w:pStyle w:val="21"/>
        <w:shd w:val="clear" w:color="auto" w:fill="auto"/>
        <w:spacing w:line="240" w:lineRule="auto"/>
        <w:ind w:left="120" w:right="27" w:firstLine="480"/>
        <w:jc w:val="both"/>
        <w:rPr>
          <w:sz w:val="28"/>
          <w:szCs w:val="28"/>
        </w:rPr>
      </w:pPr>
      <w:r w:rsidRPr="006C233D">
        <w:rPr>
          <w:sz w:val="28"/>
          <w:szCs w:val="28"/>
        </w:rPr>
        <w:t>Аналогичные нарушения выявлены в Осиповичском, Белыничском, Дрибинском, Кировском, Кличевском, Круглянском и Шкловском районах.</w:t>
      </w:r>
    </w:p>
    <w:p w14:paraId="032E7355" w14:textId="77777777" w:rsidR="003D0761" w:rsidRPr="006C233D" w:rsidRDefault="003D0761" w:rsidP="003D0761">
      <w:pPr>
        <w:pStyle w:val="21"/>
        <w:shd w:val="clear" w:color="auto" w:fill="auto"/>
        <w:spacing w:line="240" w:lineRule="auto"/>
        <w:ind w:left="120" w:right="27" w:firstLine="480"/>
        <w:jc w:val="both"/>
        <w:rPr>
          <w:sz w:val="28"/>
          <w:szCs w:val="28"/>
        </w:rPr>
      </w:pPr>
      <w:r w:rsidRPr="006C233D">
        <w:rPr>
          <w:sz w:val="28"/>
          <w:szCs w:val="28"/>
        </w:rPr>
        <w:t>Нарушения при выборе победителя процедуры закупки также выявлены прокуратурой Могилевской области в деятельности отдела образования, спорта и туризма Кричевского райисполкома при организации ремонта учебных заведений, имевшего место в 2018 году.</w:t>
      </w:r>
    </w:p>
    <w:p w14:paraId="280B32B6" w14:textId="77777777" w:rsidR="003D0761" w:rsidRPr="006C233D" w:rsidRDefault="003D0761" w:rsidP="003D0761">
      <w:pPr>
        <w:pStyle w:val="21"/>
        <w:shd w:val="clear" w:color="auto" w:fill="auto"/>
        <w:spacing w:line="240" w:lineRule="auto"/>
        <w:ind w:left="120" w:right="27" w:firstLine="480"/>
        <w:jc w:val="both"/>
        <w:rPr>
          <w:sz w:val="28"/>
          <w:szCs w:val="28"/>
        </w:rPr>
      </w:pPr>
      <w:r w:rsidRPr="006C233D">
        <w:rPr>
          <w:sz w:val="28"/>
          <w:szCs w:val="28"/>
        </w:rPr>
        <w:t>Установлено, что бывшим начальником отдела по результатам формального проведения процедур переговоров заключено 9 договоров подряда с ЧТУП «Автокрок» на текущий ремонт кровли учреждений образования района на сумму свыше 100 тыс.руб.</w:t>
      </w:r>
    </w:p>
    <w:p w14:paraId="50A537C0" w14:textId="77777777" w:rsidR="003D0761" w:rsidRPr="006C233D" w:rsidRDefault="003D0761" w:rsidP="003D0761">
      <w:pPr>
        <w:pStyle w:val="21"/>
        <w:shd w:val="clear" w:color="auto" w:fill="auto"/>
        <w:spacing w:line="240" w:lineRule="auto"/>
        <w:ind w:left="120" w:right="27" w:firstLine="480"/>
        <w:jc w:val="both"/>
        <w:rPr>
          <w:sz w:val="28"/>
          <w:szCs w:val="28"/>
        </w:rPr>
      </w:pPr>
      <w:r w:rsidRPr="006C233D">
        <w:rPr>
          <w:sz w:val="28"/>
          <w:szCs w:val="28"/>
        </w:rPr>
        <w:t xml:space="preserve">Во всех случаях в нарушение требований законодательства перечень потенциальных участников не составлялся, приглашения на переговоры и конкурсная </w:t>
      </w:r>
      <w:r w:rsidRPr="006C233D">
        <w:rPr>
          <w:sz w:val="28"/>
          <w:szCs w:val="28"/>
        </w:rPr>
        <w:lastRenderedPageBreak/>
        <w:t>документация им не направлялись. Необходимые документы предоставлялись только ЧТУП «Автокрок» без официального письменного запроса.</w:t>
      </w:r>
    </w:p>
    <w:p w14:paraId="6D58A41A" w14:textId="77777777" w:rsidR="003D0761" w:rsidRPr="006C233D" w:rsidRDefault="003D0761" w:rsidP="003D0761">
      <w:pPr>
        <w:pStyle w:val="21"/>
        <w:shd w:val="clear" w:color="auto" w:fill="auto"/>
        <w:spacing w:line="240" w:lineRule="auto"/>
        <w:ind w:right="27" w:firstLine="480"/>
        <w:jc w:val="both"/>
        <w:rPr>
          <w:sz w:val="28"/>
          <w:szCs w:val="28"/>
        </w:rPr>
      </w:pPr>
      <w:r w:rsidRPr="006C233D">
        <w:rPr>
          <w:sz w:val="28"/>
          <w:szCs w:val="28"/>
        </w:rPr>
        <w:t>Необходимо отметить, что выбор победителя процедуры закупки был предопределен, поскольку именно ЧТУП «Автокрок» составлялась предварительная смета стоимости строительных работ, что во многом определило результат переговоров и цену договора. Аналогичные нарушения выявлены при организации отделом по образованию Горецкого райисполкома ремонта кровли ГУО «Гимназия № 1 г.Горки».</w:t>
      </w:r>
    </w:p>
    <w:p w14:paraId="7C9C7419" w14:textId="77777777" w:rsidR="003D0761" w:rsidRPr="006C233D" w:rsidRDefault="003D0761" w:rsidP="003D0761">
      <w:pPr>
        <w:pStyle w:val="21"/>
        <w:shd w:val="clear" w:color="auto" w:fill="auto"/>
        <w:spacing w:line="240" w:lineRule="auto"/>
        <w:ind w:right="27" w:firstLine="480"/>
        <w:jc w:val="both"/>
        <w:rPr>
          <w:sz w:val="28"/>
          <w:szCs w:val="28"/>
        </w:rPr>
      </w:pPr>
      <w:r w:rsidRPr="006C233D">
        <w:rPr>
          <w:sz w:val="28"/>
          <w:szCs w:val="28"/>
        </w:rPr>
        <w:t>Кроме того, ЧТУП «Автокрок» допущено завышение объемов выполненных работ, что осталось без внимания ответственных должностных лиц.</w:t>
      </w:r>
    </w:p>
    <w:p w14:paraId="191EF0A0" w14:textId="77777777" w:rsidR="003D0761" w:rsidRPr="006C233D" w:rsidRDefault="003D0761" w:rsidP="003D0761">
      <w:pPr>
        <w:pStyle w:val="50"/>
        <w:shd w:val="clear" w:color="auto" w:fill="auto"/>
        <w:spacing w:line="240" w:lineRule="auto"/>
        <w:ind w:right="27" w:firstLine="480"/>
        <w:rPr>
          <w:sz w:val="28"/>
          <w:szCs w:val="28"/>
        </w:rPr>
      </w:pPr>
      <w:r w:rsidRPr="006C233D">
        <w:rPr>
          <w:i/>
          <w:sz w:val="28"/>
          <w:szCs w:val="28"/>
        </w:rPr>
        <w:t>Справочно.</w:t>
      </w:r>
      <w:r w:rsidRPr="006C233D">
        <w:rPr>
          <w:sz w:val="28"/>
          <w:szCs w:val="28"/>
        </w:rPr>
        <w:t xml:space="preserve"> Прокуратурой Могилевской области финансовому отделу Могилевского горисполкома 13.05.2020 поручена подготовка дела об административном правонарушении по ч.1 ст. 21.7 КоАП Республики Беларусь в отношении ЧТУП «Автокрок». Юридическое лицо привлечено к ответственности в виде штрафа в размере 50% стоимости завышения объемов выполненных работ. Кроме того, в настоящее время принимаются меры к возмещению в полном объеме незаконно полученных бюджетных средств.</w:t>
      </w:r>
    </w:p>
    <w:p w14:paraId="5301E23F" w14:textId="77777777" w:rsidR="003D0761" w:rsidRPr="006C233D" w:rsidRDefault="003D0761" w:rsidP="003D0761">
      <w:pPr>
        <w:pStyle w:val="21"/>
        <w:shd w:val="clear" w:color="auto" w:fill="auto"/>
        <w:spacing w:line="240" w:lineRule="auto"/>
        <w:ind w:left="20" w:right="27" w:firstLine="440"/>
        <w:jc w:val="both"/>
        <w:rPr>
          <w:sz w:val="28"/>
          <w:szCs w:val="28"/>
        </w:rPr>
      </w:pPr>
      <w:r w:rsidRPr="006C233D">
        <w:rPr>
          <w:sz w:val="28"/>
          <w:szCs w:val="28"/>
        </w:rPr>
        <w:t>Нарушения законодательства о закупках товаров (работ, услуг), в виде дробления предмета закупки и оказания необоснованного предпочтения интересам коммерческих организаций при заключении договоров поставок ветеринарного оборудования и материалов выявлены также в ВСУ «Могилевская областная ветеринарная лаборатория».</w:t>
      </w:r>
    </w:p>
    <w:p w14:paraId="0A51669A" w14:textId="77777777" w:rsidR="003D0761" w:rsidRPr="006C233D" w:rsidRDefault="003D0761" w:rsidP="003D0761">
      <w:pPr>
        <w:pStyle w:val="21"/>
        <w:shd w:val="clear" w:color="auto" w:fill="auto"/>
        <w:spacing w:line="240" w:lineRule="auto"/>
        <w:ind w:left="20" w:right="27" w:firstLine="440"/>
        <w:jc w:val="both"/>
        <w:rPr>
          <w:sz w:val="28"/>
          <w:szCs w:val="28"/>
        </w:rPr>
      </w:pPr>
      <w:r w:rsidRPr="006C233D">
        <w:rPr>
          <w:sz w:val="28"/>
          <w:szCs w:val="28"/>
        </w:rPr>
        <w:t>В целом,  по области в текущем году за нарушения законодательства о закупках привлечено более 70 виновных лиц к дисциплинарной и 20 - к административной ответственности.</w:t>
      </w:r>
    </w:p>
    <w:p w14:paraId="6FD9E202" w14:textId="77777777" w:rsidR="003D0761" w:rsidRPr="006C233D" w:rsidRDefault="003D0761" w:rsidP="003D0761">
      <w:pPr>
        <w:pStyle w:val="21"/>
        <w:shd w:val="clear" w:color="auto" w:fill="auto"/>
        <w:spacing w:line="240" w:lineRule="auto"/>
        <w:ind w:left="20" w:right="27" w:firstLine="440"/>
        <w:jc w:val="both"/>
        <w:rPr>
          <w:sz w:val="28"/>
          <w:szCs w:val="28"/>
        </w:rPr>
      </w:pPr>
      <w:r w:rsidRPr="006C233D">
        <w:rPr>
          <w:sz w:val="28"/>
          <w:szCs w:val="28"/>
        </w:rPr>
        <w:t>Вместе с тем, постоянство, с которым выявляются нарушения, свидетельствует о необходимости более жесткого контроля за использованием государственных и собственных средств предприятий и, в первую очередь, со стороны непосредственных руководителей, обладающих полномочиями по распоряжению указанными средствами.</w:t>
      </w:r>
    </w:p>
    <w:p w14:paraId="14C04C2F" w14:textId="77777777" w:rsidR="003D0761" w:rsidRPr="006C233D" w:rsidRDefault="003D0761" w:rsidP="003D0761">
      <w:pPr>
        <w:pStyle w:val="21"/>
        <w:shd w:val="clear" w:color="auto" w:fill="auto"/>
        <w:spacing w:line="240" w:lineRule="auto"/>
        <w:ind w:left="20" w:right="27" w:firstLine="440"/>
        <w:jc w:val="both"/>
        <w:rPr>
          <w:sz w:val="28"/>
          <w:szCs w:val="28"/>
        </w:rPr>
      </w:pPr>
      <w:r w:rsidRPr="006C233D">
        <w:rPr>
          <w:sz w:val="28"/>
          <w:szCs w:val="28"/>
        </w:rPr>
        <w:t>Наряду с указанными нарушениями выявлялись и нарушения антикоррупционных ограничений со стороны государственных должностных лиц.</w:t>
      </w:r>
    </w:p>
    <w:p w14:paraId="30375874" w14:textId="77777777" w:rsidR="003D0761" w:rsidRPr="006C233D" w:rsidRDefault="003D0761" w:rsidP="003D0761">
      <w:pPr>
        <w:pStyle w:val="21"/>
        <w:shd w:val="clear" w:color="auto" w:fill="auto"/>
        <w:spacing w:line="240" w:lineRule="auto"/>
        <w:ind w:left="20" w:right="27" w:firstLine="440"/>
        <w:jc w:val="both"/>
        <w:rPr>
          <w:sz w:val="28"/>
          <w:szCs w:val="28"/>
        </w:rPr>
      </w:pPr>
      <w:r w:rsidRPr="006C233D">
        <w:rPr>
          <w:sz w:val="28"/>
          <w:szCs w:val="28"/>
        </w:rPr>
        <w:t>К примеру, заместитель главного инженера КУДП «Управление капитальным строительством г.Могилева» Струнович А.С., являясь учредителем ООО «Технические решения» и ООО «ИКСМасс», используя свои служебные полномочия, лоббировал интересы указанных коммерческих структур.</w:t>
      </w:r>
    </w:p>
    <w:p w14:paraId="56492884" w14:textId="77777777" w:rsidR="003D0761" w:rsidRPr="006C233D" w:rsidRDefault="003D0761" w:rsidP="003D0761">
      <w:pPr>
        <w:pStyle w:val="21"/>
        <w:shd w:val="clear" w:color="auto" w:fill="auto"/>
        <w:spacing w:line="240" w:lineRule="auto"/>
        <w:ind w:left="20" w:right="27" w:firstLine="440"/>
        <w:jc w:val="both"/>
        <w:rPr>
          <w:sz w:val="28"/>
          <w:szCs w:val="28"/>
        </w:rPr>
      </w:pPr>
      <w:r w:rsidRPr="006C233D">
        <w:rPr>
          <w:sz w:val="28"/>
          <w:szCs w:val="28"/>
        </w:rPr>
        <w:t>В частности, в текущем году Струнович А.С., используя служебное положение, создал условия по выбору ООО «Технические решения» подрядной организацией по выполнению электромонтажных работ на объекте «Текущий ремонт отделений в главном лечебном корпусе УЗ «Могилевская больница № 1» по ул.Академика Павлова, 2 в г.Могилеве».</w:t>
      </w:r>
    </w:p>
    <w:p w14:paraId="4FA429A4" w14:textId="77777777" w:rsidR="003D0761" w:rsidRPr="006C233D" w:rsidRDefault="003D0761" w:rsidP="003D0761">
      <w:pPr>
        <w:pStyle w:val="21"/>
        <w:shd w:val="clear" w:color="auto" w:fill="auto"/>
        <w:spacing w:line="240" w:lineRule="auto"/>
        <w:ind w:left="20" w:right="27" w:firstLine="440"/>
        <w:jc w:val="both"/>
        <w:rPr>
          <w:sz w:val="28"/>
          <w:szCs w:val="28"/>
        </w:rPr>
      </w:pPr>
      <w:r w:rsidRPr="006C233D">
        <w:rPr>
          <w:sz w:val="28"/>
          <w:szCs w:val="28"/>
        </w:rPr>
        <w:t>Фактически указанные электромонтажные работы ООО «Технические решения» полностью выполнены в январе 2020 г. Однако в апреле 2020 г. члены конкурсной комиссии КУДП «Управление капитальным строительством г.Могилева» в нарушение порядка организации и проведения процедур закупок товаров (работ, услуг) при строительстве объектов, формально, без заседания комиссии провели процедуру переговоров по выбору подрядной организации на выполнение электромонтажных работ, хотя указанные работы уже были выполнены ООО «Технические решения».</w:t>
      </w:r>
    </w:p>
    <w:p w14:paraId="67DE62AD" w14:textId="77777777" w:rsidR="003D0761" w:rsidRPr="006C233D" w:rsidRDefault="003D0761" w:rsidP="003D0761">
      <w:pPr>
        <w:pStyle w:val="21"/>
        <w:shd w:val="clear" w:color="auto" w:fill="auto"/>
        <w:spacing w:line="240" w:lineRule="auto"/>
        <w:ind w:left="20" w:right="27" w:firstLine="440"/>
        <w:jc w:val="both"/>
        <w:rPr>
          <w:sz w:val="28"/>
          <w:szCs w:val="28"/>
        </w:rPr>
      </w:pPr>
      <w:r w:rsidRPr="006C233D">
        <w:rPr>
          <w:sz w:val="28"/>
          <w:szCs w:val="28"/>
        </w:rPr>
        <w:lastRenderedPageBreak/>
        <w:t>Таким образом, Струновичем А.С. совершены правонарушения, создающие условия для коррупции, предусмотренные абз.4,5 ч.1 ст.25 Закона «О борьбе с коррупцией», выразившиеся в использовании государственным должностным лицом служебного положения при решении вопросов, затрагивающих его личные и иные внеслужебные интересы, участии в качестве представителя третьих лиц в делах государственной организации, работником которой он является.</w:t>
      </w:r>
    </w:p>
    <w:p w14:paraId="597C687A" w14:textId="77777777" w:rsidR="003D0761" w:rsidRPr="006C233D" w:rsidRDefault="003D0761" w:rsidP="003D0761">
      <w:pPr>
        <w:pStyle w:val="50"/>
        <w:shd w:val="clear" w:color="auto" w:fill="auto"/>
        <w:spacing w:line="240" w:lineRule="auto"/>
        <w:ind w:left="40" w:right="27" w:firstLine="420"/>
        <w:rPr>
          <w:sz w:val="28"/>
          <w:szCs w:val="28"/>
        </w:rPr>
      </w:pPr>
      <w:r w:rsidRPr="006C233D">
        <w:rPr>
          <w:i/>
          <w:sz w:val="28"/>
          <w:szCs w:val="28"/>
        </w:rPr>
        <w:t>Справочно</w:t>
      </w:r>
      <w:r w:rsidRPr="006C233D">
        <w:rPr>
          <w:sz w:val="28"/>
          <w:szCs w:val="28"/>
        </w:rPr>
        <w:t xml:space="preserve"> По результатам рассмотрения представления прокуратуры области Струнович А.С., за совершенное коррупционное правонарушение, уволен, члены конкурсной комиссии привлечены к дисциплинарной ответственности.</w:t>
      </w:r>
    </w:p>
    <w:p w14:paraId="14C1042A" w14:textId="77777777" w:rsidR="003D0761" w:rsidRPr="006C233D" w:rsidRDefault="003D0761" w:rsidP="003D0761">
      <w:pPr>
        <w:pStyle w:val="21"/>
        <w:shd w:val="clear" w:color="auto" w:fill="auto"/>
        <w:spacing w:line="240" w:lineRule="auto"/>
        <w:ind w:left="40" w:right="27" w:firstLine="420"/>
        <w:jc w:val="both"/>
        <w:rPr>
          <w:sz w:val="28"/>
          <w:szCs w:val="28"/>
        </w:rPr>
      </w:pPr>
      <w:r w:rsidRPr="006C233D">
        <w:rPr>
          <w:sz w:val="28"/>
          <w:szCs w:val="28"/>
        </w:rPr>
        <w:t>Выявленные нарушения законодательства свидетельствуют о ненадлежащем исполнении отдельными должностными лицами предприятии своих должностных обязанностей, отсутствии должного контроля со стороны руководства за состоянием исполнительной дисциплины.</w:t>
      </w:r>
    </w:p>
    <w:p w14:paraId="4BC96BB1" w14:textId="1D68B141" w:rsidR="003D0761" w:rsidRPr="006C233D" w:rsidRDefault="003D0761" w:rsidP="003D0761">
      <w:pPr>
        <w:pStyle w:val="21"/>
        <w:shd w:val="clear" w:color="auto" w:fill="auto"/>
        <w:spacing w:line="240" w:lineRule="auto"/>
        <w:ind w:left="40" w:right="27" w:firstLine="420"/>
        <w:jc w:val="both"/>
        <w:rPr>
          <w:sz w:val="28"/>
          <w:szCs w:val="28"/>
        </w:rPr>
      </w:pPr>
      <w:r w:rsidRPr="006C233D">
        <w:rPr>
          <w:sz w:val="28"/>
          <w:szCs w:val="28"/>
        </w:rPr>
        <w:t>Формальное проведение заседаний конкурсных комиссий, безразличное отношение их членов к выбору победителя торгов, возможность принятия должностными лицами единоличного решения, а также отсутствие надлежащего ведомственного контроля явились условиями, способствующими совершению коррупционных правонарушений.</w:t>
      </w:r>
    </w:p>
    <w:p w14:paraId="5464C8F4" w14:textId="132F6ACB" w:rsidR="00F64CC0" w:rsidRPr="006C233D" w:rsidRDefault="00F64CC0" w:rsidP="003D0761">
      <w:pPr>
        <w:pStyle w:val="21"/>
        <w:shd w:val="clear" w:color="auto" w:fill="auto"/>
        <w:spacing w:line="240" w:lineRule="auto"/>
        <w:ind w:left="40" w:right="27" w:firstLine="420"/>
        <w:jc w:val="both"/>
        <w:rPr>
          <w:i/>
          <w:iCs/>
          <w:sz w:val="28"/>
          <w:szCs w:val="28"/>
        </w:rPr>
      </w:pPr>
      <w:r w:rsidRPr="006C233D">
        <w:rPr>
          <w:i/>
          <w:iCs/>
          <w:sz w:val="28"/>
          <w:szCs w:val="28"/>
        </w:rPr>
        <w:t xml:space="preserve">В Хотимском районе по направлению борьбы с экономическими преступлениями выявлено 7 преступлений, из них 2 коррупционной направленности: 1 по статье 424 ч.2 УК (злоупотребление служебными полномочиями); 1 по статье 210 ч.1 УК (хищение путём злоупотребления служебными полномочиями). </w:t>
      </w:r>
    </w:p>
    <w:p w14:paraId="58790626" w14:textId="45717AC1" w:rsidR="00F64CC0" w:rsidRPr="006C233D" w:rsidRDefault="00F64CC0" w:rsidP="003D0761">
      <w:pPr>
        <w:pStyle w:val="21"/>
        <w:shd w:val="clear" w:color="auto" w:fill="auto"/>
        <w:spacing w:line="240" w:lineRule="auto"/>
        <w:ind w:left="40" w:right="27" w:firstLine="420"/>
        <w:jc w:val="both"/>
        <w:rPr>
          <w:i/>
          <w:iCs/>
          <w:sz w:val="28"/>
          <w:szCs w:val="28"/>
        </w:rPr>
      </w:pPr>
      <w:r w:rsidRPr="006C233D">
        <w:rPr>
          <w:i/>
          <w:iCs/>
          <w:sz w:val="28"/>
          <w:szCs w:val="28"/>
        </w:rPr>
        <w:t xml:space="preserve">Нарушения требований антикоррупционного законодательства при проверках выявлялись прокуратурой Хотимского района </w:t>
      </w:r>
      <w:r w:rsidR="00AE34FB" w:rsidRPr="006C233D">
        <w:rPr>
          <w:i/>
          <w:iCs/>
          <w:sz w:val="28"/>
          <w:szCs w:val="28"/>
        </w:rPr>
        <w:t>в</w:t>
      </w:r>
      <w:r w:rsidRPr="006C233D">
        <w:rPr>
          <w:i/>
          <w:iCs/>
          <w:sz w:val="28"/>
          <w:szCs w:val="28"/>
        </w:rPr>
        <w:t xml:space="preserve"> ГУСО «Хотимский психоневрологический дом-интернат для престарелых и инвалидов», Хотимском УКП «Жилкомхоз», Батаевском лесничестве.</w:t>
      </w:r>
    </w:p>
    <w:p w14:paraId="57EF534E" w14:textId="5D50C680" w:rsidR="00F64CC0" w:rsidRPr="006C233D" w:rsidRDefault="00F64CC0" w:rsidP="003D0761">
      <w:pPr>
        <w:pStyle w:val="21"/>
        <w:shd w:val="clear" w:color="auto" w:fill="auto"/>
        <w:spacing w:line="240" w:lineRule="auto"/>
        <w:ind w:left="40" w:right="27" w:firstLine="420"/>
        <w:jc w:val="both"/>
        <w:rPr>
          <w:i/>
          <w:iCs/>
          <w:sz w:val="28"/>
          <w:szCs w:val="28"/>
        </w:rPr>
      </w:pPr>
      <w:r w:rsidRPr="006C233D">
        <w:rPr>
          <w:i/>
          <w:iCs/>
          <w:sz w:val="28"/>
          <w:szCs w:val="28"/>
        </w:rPr>
        <w:t xml:space="preserve">Прокуратурой </w:t>
      </w:r>
      <w:r w:rsidR="00C17A85" w:rsidRPr="006C233D">
        <w:rPr>
          <w:i/>
          <w:iCs/>
          <w:sz w:val="28"/>
          <w:szCs w:val="28"/>
        </w:rPr>
        <w:t>района внесено 2 представления, вынесено 2 предписания, к административной ответственности привлечено по 1 лицу. Предъявлено 1 исковое заявление в суд о взыскании 87 999 рублей, 9 копеек причинённого ущерба.</w:t>
      </w:r>
    </w:p>
    <w:p w14:paraId="09353421" w14:textId="77777777" w:rsidR="003D0761" w:rsidRPr="006C233D" w:rsidRDefault="003D0761" w:rsidP="003D0761">
      <w:pPr>
        <w:pStyle w:val="21"/>
        <w:shd w:val="clear" w:color="auto" w:fill="auto"/>
        <w:spacing w:line="240" w:lineRule="auto"/>
        <w:ind w:left="40" w:right="27" w:firstLine="420"/>
        <w:jc w:val="both"/>
        <w:rPr>
          <w:sz w:val="28"/>
          <w:szCs w:val="28"/>
        </w:rPr>
      </w:pPr>
    </w:p>
    <w:p w14:paraId="591D8CC2" w14:textId="77777777" w:rsidR="003D0761" w:rsidRPr="006C233D" w:rsidRDefault="003D0761" w:rsidP="003D0761">
      <w:pPr>
        <w:pStyle w:val="21"/>
        <w:shd w:val="clear" w:color="auto" w:fill="auto"/>
        <w:spacing w:line="240" w:lineRule="auto"/>
        <w:ind w:left="40" w:right="27" w:firstLine="420"/>
        <w:jc w:val="right"/>
        <w:rPr>
          <w:i/>
          <w:sz w:val="28"/>
          <w:szCs w:val="28"/>
        </w:rPr>
      </w:pPr>
      <w:r w:rsidRPr="006C233D">
        <w:rPr>
          <w:i/>
          <w:sz w:val="28"/>
          <w:szCs w:val="28"/>
        </w:rPr>
        <w:t xml:space="preserve">Материал подготовлен </w:t>
      </w:r>
    </w:p>
    <w:p w14:paraId="5DADE636" w14:textId="5997217B" w:rsidR="003D0761" w:rsidRPr="006C233D" w:rsidRDefault="003D0761" w:rsidP="003D0761">
      <w:pPr>
        <w:pStyle w:val="21"/>
        <w:shd w:val="clear" w:color="auto" w:fill="auto"/>
        <w:spacing w:line="240" w:lineRule="auto"/>
        <w:ind w:left="40" w:right="27" w:firstLine="420"/>
        <w:jc w:val="right"/>
        <w:rPr>
          <w:i/>
          <w:sz w:val="28"/>
          <w:szCs w:val="28"/>
        </w:rPr>
      </w:pPr>
      <w:r w:rsidRPr="006C233D">
        <w:rPr>
          <w:i/>
          <w:sz w:val="28"/>
          <w:szCs w:val="28"/>
        </w:rPr>
        <w:t>Прокуратурой Могилевской области</w:t>
      </w:r>
      <w:r w:rsidR="00C17A85" w:rsidRPr="006C233D">
        <w:rPr>
          <w:i/>
          <w:sz w:val="28"/>
          <w:szCs w:val="28"/>
        </w:rPr>
        <w:t>,</w:t>
      </w:r>
    </w:p>
    <w:p w14:paraId="15EC4E38" w14:textId="54BF7478" w:rsidR="00C17A85" w:rsidRPr="006C233D" w:rsidRDefault="00C17A85" w:rsidP="003D0761">
      <w:pPr>
        <w:pStyle w:val="21"/>
        <w:shd w:val="clear" w:color="auto" w:fill="auto"/>
        <w:spacing w:line="240" w:lineRule="auto"/>
        <w:ind w:left="40" w:right="27" w:firstLine="420"/>
        <w:jc w:val="right"/>
        <w:rPr>
          <w:i/>
          <w:sz w:val="28"/>
          <w:szCs w:val="28"/>
        </w:rPr>
      </w:pPr>
      <w:r w:rsidRPr="006C233D">
        <w:rPr>
          <w:i/>
          <w:sz w:val="28"/>
          <w:szCs w:val="28"/>
        </w:rPr>
        <w:t>Прокуратурой Хотимского района</w:t>
      </w:r>
    </w:p>
    <w:p w14:paraId="7365897E" w14:textId="77777777" w:rsidR="003D0761" w:rsidRPr="006C233D" w:rsidRDefault="003D0761" w:rsidP="009749F6">
      <w:pPr>
        <w:spacing w:after="0" w:line="240" w:lineRule="auto"/>
        <w:ind w:firstLine="709"/>
        <w:jc w:val="right"/>
        <w:rPr>
          <w:color w:val="000000"/>
          <w:shd w:val="clear" w:color="auto" w:fill="FFFFFF"/>
        </w:rPr>
      </w:pPr>
    </w:p>
    <w:p w14:paraId="5DD55B99" w14:textId="77777777" w:rsidR="00E91FB6" w:rsidRDefault="00E91FB6" w:rsidP="00E028B2">
      <w:pPr>
        <w:spacing w:after="0" w:line="240" w:lineRule="auto"/>
        <w:ind w:firstLine="709"/>
        <w:jc w:val="center"/>
        <w:rPr>
          <w:b/>
          <w:color w:val="000000"/>
          <w:shd w:val="clear" w:color="auto" w:fill="FFFFFF"/>
        </w:rPr>
      </w:pPr>
    </w:p>
    <w:p w14:paraId="01AC1FF4" w14:textId="38CDFE3B" w:rsidR="00E028B2" w:rsidRPr="006C233D" w:rsidRDefault="006C233D" w:rsidP="00E028B2">
      <w:pPr>
        <w:spacing w:after="0" w:line="240" w:lineRule="auto"/>
        <w:ind w:firstLine="709"/>
        <w:jc w:val="center"/>
        <w:rPr>
          <w:b/>
          <w:color w:val="000000"/>
          <w:shd w:val="clear" w:color="auto" w:fill="FFFFFF"/>
        </w:rPr>
      </w:pPr>
      <w:r w:rsidRPr="006C233D">
        <w:rPr>
          <w:b/>
          <w:color w:val="000000"/>
          <w:shd w:val="clear" w:color="auto" w:fill="FFFFFF"/>
        </w:rPr>
        <w:t xml:space="preserve">3. </w:t>
      </w:r>
      <w:r w:rsidR="00E028B2" w:rsidRPr="006C233D">
        <w:rPr>
          <w:b/>
          <w:color w:val="000000"/>
          <w:shd w:val="clear" w:color="auto" w:fill="FFFFFF"/>
        </w:rPr>
        <w:t xml:space="preserve">СОСТОЯНИЕ ПРОИЗВОДСТВЕННОГО ТРАВМАТИЗМА </w:t>
      </w:r>
    </w:p>
    <w:p w14:paraId="43528AF0" w14:textId="77777777" w:rsidR="00E028B2" w:rsidRPr="006C233D" w:rsidRDefault="00E028B2" w:rsidP="00E028B2">
      <w:pPr>
        <w:spacing w:after="0" w:line="240" w:lineRule="auto"/>
        <w:ind w:firstLine="709"/>
        <w:jc w:val="center"/>
        <w:rPr>
          <w:b/>
          <w:color w:val="000000"/>
          <w:shd w:val="clear" w:color="auto" w:fill="FFFFFF"/>
        </w:rPr>
      </w:pPr>
      <w:r w:rsidRPr="006C233D">
        <w:rPr>
          <w:b/>
          <w:color w:val="000000"/>
          <w:shd w:val="clear" w:color="auto" w:fill="FFFFFF"/>
        </w:rPr>
        <w:t>И ОХРАНЫ ТРУДА В МОГИЛЕВСКОЙ ОБЛАСТИ</w:t>
      </w:r>
    </w:p>
    <w:p w14:paraId="50A8F4FA" w14:textId="77777777" w:rsidR="00E028B2" w:rsidRPr="006C233D" w:rsidRDefault="00E028B2" w:rsidP="00E028B2">
      <w:pPr>
        <w:spacing w:after="0" w:line="240" w:lineRule="auto"/>
        <w:ind w:firstLine="709"/>
        <w:jc w:val="right"/>
        <w:rPr>
          <w:color w:val="000000"/>
          <w:shd w:val="clear" w:color="auto" w:fill="FFFFFF"/>
        </w:rPr>
      </w:pPr>
    </w:p>
    <w:p w14:paraId="7CCAF8DA"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14:paraId="11B9C1D4"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 xml:space="preserve">В республике 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Белорусского республиканского унитарного страхового предприятия «Белгосстрах», в 2019 году по обязательному </w:t>
      </w:r>
      <w:r w:rsidRPr="006C233D">
        <w:rPr>
          <w:color w:val="000000"/>
          <w:shd w:val="clear" w:color="auto" w:fill="FFFFFF"/>
        </w:rPr>
        <w:lastRenderedPageBreak/>
        <w:t xml:space="preserve">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выплачено 16,6 млн. руб. </w:t>
      </w:r>
    </w:p>
    <w:p w14:paraId="1E4D9498"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14:paraId="214A5600"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14:paraId="3BD1FC1E"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В истекшем периоде 2020 года в Могилевской области, произошло снижение фактов гибели людей на производстве с 9 до 6, в тоже время число случаев тяжелого травматизма выросло с 54 до 56 в сравнении с аналогичным периодом 2019 года.</w:t>
      </w:r>
    </w:p>
    <w:p w14:paraId="01C1D4A2"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 xml:space="preserve">Основными причинами гибели и травмирования работников на производстве явилось отсутствие системного контроля на предприятиях и в организациях за соблюдением работниками правил и норм охраны труда, нарушение потерпевшими трудовой и производственной дисциплины, инструкций по охране труда, невыполнение отдельными руководителями и специалистами обязанностей по охране труда, нарушение требований безопасности другими работниками, недостатки в обучении и инструктировании потерпевшего по охране труда. </w:t>
      </w:r>
    </w:p>
    <w:p w14:paraId="0406F424" w14:textId="77777777" w:rsidR="00E028B2" w:rsidRPr="006C233D" w:rsidRDefault="00E028B2" w:rsidP="00E028B2">
      <w:pPr>
        <w:spacing w:after="0" w:line="240" w:lineRule="auto"/>
        <w:ind w:firstLine="709"/>
        <w:jc w:val="both"/>
        <w:rPr>
          <w:i/>
          <w:color w:val="000000"/>
          <w:shd w:val="clear" w:color="auto" w:fill="FFFFFF"/>
        </w:rPr>
      </w:pPr>
      <w:r w:rsidRPr="006C233D">
        <w:rPr>
          <w:i/>
          <w:color w:val="000000"/>
          <w:shd w:val="clear" w:color="auto" w:fill="FFFFFF"/>
        </w:rPr>
        <w:t>Справочно.</w:t>
      </w:r>
    </w:p>
    <w:p w14:paraId="19D0BFC8" w14:textId="77777777" w:rsidR="00E028B2" w:rsidRPr="006C233D" w:rsidRDefault="00E028B2" w:rsidP="00E028B2">
      <w:pPr>
        <w:spacing w:after="0" w:line="240" w:lineRule="auto"/>
        <w:ind w:firstLine="709"/>
        <w:jc w:val="both"/>
        <w:rPr>
          <w:i/>
        </w:rPr>
      </w:pPr>
      <w:r w:rsidRPr="006C233D">
        <w:rPr>
          <w:i/>
        </w:rPr>
        <w:t>В организациях Хотимского района за истекший период 2020 года зарегистрировано 2 несчастных случая на производстве, из них 1 несчастный случай, приведший к тяжелой производственной травме (в 2019 году такие случаи отсутствовали), и 1 несчастный случай, не относящийся к числу тяжелых производственных травм (в 2019 году – 1 случай).</w:t>
      </w:r>
    </w:p>
    <w:p w14:paraId="785A16B0" w14:textId="77777777" w:rsidR="00E028B2" w:rsidRPr="006C233D" w:rsidRDefault="00E028B2" w:rsidP="00E028B2">
      <w:pPr>
        <w:pStyle w:val="a7"/>
        <w:ind w:firstLine="709"/>
        <w:jc w:val="both"/>
        <w:rPr>
          <w:rFonts w:ascii="Times New Roman" w:hAnsi="Times New Roman"/>
          <w:i/>
          <w:sz w:val="28"/>
          <w:szCs w:val="28"/>
        </w:rPr>
      </w:pPr>
      <w:r w:rsidRPr="006C233D">
        <w:rPr>
          <w:rFonts w:ascii="Times New Roman" w:hAnsi="Times New Roman"/>
          <w:i/>
          <w:sz w:val="28"/>
          <w:szCs w:val="28"/>
        </w:rPr>
        <w:t xml:space="preserve">Несчастный случай, приведший к тяжелой производственной травме, произошел в январе текущего года со сторожем ОАО «Бабушкино подворье». Причиной данного несчастного случая явилось непредвиденное поведение животного (коровы). </w:t>
      </w:r>
    </w:p>
    <w:p w14:paraId="332553FD" w14:textId="77777777" w:rsidR="00E028B2" w:rsidRPr="006C233D" w:rsidRDefault="00E028B2" w:rsidP="00E028B2">
      <w:pPr>
        <w:pStyle w:val="a7"/>
        <w:ind w:firstLine="709"/>
        <w:jc w:val="both"/>
        <w:rPr>
          <w:rFonts w:ascii="Times New Roman" w:hAnsi="Times New Roman"/>
          <w:i/>
          <w:sz w:val="28"/>
          <w:szCs w:val="28"/>
        </w:rPr>
      </w:pPr>
      <w:r w:rsidRPr="006C233D">
        <w:rPr>
          <w:rFonts w:ascii="Times New Roman" w:hAnsi="Times New Roman"/>
          <w:i/>
          <w:sz w:val="28"/>
          <w:szCs w:val="28"/>
        </w:rPr>
        <w:t>Несчастный случай, не относящийся к числу тяжелых производственных травм, произошел в апреле текущего года с животноводом ОАО «Липовка». Причинами данного несчастного случая явились:</w:t>
      </w:r>
    </w:p>
    <w:p w14:paraId="3A13DE50" w14:textId="77777777" w:rsidR="00E028B2" w:rsidRPr="006C233D" w:rsidRDefault="00E028B2" w:rsidP="00E028B2">
      <w:pPr>
        <w:pStyle w:val="a7"/>
        <w:ind w:firstLine="709"/>
        <w:jc w:val="both"/>
        <w:rPr>
          <w:rFonts w:ascii="Times New Roman" w:hAnsi="Times New Roman"/>
          <w:i/>
          <w:sz w:val="28"/>
          <w:szCs w:val="28"/>
        </w:rPr>
      </w:pPr>
      <w:r w:rsidRPr="006C233D">
        <w:rPr>
          <w:rFonts w:ascii="Times New Roman" w:hAnsi="Times New Roman"/>
          <w:i/>
          <w:sz w:val="28"/>
          <w:szCs w:val="28"/>
        </w:rPr>
        <w:t>- содержание животного (бык-производитель) не в специально отведенном и оборудованном помещении;</w:t>
      </w:r>
    </w:p>
    <w:p w14:paraId="27446EE4" w14:textId="77777777" w:rsidR="00E028B2" w:rsidRPr="006C233D" w:rsidRDefault="00E028B2" w:rsidP="00E028B2">
      <w:pPr>
        <w:pStyle w:val="a7"/>
        <w:ind w:firstLine="709"/>
        <w:jc w:val="both"/>
        <w:rPr>
          <w:rFonts w:ascii="Times New Roman" w:hAnsi="Times New Roman"/>
          <w:i/>
          <w:sz w:val="28"/>
          <w:szCs w:val="28"/>
        </w:rPr>
      </w:pPr>
      <w:r w:rsidRPr="006C233D">
        <w:rPr>
          <w:rFonts w:ascii="Times New Roman" w:hAnsi="Times New Roman"/>
          <w:i/>
          <w:sz w:val="28"/>
          <w:szCs w:val="28"/>
        </w:rPr>
        <w:t>- допуск потерпевшего к выполнению работ с повышенной опасностью (обслуживание крупного рогатого скота), без проведения с ним в установленном порядке обучения, стажировки, первичного на рабочем месте инструктажа по охране труда и проверки знаний по вопросам охраны труда.</w:t>
      </w:r>
    </w:p>
    <w:p w14:paraId="075EF3C7" w14:textId="77777777" w:rsidR="00E028B2" w:rsidRPr="006C233D" w:rsidRDefault="00E028B2" w:rsidP="00E028B2">
      <w:pPr>
        <w:pStyle w:val="a7"/>
        <w:ind w:firstLine="709"/>
        <w:jc w:val="both"/>
        <w:rPr>
          <w:rFonts w:ascii="Times New Roman" w:hAnsi="Times New Roman"/>
          <w:i/>
          <w:sz w:val="28"/>
          <w:szCs w:val="28"/>
        </w:rPr>
      </w:pPr>
      <w:r w:rsidRPr="006C233D">
        <w:rPr>
          <w:rFonts w:ascii="Times New Roman" w:hAnsi="Times New Roman"/>
          <w:i/>
          <w:sz w:val="28"/>
          <w:szCs w:val="28"/>
        </w:rPr>
        <w:t>За допущенные нарушения законодательства об охране труда к административной ответственности в виде штрафа был привлечен начальник молочно-товарного комплекса ОАО «Липовка».</w:t>
      </w:r>
    </w:p>
    <w:p w14:paraId="60BACFB0"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 xml:space="preserve">В целях повышения ответственности граждан к личной безопасности, культуры населения в области знания и соблюдения мер безопасности, а также выполнения руководителями организаций независимо от форм собственности своих обязанностей </w:t>
      </w:r>
      <w:r w:rsidRPr="006C233D">
        <w:rPr>
          <w:color w:val="000000"/>
          <w:shd w:val="clear" w:color="auto" w:fill="FFFFFF"/>
        </w:rPr>
        <w:lastRenderedPageBreak/>
        <w:t xml:space="preserve">по обеспечению здоровых и безопасных условий труда  главой государства принята Директива Президента Республики Беларусь от 11.03.2004 № 1 «О мерах по укреплению общественной безопасности и дисциплины» (далее – Директива № 1). </w:t>
      </w:r>
    </w:p>
    <w:p w14:paraId="79BE8E31"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Для реализации в 2020 году положений Директивы № 1 в Могилевской области приняты два основных документа: П</w:t>
      </w:r>
      <w:r w:rsidRPr="006C233D">
        <w:rPr>
          <w:iCs/>
          <w:color w:val="000000"/>
          <w:shd w:val="clear" w:color="auto" w:fill="FFFFFF"/>
        </w:rPr>
        <w:t>лан</w:t>
      </w:r>
      <w:r w:rsidRPr="006C233D">
        <w:rPr>
          <w:color w:val="000000"/>
          <w:shd w:val="clear" w:color="auto" w:fill="FFFFFF"/>
        </w:rPr>
        <w:t xml:space="preserve"> мероприятий на 2020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28.11.2019 № 26-84, </w:t>
      </w:r>
      <w:r w:rsidRPr="006C233D">
        <w:rPr>
          <w:iCs/>
          <w:color w:val="000000"/>
          <w:shd w:val="clear" w:color="auto" w:fill="FFFFFF"/>
        </w:rPr>
        <w:t xml:space="preserve">и </w:t>
      </w:r>
      <w:r w:rsidRPr="006C233D">
        <w:rPr>
          <w:color w:val="000000"/>
          <w:shd w:val="clear" w:color="auto" w:fill="FFFFFF"/>
        </w:rPr>
        <w:t xml:space="preserve">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03.12.2019 № 7. </w:t>
      </w:r>
    </w:p>
    <w:p w14:paraId="1E61E64A"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Одной из причин производственного травматизма по-прежнему остается нахождение потерпевших на рабочем месте в состоянии алкогольного опьянения.</w:t>
      </w:r>
    </w:p>
    <w:p w14:paraId="2CCC5B5B" w14:textId="77777777" w:rsidR="00E028B2" w:rsidRPr="006C233D" w:rsidRDefault="00E028B2" w:rsidP="00E028B2">
      <w:pPr>
        <w:spacing w:after="0" w:line="240" w:lineRule="auto"/>
        <w:ind w:firstLine="709"/>
        <w:jc w:val="both"/>
        <w:rPr>
          <w:color w:val="000000"/>
          <w:shd w:val="clear" w:color="auto" w:fill="FFFFFF"/>
          <w:lang w:val="be-BY"/>
        </w:rPr>
      </w:pPr>
      <w:r w:rsidRPr="006C233D">
        <w:rPr>
          <w:color w:val="000000"/>
          <w:shd w:val="clear" w:color="auto" w:fill="FFFFFF"/>
          <w:lang w:val="be-BY"/>
        </w:rPr>
        <w:t xml:space="preserve">Как и в прошлом году в истекшем периоде 2020 года  зарегистрировано 5 несчастных случаев с тяжелыми последствиями, в которых потерпевшие находились в состоянии алкогольного опьянения. </w:t>
      </w:r>
    </w:p>
    <w:p w14:paraId="36D98DEC" w14:textId="77777777" w:rsidR="00E028B2" w:rsidRPr="006C233D" w:rsidRDefault="00E028B2" w:rsidP="00E028B2">
      <w:pPr>
        <w:spacing w:after="0" w:line="240" w:lineRule="auto"/>
        <w:ind w:firstLine="709"/>
        <w:jc w:val="both"/>
        <w:rPr>
          <w:b/>
          <w:color w:val="000000"/>
          <w:shd w:val="clear" w:color="auto" w:fill="FFFFFF"/>
          <w:lang w:val="be-BY"/>
        </w:rPr>
      </w:pPr>
      <w:r w:rsidRPr="006C233D">
        <w:rPr>
          <w:color w:val="000000"/>
          <w:shd w:val="clear" w:color="auto" w:fill="FFFFFF"/>
          <w:lang w:val="be-BY"/>
        </w:rPr>
        <w:t xml:space="preserve">Кроме того, еще </w:t>
      </w:r>
      <w:r w:rsidRPr="006C233D">
        <w:rPr>
          <w:color w:val="000000"/>
          <w:shd w:val="clear" w:color="auto" w:fill="FFFFFF"/>
        </w:rPr>
        <w:t xml:space="preserve">в </w:t>
      </w:r>
      <w:r w:rsidRPr="006C233D">
        <w:rPr>
          <w:color w:val="000000"/>
          <w:shd w:val="clear" w:color="auto" w:fill="FFFFFF"/>
          <w:lang w:val="be-BY"/>
        </w:rPr>
        <w:t>8 несчастных случа</w:t>
      </w:r>
      <w:r w:rsidRPr="006C233D">
        <w:rPr>
          <w:color w:val="000000"/>
          <w:shd w:val="clear" w:color="auto" w:fill="FFFFFF"/>
        </w:rPr>
        <w:t xml:space="preserve">ях, признанных не связанными с производством, </w:t>
      </w:r>
      <w:r w:rsidRPr="006C233D">
        <w:rPr>
          <w:color w:val="000000"/>
          <w:shd w:val="clear" w:color="auto" w:fill="FFFFFF"/>
          <w:lang w:val="be-BY"/>
        </w:rPr>
        <w:t>6 из которых  со смертельным исходом, потерпевшие находились в состоянии алкогольного опьянения.</w:t>
      </w:r>
    </w:p>
    <w:p w14:paraId="532664BC"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Данные несчастные случаи указывают на необходимость обеспечения постоянного контроля за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14:paraId="02F35D83"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Кроме того, в соответствии с требованием Директивы № 1 работодателям предписано обеспечивать системный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14:paraId="4D571C91"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Анализ результатов надзора за соблюдением законодательства об охране труда показывает,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 175. Указанной инструкцией установлен порядок обучения, стажировки, инструктажа и проверки знаний работающих по вопросам охраны труда, привлекаемых к работам (оказанию услуг) работодателями.</w:t>
      </w:r>
    </w:p>
    <w:p w14:paraId="21EFC670"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 xml:space="preserve">Немаловажное значение для предупреждения производственного травматизма имеет своевременное и качественное проведение работникам обязательных </w:t>
      </w:r>
      <w:r w:rsidRPr="006C233D">
        <w:rPr>
          <w:color w:val="000000"/>
          <w:shd w:val="clear" w:color="auto" w:fill="FFFFFF"/>
        </w:rPr>
        <w:lastRenderedPageBreak/>
        <w:t>медицинских осмотров (предварительных (при поступлении на работу), периодических и внеочередных) в соответствии с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а также предрейсовых медицинских осмотров водителей транспортных средств и предсменных (перед началом работы, смены) медицинских осмотров или освидетельствований на предмет нахождения в состоянии алкогольного опьянения отдельных категорий работников.</w:t>
      </w:r>
    </w:p>
    <w:p w14:paraId="069C866A"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 выводить из эксплуатации травмоопасное оборудование.</w:t>
      </w:r>
    </w:p>
    <w:p w14:paraId="3DDD4E2D" w14:textId="77777777" w:rsidR="00E028B2" w:rsidRPr="006C233D" w:rsidRDefault="00E028B2" w:rsidP="00E028B2">
      <w:pPr>
        <w:spacing w:after="0" w:line="240" w:lineRule="auto"/>
        <w:ind w:firstLine="709"/>
        <w:jc w:val="both"/>
        <w:rPr>
          <w:i/>
          <w:color w:val="000000"/>
          <w:shd w:val="clear" w:color="auto" w:fill="FFFFFF"/>
        </w:rPr>
      </w:pPr>
      <w:r w:rsidRPr="006C233D">
        <w:rPr>
          <w:i/>
          <w:color w:val="000000"/>
          <w:shd w:val="clear" w:color="auto" w:fill="FFFFFF"/>
        </w:rPr>
        <w:t>Справочно. Пунктом 4 Директивы № 1 предписано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w:t>
      </w:r>
    </w:p>
    <w:p w14:paraId="6E0CDAA1"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 Порядок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14:paraId="7E2C3ADC"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периодичностью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14:paraId="01DB0B2D"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 xml:space="preserve"> Практика показывает, что нарушения указанных требований зачастую становятся основными причинами несчастных случаев на производстве.</w:t>
      </w:r>
    </w:p>
    <w:p w14:paraId="4B487D90"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 xml:space="preserve">За истекший период 2020 года в связи с гибелью и травмированием работников на производстве в отношении 16 должностных лиц возбуждены уголовные дела, в том числе 10 – по статье 306 Уголовного кодекса Республики Беларусь (нарушение правил </w:t>
      </w:r>
      <w:r w:rsidRPr="006C233D">
        <w:rPr>
          <w:color w:val="000000"/>
          <w:shd w:val="clear" w:color="auto" w:fill="FFFFFF"/>
        </w:rPr>
        <w:lastRenderedPageBreak/>
        <w:t>охраны труда), 6 – по статье 303 (нарушение правил безопасности горных или строительных работ). За нарушение требований законодательства об охране труда также применяется дисциплинарная и административная ответственность.</w:t>
      </w:r>
    </w:p>
    <w:p w14:paraId="3705CA58"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Созданию в каждой организации здоровых и безопасных условий труда способствует следующее.</w:t>
      </w:r>
    </w:p>
    <w:p w14:paraId="743051F4"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1. Выделение нанимателями необходимых финансовых средств на реализацию мероприятий по охране труда.</w:t>
      </w:r>
    </w:p>
    <w:p w14:paraId="7CC5027C"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2. Надлежащее исполнение специалистами по охране труда своих должностных обязанностей.</w:t>
      </w:r>
    </w:p>
    <w:p w14:paraId="2CFD5133"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3. С</w:t>
      </w:r>
      <w:r w:rsidRPr="006C233D">
        <w:rPr>
          <w:bCs/>
          <w:iCs/>
          <w:color w:val="000000"/>
          <w:shd w:val="clear" w:color="auto" w:fill="FFFFFF"/>
        </w:rPr>
        <w:t xml:space="preserve">оздание на паритетной основе с профсоюзами комиссий по охране труда, </w:t>
      </w:r>
      <w:r w:rsidRPr="006C233D">
        <w:rPr>
          <w:color w:val="000000"/>
          <w:shd w:val="clear" w:color="auto" w:fill="FFFFFF"/>
        </w:rPr>
        <w:t xml:space="preserve">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14:paraId="0D20D8A3"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4. Проведение контроля за соблюдением законодательства об охране труда.</w:t>
      </w:r>
    </w:p>
    <w:p w14:paraId="4023A727" w14:textId="77777777" w:rsidR="00E028B2" w:rsidRPr="006C233D" w:rsidRDefault="00E028B2" w:rsidP="00E028B2">
      <w:pPr>
        <w:spacing w:after="0" w:line="240" w:lineRule="auto"/>
        <w:ind w:firstLine="709"/>
        <w:jc w:val="both"/>
        <w:rPr>
          <w:color w:val="000000"/>
          <w:shd w:val="clear" w:color="auto" w:fill="FFFFFF"/>
        </w:rPr>
      </w:pPr>
      <w:r w:rsidRPr="006C233D">
        <w:rPr>
          <w:bCs/>
          <w:iCs/>
          <w:color w:val="000000"/>
          <w:shd w:val="clear" w:color="auto" w:fill="FFFFFF"/>
        </w:rPr>
        <w:t>5. Проведение дней охраны труда в организациях</w:t>
      </w:r>
      <w:r w:rsidRPr="006C233D">
        <w:rPr>
          <w:color w:val="000000"/>
          <w:shd w:val="clear" w:color="auto" w:fill="FFFFFF"/>
        </w:rPr>
        <w:t xml:space="preserve"> с проверкой состояния условий и охраны труда на рабочих местах, на участках и в подразделениях, а также проведением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14:paraId="32D05704"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6.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14:paraId="7DA6F1BE"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7. Анализ эффективности функционирования систем управления охраной труда и их корректировка.</w:t>
      </w:r>
    </w:p>
    <w:p w14:paraId="0894F632"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8.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14:paraId="55B58C7E"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9.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14:paraId="30DB9DAF"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10.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 Эксплуатация производственных зданий и сооружений в соответствии с требованиями технических нормативных правовых актов.</w:t>
      </w:r>
    </w:p>
    <w:p w14:paraId="743D093B"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11. Обеспечение работников средствами индивидуальной защиты в соответствии с установленными нормами.</w:t>
      </w:r>
    </w:p>
    <w:p w14:paraId="64980149" w14:textId="77777777" w:rsidR="00E028B2" w:rsidRPr="006C233D" w:rsidRDefault="00E028B2" w:rsidP="00E028B2">
      <w:pPr>
        <w:spacing w:after="0" w:line="240" w:lineRule="auto"/>
        <w:ind w:firstLine="709"/>
        <w:jc w:val="both"/>
        <w:rPr>
          <w:color w:val="000000"/>
          <w:shd w:val="clear" w:color="auto" w:fill="FFFFFF"/>
        </w:rPr>
      </w:pPr>
      <w:r w:rsidRPr="006C233D">
        <w:rPr>
          <w:color w:val="000000"/>
          <w:shd w:val="clear" w:color="auto" w:fill="FFFFFF"/>
        </w:rPr>
        <w:t>12. Организация и проведение с работающими обучения, стажировки, инструктажа и проверки знаний по вопросам охраны труда, а также обязательных медицинских осмотров и освидетельствований.</w:t>
      </w:r>
    </w:p>
    <w:p w14:paraId="36763A3E" w14:textId="77777777" w:rsidR="00E028B2" w:rsidRPr="006C233D" w:rsidRDefault="00E028B2" w:rsidP="00E028B2">
      <w:pPr>
        <w:spacing w:after="0" w:line="240" w:lineRule="auto"/>
        <w:ind w:firstLine="709"/>
        <w:jc w:val="right"/>
        <w:rPr>
          <w:color w:val="000000"/>
          <w:shd w:val="clear" w:color="auto" w:fill="FFFFFF"/>
        </w:rPr>
      </w:pPr>
    </w:p>
    <w:p w14:paraId="70A52580" w14:textId="77777777" w:rsidR="00E028B2" w:rsidRPr="006C233D" w:rsidRDefault="00E028B2" w:rsidP="00E028B2">
      <w:pPr>
        <w:spacing w:after="0" w:line="240" w:lineRule="auto"/>
        <w:ind w:firstLine="709"/>
        <w:jc w:val="right"/>
        <w:rPr>
          <w:i/>
          <w:color w:val="000000"/>
          <w:shd w:val="clear" w:color="auto" w:fill="FFFFFF"/>
        </w:rPr>
      </w:pPr>
      <w:r w:rsidRPr="006C233D">
        <w:rPr>
          <w:i/>
          <w:color w:val="000000"/>
          <w:shd w:val="clear" w:color="auto" w:fill="FFFFFF"/>
        </w:rPr>
        <w:t>Могилевское областное управление</w:t>
      </w:r>
    </w:p>
    <w:p w14:paraId="0A9C9C8F" w14:textId="77777777" w:rsidR="00E028B2" w:rsidRPr="006C233D" w:rsidRDefault="00E028B2" w:rsidP="00E028B2">
      <w:pPr>
        <w:spacing w:after="0" w:line="240" w:lineRule="auto"/>
        <w:ind w:firstLine="709"/>
        <w:jc w:val="right"/>
        <w:rPr>
          <w:i/>
          <w:color w:val="000000"/>
          <w:shd w:val="clear" w:color="auto" w:fill="FFFFFF"/>
        </w:rPr>
      </w:pPr>
      <w:r w:rsidRPr="006C233D">
        <w:rPr>
          <w:i/>
          <w:color w:val="000000"/>
          <w:shd w:val="clear" w:color="auto" w:fill="FFFFFF"/>
        </w:rPr>
        <w:t xml:space="preserve">Департамента государственной </w:t>
      </w:r>
    </w:p>
    <w:p w14:paraId="352ED392" w14:textId="77777777" w:rsidR="00E028B2" w:rsidRPr="006C233D" w:rsidRDefault="00E028B2" w:rsidP="00E028B2">
      <w:pPr>
        <w:spacing w:after="0" w:line="240" w:lineRule="auto"/>
        <w:ind w:firstLine="709"/>
        <w:jc w:val="right"/>
        <w:rPr>
          <w:i/>
          <w:color w:val="000000"/>
          <w:shd w:val="clear" w:color="auto" w:fill="FFFFFF"/>
        </w:rPr>
      </w:pPr>
      <w:r w:rsidRPr="006C233D">
        <w:rPr>
          <w:i/>
          <w:color w:val="000000"/>
          <w:shd w:val="clear" w:color="auto" w:fill="FFFFFF"/>
        </w:rPr>
        <w:t xml:space="preserve">инспекции труда Министерства труда </w:t>
      </w:r>
    </w:p>
    <w:p w14:paraId="607755AA" w14:textId="77777777" w:rsidR="00E028B2" w:rsidRPr="006C233D" w:rsidRDefault="00E028B2" w:rsidP="00E028B2">
      <w:pPr>
        <w:spacing w:after="0" w:line="240" w:lineRule="auto"/>
        <w:ind w:firstLine="709"/>
        <w:jc w:val="right"/>
        <w:rPr>
          <w:i/>
          <w:color w:val="000000"/>
          <w:shd w:val="clear" w:color="auto" w:fill="FFFFFF"/>
        </w:rPr>
      </w:pPr>
      <w:r w:rsidRPr="006C233D">
        <w:rPr>
          <w:i/>
          <w:color w:val="000000"/>
          <w:shd w:val="clear" w:color="auto" w:fill="FFFFFF"/>
        </w:rPr>
        <w:t>и социальной защиты Республики</w:t>
      </w:r>
    </w:p>
    <w:p w14:paraId="5D1E3B7D" w14:textId="77777777" w:rsidR="00E028B2" w:rsidRPr="006C233D" w:rsidRDefault="00E028B2" w:rsidP="00E028B2">
      <w:pPr>
        <w:spacing w:after="0" w:line="240" w:lineRule="auto"/>
        <w:ind w:firstLine="709"/>
        <w:jc w:val="right"/>
        <w:rPr>
          <w:color w:val="000000"/>
          <w:shd w:val="clear" w:color="auto" w:fill="FFFFFF"/>
        </w:rPr>
      </w:pPr>
      <w:r w:rsidRPr="006C233D">
        <w:rPr>
          <w:i/>
          <w:color w:val="000000"/>
          <w:shd w:val="clear" w:color="auto" w:fill="FFFFFF"/>
        </w:rPr>
        <w:t>Беларусь</w:t>
      </w:r>
    </w:p>
    <w:p w14:paraId="134A1A14" w14:textId="37D64972" w:rsidR="003D0761" w:rsidRPr="006C233D" w:rsidRDefault="006C233D" w:rsidP="003D0761">
      <w:pPr>
        <w:spacing w:after="0" w:line="240" w:lineRule="auto"/>
        <w:ind w:firstLine="709"/>
        <w:jc w:val="center"/>
        <w:rPr>
          <w:b/>
          <w:color w:val="000000"/>
          <w:shd w:val="clear" w:color="auto" w:fill="FFFFFF"/>
        </w:rPr>
      </w:pPr>
      <w:r w:rsidRPr="006C233D">
        <w:rPr>
          <w:b/>
          <w:color w:val="000000"/>
          <w:shd w:val="clear" w:color="auto" w:fill="FFFFFF"/>
        </w:rPr>
        <w:lastRenderedPageBreak/>
        <w:t xml:space="preserve">4. </w:t>
      </w:r>
      <w:r w:rsidR="003D0761" w:rsidRPr="006C233D">
        <w:rPr>
          <w:b/>
          <w:color w:val="000000"/>
          <w:shd w:val="clear" w:color="auto" w:fill="FFFFFF"/>
        </w:rPr>
        <w:t>ПРЕДУПРЕЖДЕНИЕ ПОЖАРОВ  И ГИБЕЛИ ЛЮДЕЙ ОТ НИХ В ЖИЛОМ ФОНДЕ. БЕЗОПАСНОСТЬ ДЕТЕЙ. ПРЕДУПРЕЖДЕНИЕ ПОЖАРОВ ПО ПРИЧИНЕ</w:t>
      </w:r>
      <w:r w:rsidR="00F266DB" w:rsidRPr="006C233D">
        <w:rPr>
          <w:b/>
          <w:color w:val="000000"/>
          <w:shd w:val="clear" w:color="auto" w:fill="FFFFFF"/>
        </w:rPr>
        <w:t xml:space="preserve"> СЖИГАНИЯ СУХОЙ РАСТИТЕЛЬНОСТИ</w:t>
      </w:r>
    </w:p>
    <w:p w14:paraId="1CD7323B" w14:textId="77777777" w:rsidR="003D0761" w:rsidRPr="006C233D" w:rsidRDefault="003D0761" w:rsidP="003D0761">
      <w:pPr>
        <w:spacing w:after="0" w:line="240" w:lineRule="auto"/>
        <w:ind w:firstLine="709"/>
        <w:jc w:val="both"/>
        <w:rPr>
          <w:b/>
          <w:color w:val="000000"/>
          <w:shd w:val="clear" w:color="auto" w:fill="FFFFFF"/>
        </w:rPr>
      </w:pPr>
    </w:p>
    <w:p w14:paraId="06AEC76C"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За 8 месяцев текущего года в Могилевской области произошло 530  пожаров, погибло 59 человек, в том числе 1 ребенок. Травмировано 35 человек. В результате пожаров уничтожено 149 строений, 69 голов скота, 19 единиц техники. </w:t>
      </w:r>
    </w:p>
    <w:p w14:paraId="7A25205F" w14:textId="77777777" w:rsidR="003D0761" w:rsidRPr="006C233D" w:rsidRDefault="003D0761" w:rsidP="003D0761">
      <w:pPr>
        <w:spacing w:after="0" w:line="240" w:lineRule="auto"/>
        <w:ind w:firstLine="709"/>
        <w:jc w:val="both"/>
        <w:rPr>
          <w:b/>
          <w:color w:val="000000"/>
          <w:shd w:val="clear" w:color="auto" w:fill="FFFFFF"/>
        </w:rPr>
      </w:pPr>
      <w:r w:rsidRPr="006C233D">
        <w:rPr>
          <w:b/>
          <w:color w:val="000000"/>
          <w:shd w:val="clear" w:color="auto" w:fill="FFFFFF"/>
        </w:rPr>
        <w:t>Основными причинами возникновения  возгораний стали:</w:t>
      </w:r>
    </w:p>
    <w:p w14:paraId="7D57C7CE"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неосторожное обращение с огнём –202 пожара;</w:t>
      </w:r>
    </w:p>
    <w:p w14:paraId="2B992E3C"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-нарушение правил устройства и эксплуатации отопительного оборудования  и теплогенерирующих установок–149;</w:t>
      </w:r>
    </w:p>
    <w:p w14:paraId="2E8F8C24"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-нарушение правил устройства и эксплуатации электрооборудования – 129;</w:t>
      </w:r>
    </w:p>
    <w:p w14:paraId="53FFFA79"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детская шалости с огнем – 8 пожаров.</w:t>
      </w:r>
    </w:p>
    <w:p w14:paraId="1E38D30B"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lang w:val="en-US"/>
        </w:rPr>
        <w:t>I</w:t>
      </w:r>
      <w:r w:rsidRPr="006C233D">
        <w:rPr>
          <w:b/>
          <w:color w:val="000000"/>
          <w:shd w:val="clear" w:color="auto" w:fill="FFFFFF"/>
        </w:rPr>
        <w:t>.Неосторожное обращение с огнем</w:t>
      </w:r>
      <w:r w:rsidRPr="006C233D">
        <w:rPr>
          <w:color w:val="000000"/>
          <w:shd w:val="clear" w:color="auto" w:fill="FFFFFF"/>
        </w:rPr>
        <w:t xml:space="preserve"> по-прежнему самая распространенная причина возгораний и гибели людей на пожарах</w:t>
      </w:r>
      <w:r w:rsidRPr="006C233D">
        <w:rPr>
          <w:b/>
          <w:color w:val="000000"/>
          <w:shd w:val="clear" w:color="auto" w:fill="FFFFFF"/>
        </w:rPr>
        <w:t xml:space="preserve">. </w:t>
      </w:r>
      <w:r w:rsidRPr="006C233D">
        <w:rPr>
          <w:color w:val="000000"/>
          <w:shd w:val="clear" w:color="auto" w:fill="FFFFFF"/>
        </w:rPr>
        <w:t xml:space="preserve">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14:paraId="050513BB"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rPr>
        <w:t xml:space="preserve">Пример: </w:t>
      </w:r>
      <w:r w:rsidRPr="006C233D">
        <w:rPr>
          <w:color w:val="000000"/>
          <w:shd w:val="clear" w:color="auto" w:fill="FFFFFF"/>
        </w:rPr>
        <w:t xml:space="preserve">Неосторожность при курении -  такова предварительная причина пожара, произошедшего 22 августа около 11 часов вечера в д. Чечевичи Быховского района. Тревогу забили местные жители - пылал дом, принадлежащий 49-летнему одиноко проживающему мужчине. Позднее обнаружение пожара не оставило шансов на спасение: хозяина  без признаков жизни обнаружили на диване в одной из комнат. В результате пожара повреждена кровля, перекрытие и имущество в доме. </w:t>
      </w:r>
    </w:p>
    <w:p w14:paraId="2ED2B265"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rPr>
        <w:t xml:space="preserve">Пример: </w:t>
      </w:r>
      <w:r w:rsidRPr="006C233D">
        <w:rPr>
          <w:color w:val="000000"/>
          <w:shd w:val="clear" w:color="auto" w:fill="FFFFFF"/>
        </w:rPr>
        <w:t xml:space="preserve">1 сентября около часа ночи жителей д. Городище Могилевского района разбудил треск горящего шифера. Открытым пламенем горела дача, принадлежащая 46-летнему могилевчанину. В ходе проведения разведки спасателями на полу в комнате без признаков жизни были обнаружены родственники хозяина 1933 и 1972 г. рождения. Огонь практически дотла испепелил дом.  В возникновении и этого пожара прослеживается сигаретный след. </w:t>
      </w:r>
    </w:p>
    <w:p w14:paraId="64128EC7"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lang w:val="en-US"/>
        </w:rPr>
        <w:t>II</w:t>
      </w:r>
      <w:r w:rsidRPr="006C233D">
        <w:rPr>
          <w:b/>
          <w:color w:val="000000"/>
          <w:shd w:val="clear" w:color="auto" w:fill="FFFFFF"/>
        </w:rPr>
        <w:t xml:space="preserve">. Обратимся к народной мудрости и перефразируем известную пословицу: «Готовь сани и печи летом». </w:t>
      </w:r>
      <w:r w:rsidRPr="006C233D">
        <w:rPr>
          <w:color w:val="000000"/>
          <w:shd w:val="clear" w:color="auto" w:fill="FFFFFF"/>
        </w:rPr>
        <w:t xml:space="preserve">Второе место в «рейтинге» пожаров традиционно занимают «печные». Горят дома, оставляя людей без годами нажитого имущества, а иногда огонь забирает и жизни. </w:t>
      </w:r>
    </w:p>
    <w:p w14:paraId="36FC4A13"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rPr>
        <w:t xml:space="preserve">Пример: </w:t>
      </w:r>
      <w:r w:rsidRPr="006C233D">
        <w:rPr>
          <w:color w:val="000000"/>
          <w:shd w:val="clear" w:color="auto" w:fill="FFFFFF"/>
        </w:rPr>
        <w:t xml:space="preserve">80-летняя жительница д. Коротки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w:t>
      </w:r>
    </w:p>
    <w:p w14:paraId="07B29652" w14:textId="77777777" w:rsidR="003D0761" w:rsidRPr="006C233D" w:rsidRDefault="003D0761" w:rsidP="003D0761">
      <w:pPr>
        <w:spacing w:after="0" w:line="240" w:lineRule="auto"/>
        <w:ind w:firstLine="709"/>
        <w:jc w:val="both"/>
        <w:rPr>
          <w:bCs/>
          <w:color w:val="000000"/>
          <w:shd w:val="clear" w:color="auto" w:fill="FFFFFF"/>
        </w:rPr>
      </w:pPr>
      <w:r w:rsidRPr="006C233D">
        <w:rPr>
          <w:color w:val="000000"/>
          <w:shd w:val="clear" w:color="auto" w:fill="FFFFFF"/>
        </w:rPr>
        <w:t>Во избежание огненных ЧС, ж</w:t>
      </w:r>
      <w:r w:rsidRPr="006C233D">
        <w:rPr>
          <w:bCs/>
          <w:color w:val="000000"/>
          <w:shd w:val="clear" w:color="auto" w:fill="FFFFFF"/>
        </w:rPr>
        <w:t xml:space="preserve">ителям частного сектора за время, что осталось до наступления морозов, нужно успеть провести «ревизию» готовности жилья к зиме, чтобы было тепло, а главное безопасно. </w:t>
      </w:r>
    </w:p>
    <w:p w14:paraId="693D6BFA" w14:textId="77777777" w:rsidR="003D0761" w:rsidRPr="006C233D" w:rsidRDefault="003D0761" w:rsidP="003D0761">
      <w:pPr>
        <w:spacing w:after="0" w:line="240" w:lineRule="auto"/>
        <w:ind w:firstLine="709"/>
        <w:jc w:val="both"/>
        <w:rPr>
          <w:b/>
          <w:bCs/>
          <w:color w:val="000000"/>
          <w:shd w:val="clear" w:color="auto" w:fill="FFFFFF"/>
        </w:rPr>
      </w:pPr>
      <w:r w:rsidRPr="006C233D">
        <w:rPr>
          <w:b/>
          <w:bCs/>
          <w:color w:val="000000"/>
          <w:shd w:val="clear" w:color="auto" w:fill="FFFFFF"/>
        </w:rPr>
        <w:t>Печная безопасность:</w:t>
      </w:r>
    </w:p>
    <w:p w14:paraId="74644BC1"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lastRenderedPageBreak/>
        <w:t>- замажьте трещины и прочистите от сажи  дымоход, побелите печь;</w:t>
      </w:r>
    </w:p>
    <w:p w14:paraId="46BB2792"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 не перекаливайте печь, топите 2-3 раза в день,  и прекращайте топку не менее чем за 2 часа до сна; </w:t>
      </w:r>
    </w:p>
    <w:p w14:paraId="14E9DAA4"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-перед дверцей печи должен быть прибит предтопочный металлический лист размером не менее (50х70 см), подойдет также цементная или плиточная основа;</w:t>
      </w:r>
    </w:p>
    <w:p w14:paraId="6A758DCF"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-не растапливайте печь бензином, керосином или другими легковоспламеняющимися жидкостями; </w:t>
      </w:r>
    </w:p>
    <w:p w14:paraId="3ACE1BEF"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6C233D">
          <w:rPr>
            <w:color w:val="000000"/>
            <w:shd w:val="clear" w:color="auto" w:fill="FFFFFF"/>
          </w:rPr>
          <w:t>15 метров</w:t>
        </w:r>
      </w:smartTag>
      <w:r w:rsidRPr="006C233D">
        <w:rPr>
          <w:color w:val="000000"/>
          <w:shd w:val="clear" w:color="auto" w:fill="FFFFFF"/>
        </w:rPr>
        <w:t xml:space="preserve"> от сгораемых строений;</w:t>
      </w:r>
    </w:p>
    <w:p w14:paraId="10128295"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-запрещается сушить и складировать непосредственно на печах и на расстоянии менее 1,25 м. от топочных отверстий топливо, одежду и другие горючие вещества и материалы;</w:t>
      </w:r>
    </w:p>
    <w:p w14:paraId="3128510B"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-ни в коем случае нельзя топить печи с открытыми дверцами, оставлять их без присмотра, а также поручать следить за топящимися печами детям.</w:t>
      </w:r>
    </w:p>
    <w:p w14:paraId="72B9CE56"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 - не закрывайте заслонку печи, пока угли полностью не прогорят. Помните: от угарного газа можно получить смертельное отравление и не проснуться.</w:t>
      </w:r>
    </w:p>
    <w:p w14:paraId="5D2DB40C"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Отремонтируйте печь себе и помогите это сделать своим родителям и родственникам. </w:t>
      </w:r>
    </w:p>
    <w:p w14:paraId="3D612579"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lang w:val="en-US"/>
        </w:rPr>
        <w:t>III</w:t>
      </w:r>
      <w:r w:rsidRPr="006C233D">
        <w:rPr>
          <w:b/>
          <w:color w:val="000000"/>
          <w:shd w:val="clear" w:color="auto" w:fill="FFFFFF"/>
        </w:rPr>
        <w:t>.</w:t>
      </w:r>
      <w:r w:rsidRPr="006C233D">
        <w:rPr>
          <w:color w:val="000000"/>
          <w:shd w:val="clear" w:color="auto" w:fill="FFFFFF"/>
        </w:rPr>
        <w:t xml:space="preserve"> В каждом доме находится множество </w:t>
      </w:r>
      <w:r w:rsidRPr="006C233D">
        <w:rPr>
          <w:bCs/>
          <w:color w:val="000000"/>
          <w:shd w:val="clear" w:color="auto" w:fill="FFFFFF"/>
        </w:rPr>
        <w:t>электроприборов</w:t>
      </w:r>
      <w:r w:rsidRPr="006C233D">
        <w:rPr>
          <w:color w:val="000000"/>
          <w:shd w:val="clear" w:color="auto" w:fill="FFFFFF"/>
        </w:rPr>
        <w:t xml:space="preserve"> и их количество растёт с каждым годом. Это удобно, эффективно, но не всегда безопасно. </w:t>
      </w:r>
    </w:p>
    <w:p w14:paraId="52E76920" w14:textId="77777777" w:rsidR="003D0761" w:rsidRPr="006C233D" w:rsidRDefault="003D0761" w:rsidP="003D0761">
      <w:pPr>
        <w:spacing w:after="0" w:line="240" w:lineRule="auto"/>
        <w:ind w:firstLine="709"/>
        <w:jc w:val="both"/>
        <w:rPr>
          <w:b/>
          <w:color w:val="000000"/>
          <w:shd w:val="clear" w:color="auto" w:fill="FFFFFF"/>
        </w:rPr>
      </w:pPr>
      <w:r w:rsidRPr="006C233D">
        <w:rPr>
          <w:b/>
          <w:color w:val="000000"/>
          <w:shd w:val="clear" w:color="auto" w:fill="FFFFFF"/>
        </w:rPr>
        <w:t xml:space="preserve">Во избежание огненных ЧС: </w:t>
      </w:r>
    </w:p>
    <w:p w14:paraId="12B8C61F"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не пользуйтесь самодельными удлинителями и электроприборами;</w:t>
      </w:r>
    </w:p>
    <w:p w14:paraId="55955067"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14:paraId="5C3A61A6"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для исключения возгорания электроприборов из-за скачков и перепадов напряжения в сети пользуйтесь сетевыми фильтрами;</w:t>
      </w:r>
    </w:p>
    <w:p w14:paraId="46C0FC2A"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не оставляйте без присмотра включенные электроприборы;</w:t>
      </w:r>
    </w:p>
    <w:p w14:paraId="7496AF72"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регулярно удаляйте с задней стенки холодильника пыль;</w:t>
      </w:r>
    </w:p>
    <w:p w14:paraId="53D5A099"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не используйте лампы накаливания без плафонов, не оборачивайте их бумагой и другими легковоспламеняющимися материалами;</w:t>
      </w:r>
    </w:p>
    <w:p w14:paraId="457EF4E8"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14:paraId="328654A1"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не оклеивайте и не окрашивайте электрические провода и кабели;</w:t>
      </w:r>
    </w:p>
    <w:p w14:paraId="666970FD"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14:paraId="76208534"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rPr>
        <w:t xml:space="preserve">Пример: </w:t>
      </w:r>
      <w:r w:rsidRPr="006C233D">
        <w:rPr>
          <w:color w:val="000000"/>
          <w:shd w:val="clear" w:color="auto" w:fill="FFFFFF"/>
        </w:rPr>
        <w:t xml:space="preserve">11 мая 67-летний пенсионер проводил за сельскохозяйственными работами на даче в д. Кадино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Пожар начался из-за давно отслужившего свой срок, но по – прежнему эксплуатируемого холодильника. </w:t>
      </w:r>
    </w:p>
    <w:p w14:paraId="58A3204A"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lastRenderedPageBreak/>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p>
    <w:p w14:paraId="051A8F3A"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rPr>
        <w:t>Пример:</w:t>
      </w:r>
      <w:r w:rsidRPr="006C233D">
        <w:rPr>
          <w:color w:val="000000"/>
          <w:shd w:val="clear" w:color="auto" w:fill="FFFFFF"/>
        </w:rPr>
        <w:t xml:space="preserve">14 марта около 6 часов утра в службу МЧС поступило тревожное сообщение об открытом горении частного жилого дома по пер. Звездному в Мстиславле. В сильно задымленном доме на полу в одной из комнат без признаков жизни был обнаружен 65-летний хозяин. Погибший проживал один, со слов соседей характеризовался положительно. Согревался  с помощью самодельного обогревателя, короткое замыкание которого и привело к пожару. </w:t>
      </w:r>
    </w:p>
    <w:p w14:paraId="66F55D77"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rPr>
        <w:t xml:space="preserve">ПОМНИТЕ: </w:t>
      </w:r>
      <w:r w:rsidRPr="006C233D">
        <w:rPr>
          <w:color w:val="000000"/>
          <w:shd w:val="clear" w:color="auto" w:fill="FFFFFF"/>
        </w:rPr>
        <w:t>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14:paraId="6E0F7D50"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lang w:val="en-US"/>
        </w:rPr>
        <w:t>IV</w:t>
      </w:r>
      <w:r w:rsidRPr="006C233D">
        <w:rPr>
          <w:b/>
          <w:color w:val="000000"/>
          <w:shd w:val="clear" w:color="auto" w:fill="FFFFFF"/>
        </w:rPr>
        <w:t>.</w:t>
      </w:r>
      <w:r w:rsidRPr="006C233D">
        <w:rPr>
          <w:color w:val="000000"/>
          <w:shd w:val="clear" w:color="auto" w:fill="FFFFFF"/>
        </w:rPr>
        <w:t xml:space="preserve"> Закончились каникулы.  Родители направляют все силы для того, чтобы ребенок успешно покорял азы альма-матер. Вот только наряду со школьными успехами, родителей должна волновать и тема безопасности детей. </w:t>
      </w:r>
    </w:p>
    <w:p w14:paraId="63475328" w14:textId="77777777" w:rsidR="003D0761" w:rsidRPr="006C233D" w:rsidRDefault="003D0761" w:rsidP="003D0761">
      <w:pPr>
        <w:spacing w:after="0" w:line="240" w:lineRule="auto"/>
        <w:ind w:firstLine="709"/>
        <w:jc w:val="both"/>
        <w:rPr>
          <w:bCs/>
          <w:color w:val="000000"/>
          <w:shd w:val="clear" w:color="auto" w:fill="FFFFFF"/>
        </w:rPr>
      </w:pPr>
      <w:r w:rsidRPr="006C233D">
        <w:rPr>
          <w:b/>
          <w:color w:val="000000"/>
          <w:shd w:val="clear" w:color="auto" w:fill="FFFFFF"/>
        </w:rPr>
        <w:t xml:space="preserve">Пример: </w:t>
      </w:r>
      <w:r w:rsidRPr="006C233D">
        <w:rPr>
          <w:bCs/>
          <w:color w:val="000000"/>
          <w:shd w:val="clear" w:color="auto" w:fill="FFFFFF"/>
        </w:rPr>
        <w:t xml:space="preserve">В ночь с 13 на 14 августа огненная стихия оставила свой испепеляющий след в деревне Воевичи Кличевского района. Погибли: 32-летний папа, 23-летняя мама и их 8-месячная дочь. Местные жители обнаружили пожар около 2 часов ночи – дом горел открытым пламенем. Шансов на спасение уже не было. Жилье уничтожено практически дотла. Причина пожара и все обстоятельства гибели устанавливаются. </w:t>
      </w:r>
    </w:p>
    <w:p w14:paraId="424E115A"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rPr>
        <w:t xml:space="preserve">Пример: </w:t>
      </w:r>
      <w:r w:rsidRPr="006C233D">
        <w:rPr>
          <w:bCs/>
          <w:color w:val="000000"/>
          <w:shd w:val="clear" w:color="auto" w:fill="FFFFFF"/>
        </w:rPr>
        <w:t xml:space="preserve">В деревне Избино Вилейского района 5 сентября 15-летний подросток в подвале получил удар током. </w:t>
      </w:r>
      <w:r w:rsidRPr="006C233D">
        <w:rPr>
          <w:color w:val="000000"/>
          <w:shd w:val="clear" w:color="auto" w:fill="FFFFFF"/>
        </w:rPr>
        <w:t xml:space="preserve">Подросток жил в частном доме со своими родителями. Вечером 5 сентября, около 18.40, он спустился в подвал своего дома, дотронулся до оголенного электрического провода и упал. Родственники сразу повезли его в Вилейку, в реанимационное отделение больницы. Успели довезти живым, но в больнице парень умер. Предварительно известно, что накануне отец подростка выполнял в подвале работы по электричеству. Он зачистил провод, но по каким-то причинам не заизолировал его. </w:t>
      </w:r>
    </w:p>
    <w:p w14:paraId="47FC9225" w14:textId="77777777" w:rsidR="003D0761" w:rsidRPr="006C233D" w:rsidRDefault="003D0761" w:rsidP="003D0761">
      <w:pPr>
        <w:spacing w:after="0" w:line="240" w:lineRule="auto"/>
        <w:ind w:firstLine="709"/>
        <w:jc w:val="both"/>
        <w:rPr>
          <w:iCs/>
          <w:color w:val="000000"/>
          <w:shd w:val="clear" w:color="auto" w:fill="FFFFFF"/>
        </w:rPr>
      </w:pPr>
      <w:r w:rsidRPr="006C233D">
        <w:rPr>
          <w:iCs/>
          <w:color w:val="000000"/>
          <w:shd w:val="clear" w:color="auto" w:fill="FFFFFF"/>
        </w:rPr>
        <w:t xml:space="preserve">Безопасность ребенка целиком и полностью зависит от умения взрослых предвидеть и предупреждать несчастье, будь то вовремя закрытое окно, спрятанные спички, установленный автономный пожарный извещатель, отремонтированная проводка и заизолированные провода или погашенный в пепельнице окурок. Родители своими действиями и поступками не должны подвергать опасности жизнь и здоровье детей. </w:t>
      </w:r>
    </w:p>
    <w:p w14:paraId="3F7F7739"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А еще родители - главные авторитеты и учителя для детей Объяснить, что такое «хорошо», а что такое «плохо» и к каким трагическим последствиям это «плохо» приводит должны именно Вы. </w:t>
      </w:r>
    </w:p>
    <w:p w14:paraId="180DA11F"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rPr>
        <w:t xml:space="preserve">Пример: </w:t>
      </w:r>
      <w:r w:rsidRPr="006C233D">
        <w:rPr>
          <w:bCs/>
          <w:color w:val="000000"/>
          <w:shd w:val="clear" w:color="auto" w:fill="FFFFFF"/>
        </w:rPr>
        <w:t>Днем 31 августа в Борисовском районе двое детей оказались под завалом песка. Одного мальчика успели спасти, второй погиб.</w:t>
      </w:r>
      <w:r w:rsidRPr="006C233D">
        <w:rPr>
          <w:b/>
          <w:bCs/>
          <w:color w:val="000000"/>
          <w:shd w:val="clear" w:color="auto" w:fill="FFFFFF"/>
        </w:rPr>
        <w:t xml:space="preserve"> </w:t>
      </w:r>
      <w:r w:rsidRPr="006C233D">
        <w:rPr>
          <w:color w:val="000000"/>
          <w:shd w:val="clear" w:color="auto" w:fill="FFFFFF"/>
        </w:rPr>
        <w:t xml:space="preserve">По данным следствия, трое 10-летних мальчиков играли возле котлована, образованного после забора песка. Когда двое детей находились в яме, обрушился грунт. Прибывшие спасатели извлекли детей: один мальчик погиб, второй доставлен в больницу. </w:t>
      </w:r>
    </w:p>
    <w:p w14:paraId="5DEAECD0"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lastRenderedPageBreak/>
        <w:t>Важно с раннего возраста привить ребенку чувство самосохранения, научить его быть бдительным и осторожным. И не имеет значения малыш у Вас или подросток, думать о его безопасности Вы должны всегда!</w:t>
      </w:r>
    </w:p>
    <w:p w14:paraId="188BDD81"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И последнее: не бывает чужих детей, а равнодушие, проявленное взрослыми к малышам, оборачивается бедой. Оглянитесь вокруг- наверняка рядом с вами живут неблагополучные семьи, в которых есть дети. Обращайте внимание на то, чем малыши заняты. Пресекайте все небезопасные детские игры, случайным свидетелем которых вы стали. Информируйте органы власти, если знаете, что в семье детям угрожает опасность. </w:t>
      </w:r>
    </w:p>
    <w:p w14:paraId="48BD4D98"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Сегодня Вы остановите на пути к беде чьего-то ребенка, а завтра кто-то остановит Вашего. </w:t>
      </w:r>
    </w:p>
    <w:p w14:paraId="21568EBF"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lang w:val="en-US"/>
        </w:rPr>
        <w:t>V</w:t>
      </w:r>
      <w:r w:rsidRPr="006C233D">
        <w:rPr>
          <w:b/>
          <w:color w:val="000000"/>
          <w:shd w:val="clear" w:color="auto" w:fill="FFFFFF"/>
        </w:rPr>
        <w:t>.</w:t>
      </w:r>
      <w:r w:rsidRPr="006C233D">
        <w:rPr>
          <w:color w:val="000000"/>
          <w:shd w:val="clear" w:color="auto" w:fill="FFFFFF"/>
        </w:rPr>
        <w:t xml:space="preserve"> </w:t>
      </w:r>
      <w:r w:rsidRPr="006C233D">
        <w:rPr>
          <w:b/>
          <w:color w:val="000000"/>
          <w:shd w:val="clear" w:color="auto" w:fill="FFFFFF"/>
        </w:rPr>
        <w:t>Газовая безопасность.</w:t>
      </w:r>
      <w:r w:rsidRPr="006C233D">
        <w:rPr>
          <w:color w:val="000000"/>
          <w:shd w:val="clear" w:color="auto" w:fill="FFFFFF"/>
        </w:rPr>
        <w:t xml:space="preserve"> Утечка газа очень опасна. Смешиваясь с воздухом, газ превращается в смесь, которая, взорвавшись, может разрушить даже многоэтажный дом. </w:t>
      </w:r>
    </w:p>
    <w:p w14:paraId="10AEF6A7"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rPr>
        <w:t xml:space="preserve">Пример: </w:t>
      </w:r>
      <w:r w:rsidRPr="006C233D">
        <w:rPr>
          <w:color w:val="000000"/>
          <w:shd w:val="clear" w:color="auto" w:fill="FFFFFF"/>
        </w:rPr>
        <w:t>1 сентября  в 22-56 в МЧС поступило сообщение о взрыве газовоздушной смеси с последующим горением в квартире на первом этаже девятиэтажного жилого дома по ул. Лынькова в Бобруйске. Последствия значительны: ожоги 1-3 степени 60 % тела получил мужчина 1965 г.р. Взрывом в квартире выбиты оконные и дверные блоки, образовалась трещина в перекрытии жилой комнаты, повреждены дверной и оконные блоки трех рядом расположенных квартир, а также остекление трех припаркованных возле дома легковых автомобилей. Из квартир трех подъездов самостоятельно эвакуировались 87 человек (из них 12 детей). Причина произошедшего устанавливается.</w:t>
      </w:r>
    </w:p>
    <w:p w14:paraId="2339202A"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Во избежание ЧС - не  закрывайте  в кухне вентиляционные отверстия и чаще проветривайте ее, так как горящий газ  сжигает  кислород. Замену газового баллона должен производить специалист.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14:paraId="6193A746"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rPr>
        <w:t>ПОМНИТЕ!</w:t>
      </w:r>
      <w:r w:rsidRPr="006C233D">
        <w:rPr>
          <w:color w:val="000000"/>
          <w:shd w:val="clear" w:color="auto" w:fill="FFFFFF"/>
        </w:rPr>
        <w:t xml:space="preserve"> Если вдруг из кухни сильно запахло газом, не включайте свет и не пользуйтесь спичками или зажигалкой. Нельзя нажимать кнопку электрического звонка, клавиши выключателей, включать электроприборы, звонить по стационарному телефону. Откройте окна, перекройте газовый вентиль и звоните  в аварийную газовую службу по телефону «104» или по телефону 112. Если в кухню уже невозможно даже войти -   быстро уходите из дома и дождитесь  прибытия  специалистов  на улице.</w:t>
      </w:r>
    </w:p>
    <w:p w14:paraId="78851539"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Если Вы  почувствовали, что взрыв неизбежен, быстро ложитесь и прикройте голову руками. Держись подальше от окон, зеркал, светильников.  </w:t>
      </w:r>
    </w:p>
    <w:p w14:paraId="248C2205" w14:textId="77777777" w:rsidR="003D0761" w:rsidRPr="006C233D" w:rsidRDefault="003D0761" w:rsidP="003D0761">
      <w:pPr>
        <w:spacing w:after="0" w:line="240" w:lineRule="auto"/>
        <w:ind w:firstLine="709"/>
        <w:jc w:val="both"/>
        <w:rPr>
          <w:b/>
          <w:color w:val="000000"/>
          <w:shd w:val="clear" w:color="auto" w:fill="FFFFFF"/>
        </w:rPr>
      </w:pPr>
      <w:r w:rsidRPr="006C233D">
        <w:rPr>
          <w:b/>
          <w:color w:val="000000"/>
          <w:shd w:val="clear" w:color="auto" w:fill="FFFFFF"/>
        </w:rPr>
        <w:t>Безопасные места в здании при взрыве:</w:t>
      </w:r>
    </w:p>
    <w:p w14:paraId="2F01EC77"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Дверные проемы в несущих стенах;</w:t>
      </w:r>
    </w:p>
    <w:p w14:paraId="77D9521E"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Ванная комната;</w:t>
      </w:r>
    </w:p>
    <w:p w14:paraId="67302E46"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Места рядом с массивной деревянной мебелью;</w:t>
      </w:r>
    </w:p>
    <w:p w14:paraId="3E6C2A7E" w14:textId="77777777" w:rsidR="003D0761" w:rsidRPr="006C233D" w:rsidRDefault="003D0761" w:rsidP="003D0761">
      <w:pPr>
        <w:spacing w:after="0" w:line="240" w:lineRule="auto"/>
        <w:ind w:firstLine="709"/>
        <w:jc w:val="both"/>
        <w:rPr>
          <w:b/>
          <w:i/>
          <w:color w:val="000000"/>
          <w:shd w:val="clear" w:color="auto" w:fill="FFFFFF"/>
        </w:rPr>
      </w:pPr>
      <w:r w:rsidRPr="006C233D">
        <w:rPr>
          <w:color w:val="000000"/>
          <w:shd w:val="clear" w:color="auto" w:fill="FFFFFF"/>
        </w:rPr>
        <w:t>Наиболее тяжелые поражения получают люди, находящиеся в момент образования  ударной волны вне укрытий в положении стоя.</w:t>
      </w:r>
    </w:p>
    <w:p w14:paraId="56A6EF4D" w14:textId="77777777" w:rsidR="003D0761" w:rsidRPr="006C233D" w:rsidRDefault="003D0761" w:rsidP="003D0761">
      <w:pPr>
        <w:spacing w:after="0" w:line="240" w:lineRule="auto"/>
        <w:ind w:firstLine="709"/>
        <w:jc w:val="both"/>
        <w:rPr>
          <w:color w:val="000000"/>
          <w:shd w:val="clear" w:color="auto" w:fill="FFFFFF"/>
        </w:rPr>
      </w:pPr>
      <w:r w:rsidRPr="006C233D">
        <w:rPr>
          <w:b/>
          <w:color w:val="000000"/>
          <w:shd w:val="clear" w:color="auto" w:fill="FFFFFF"/>
        </w:rPr>
        <w:lastRenderedPageBreak/>
        <w:t>2 БЛОК:</w:t>
      </w:r>
      <w:r w:rsidRPr="006C233D">
        <w:rPr>
          <w:color w:val="000000"/>
          <w:shd w:val="clear" w:color="auto" w:fill="FFFFFF"/>
        </w:rPr>
        <w:t xml:space="preserve"> Мусор, трава, листья деревьев, пожнивные остатки — все это  осенью подлежит уборке. Вот только не всегда уборка оказывается безопасной.</w:t>
      </w:r>
    </w:p>
    <w:p w14:paraId="5D373A68"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В текущем году произошло 443 пожара сухой растительности, площадь возгорания превысила 223 га, 87 лесных пожаров, на площади более 462 га. Погибло 2 человека (Бобруйск и Могилевский район), травмировано 4 человека (Быхов, Чериков, Климовичи, Дрибин)</w:t>
      </w:r>
    </w:p>
    <w:p w14:paraId="2AC89507"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Помните! Допускается контролируемое разведение костров для сжигания мусора и отходов.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14:paraId="6C0A00F0" w14:textId="77777777" w:rsidR="003D0761" w:rsidRPr="006C233D" w:rsidRDefault="003D0761" w:rsidP="003D0761">
      <w:pPr>
        <w:spacing w:after="0" w:line="240" w:lineRule="auto"/>
        <w:ind w:firstLine="709"/>
        <w:jc w:val="both"/>
        <w:rPr>
          <w:b/>
          <w:color w:val="000000"/>
          <w:shd w:val="clear" w:color="auto" w:fill="FFFFFF"/>
        </w:rPr>
      </w:pPr>
      <w:r w:rsidRPr="006C233D">
        <w:rPr>
          <w:color w:val="000000"/>
          <w:shd w:val="clear" w:color="auto" w:fill="FFFFFF"/>
        </w:rPr>
        <w:t xml:space="preserve"> 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6C233D">
        <w:rPr>
          <w:b/>
          <w:color w:val="000000"/>
          <w:shd w:val="clear" w:color="auto" w:fill="FFFFFF"/>
        </w:rPr>
        <w:t xml:space="preserve">от десяти до сорока базовых величин. </w:t>
      </w:r>
    </w:p>
    <w:p w14:paraId="56D2D765"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Разведение костров в запрещённых местах влечёт предупреждение или наложение штрафа в размере </w:t>
      </w:r>
      <w:r w:rsidRPr="006C233D">
        <w:rPr>
          <w:b/>
          <w:color w:val="000000"/>
          <w:shd w:val="clear" w:color="auto" w:fill="FFFFFF"/>
        </w:rPr>
        <w:t>до двенадцати базовых величин</w:t>
      </w:r>
      <w:r w:rsidRPr="006C233D">
        <w:rPr>
          <w:color w:val="000000"/>
          <w:shd w:val="clear" w:color="auto" w:fill="FFFFFF"/>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14:paraId="719E2038" w14:textId="77777777" w:rsidR="003D0761" w:rsidRPr="006C233D" w:rsidRDefault="003D0761" w:rsidP="003D0761">
      <w:pPr>
        <w:spacing w:after="0" w:line="240" w:lineRule="auto"/>
        <w:ind w:firstLine="709"/>
        <w:jc w:val="both"/>
        <w:rPr>
          <w:b/>
          <w:color w:val="000000"/>
          <w:shd w:val="clear" w:color="auto" w:fill="FFFFFF"/>
        </w:rPr>
      </w:pPr>
      <w:r w:rsidRPr="006C233D">
        <w:rPr>
          <w:b/>
          <w:color w:val="000000"/>
          <w:shd w:val="clear" w:color="auto" w:fill="FFFFFF"/>
        </w:rPr>
        <w:t xml:space="preserve">Алгоритм тушения сухой растительности: </w:t>
      </w:r>
    </w:p>
    <w:p w14:paraId="5A46FF13"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14:paraId="70B46A1F"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Если вы не можете потушить пожар своими силами, незамедлительно звоните в службу МЧС по телефонам 101, 112 и как можно быстрее покидайте место  пожара.</w:t>
      </w:r>
    </w:p>
    <w:p w14:paraId="54580885"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Навестите своих престарелых родственников, родителей, проживающих в жилом секторе. Помогите им безопасно навести порядок на подворье, ведь многие из них твердо убеждены, что жечь «дедовским» способом прошлогоднюю траву полезно для природы.</w:t>
      </w:r>
    </w:p>
    <w:p w14:paraId="504BA777" w14:textId="77777777" w:rsidR="003D0761" w:rsidRPr="006C233D" w:rsidRDefault="003D0761" w:rsidP="003D0761">
      <w:pPr>
        <w:spacing w:after="0" w:line="240" w:lineRule="auto"/>
        <w:ind w:firstLine="709"/>
        <w:jc w:val="both"/>
        <w:rPr>
          <w:b/>
          <w:color w:val="000000"/>
          <w:shd w:val="clear" w:color="auto" w:fill="FFFFFF"/>
        </w:rPr>
      </w:pPr>
      <w:r w:rsidRPr="006C233D">
        <w:rPr>
          <w:b/>
          <w:color w:val="000000"/>
          <w:shd w:val="clear" w:color="auto" w:fill="FFFFFF"/>
          <w:lang w:val="en-US"/>
        </w:rPr>
        <w:t>II</w:t>
      </w:r>
      <w:r w:rsidRPr="006C233D">
        <w:rPr>
          <w:b/>
          <w:color w:val="000000"/>
          <w:shd w:val="clear" w:color="auto" w:fill="FFFFFF"/>
        </w:rPr>
        <w:t xml:space="preserve">. </w:t>
      </w:r>
      <w:r w:rsidRPr="006C233D">
        <w:rPr>
          <w:color w:val="000000"/>
          <w:shd w:val="clear" w:color="auto" w:fill="FFFFFF"/>
        </w:rPr>
        <w:t xml:space="preserve">Осень - грибная пора. Но чем дальше в лес, тем труднее дорога домой. В этом году  в лесных просторах области заблудилось 58 человек,  в том числе 6 детей. Благо, детей сразу же нашли. А вот поиски 3 взрослых продолжаются до сих пор.  </w:t>
      </w:r>
      <w:r w:rsidRPr="006C233D">
        <w:rPr>
          <w:color w:val="000000"/>
          <w:shd w:val="clear" w:color="auto" w:fill="FFFFFF"/>
        </w:rPr>
        <w:br/>
        <w:t> </w:t>
      </w:r>
      <w:r w:rsidRPr="006C233D">
        <w:rPr>
          <w:b/>
          <w:color w:val="000000"/>
          <w:shd w:val="clear" w:color="auto" w:fill="FFFFFF"/>
        </w:rPr>
        <w:t>Собираясь в лес, соблюдайте следующие правила:</w:t>
      </w:r>
    </w:p>
    <w:p w14:paraId="01644F36"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по возможности, не отправляйтесь туда в одиночку;</w:t>
      </w:r>
    </w:p>
    <w:p w14:paraId="003F68F8"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обращайте внимание на погодные условия - в пасмурную погоду поход лучше отложить;</w:t>
      </w:r>
    </w:p>
    <w:p w14:paraId="1BAA94DD"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надевайте удобную, непромокаемую одежду и обувь;</w:t>
      </w:r>
    </w:p>
    <w:p w14:paraId="7A1DAC0C"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 обязательно возьмите с собой мобильный телефон с заряженной батареей! </w:t>
      </w:r>
    </w:p>
    <w:p w14:paraId="5F5E40EB"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также необходимо взять с собой  компас, воду, лекарства, нож, спички;</w:t>
      </w:r>
    </w:p>
    <w:p w14:paraId="3DED5B40"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lastRenderedPageBreak/>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14:paraId="55D284F5"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14:paraId="08439BA0"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14:paraId="24B5FCD4" w14:textId="77777777" w:rsidR="003D0761" w:rsidRPr="006C233D" w:rsidRDefault="003D0761" w:rsidP="003D0761">
      <w:pPr>
        <w:spacing w:after="0" w:line="240" w:lineRule="auto"/>
        <w:ind w:firstLine="709"/>
        <w:jc w:val="both"/>
        <w:rPr>
          <w:color w:val="000000"/>
          <w:shd w:val="clear" w:color="auto" w:fill="FFFFFF"/>
        </w:rPr>
      </w:pPr>
      <w:r w:rsidRPr="006C233D">
        <w:rPr>
          <w:color w:val="000000"/>
          <w:shd w:val="clear" w:color="auto" w:fill="FFFFFF"/>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14:paraId="7A542230" w14:textId="77777777" w:rsidR="00E91FB6" w:rsidRDefault="003D0761" w:rsidP="00E91FB6">
      <w:pPr>
        <w:spacing w:after="0" w:line="240" w:lineRule="auto"/>
        <w:ind w:firstLine="709"/>
        <w:jc w:val="both"/>
        <w:rPr>
          <w:color w:val="000000"/>
          <w:shd w:val="clear" w:color="auto" w:fill="FFFFFF"/>
          <w:lang w:val="be-BY"/>
        </w:rPr>
      </w:pPr>
      <w:r w:rsidRPr="006C233D">
        <w:rPr>
          <w:color w:val="000000"/>
          <w:shd w:val="clear" w:color="auto" w:fill="FFFFFF"/>
        </w:rPr>
        <w:t>Организуя ночлег, позаботьтесь, чтобы ищущие не прошли мимо вас: повесьте на кусты носовой платок, обломайте ветки и т.д.</w:t>
      </w:r>
      <w:r w:rsidR="00E91FB6">
        <w:rPr>
          <w:color w:val="000000"/>
          <w:shd w:val="clear" w:color="auto" w:fill="FFFFFF"/>
          <w:lang w:val="be-BY"/>
        </w:rPr>
        <w:t xml:space="preserve"> </w:t>
      </w:r>
    </w:p>
    <w:p w14:paraId="55E3722E" w14:textId="0D0E580A" w:rsidR="00E91FB6" w:rsidRDefault="003D0761" w:rsidP="00E91FB6">
      <w:pPr>
        <w:spacing w:after="0" w:line="240" w:lineRule="auto"/>
        <w:ind w:firstLine="709"/>
        <w:jc w:val="both"/>
        <w:rPr>
          <w:color w:val="000000"/>
          <w:shd w:val="clear" w:color="auto" w:fill="FFFFFF"/>
        </w:rPr>
      </w:pPr>
      <w:r w:rsidRPr="006C233D">
        <w:rPr>
          <w:color w:val="000000"/>
          <w:shd w:val="clear" w:color="auto" w:fill="FFFFFF"/>
        </w:rPr>
        <w:t>Урожайной и безопасной  Вам осени!</w:t>
      </w:r>
    </w:p>
    <w:p w14:paraId="031F2162" w14:textId="77777777" w:rsidR="00E91FB6" w:rsidRDefault="00E91FB6" w:rsidP="00E91FB6">
      <w:pPr>
        <w:spacing w:after="0" w:line="240" w:lineRule="auto"/>
        <w:ind w:firstLine="708"/>
        <w:jc w:val="right"/>
        <w:rPr>
          <w:i/>
          <w:color w:val="000000"/>
          <w:shd w:val="clear" w:color="auto" w:fill="FFFFFF"/>
        </w:rPr>
      </w:pPr>
    </w:p>
    <w:p w14:paraId="056AD790" w14:textId="5B1D0394" w:rsidR="003D0761" w:rsidRPr="006C233D" w:rsidRDefault="003D0761" w:rsidP="00E91FB6">
      <w:pPr>
        <w:spacing w:after="0" w:line="240" w:lineRule="auto"/>
        <w:ind w:firstLine="708"/>
        <w:jc w:val="right"/>
        <w:rPr>
          <w:color w:val="000000"/>
          <w:shd w:val="clear" w:color="auto" w:fill="FFFFFF"/>
        </w:rPr>
      </w:pPr>
      <w:r w:rsidRPr="006C233D">
        <w:rPr>
          <w:i/>
          <w:color w:val="000000"/>
          <w:shd w:val="clear" w:color="auto" w:fill="FFFFFF"/>
        </w:rPr>
        <w:t>Могилевское областное МЧС</w:t>
      </w:r>
    </w:p>
    <w:sectPr w:rsidR="003D0761" w:rsidRPr="006C233D" w:rsidSect="00E91FB6">
      <w:footerReference w:type="default" r:id="rId7"/>
      <w:pgSz w:w="11906" w:h="16838"/>
      <w:pgMar w:top="567" w:right="566" w:bottom="426" w:left="720" w:header="567"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A1D31" w14:textId="77777777" w:rsidR="003C7EB3" w:rsidRDefault="003C7EB3" w:rsidP="00E0196F">
      <w:pPr>
        <w:spacing w:after="0" w:line="240" w:lineRule="auto"/>
      </w:pPr>
      <w:r>
        <w:separator/>
      </w:r>
    </w:p>
  </w:endnote>
  <w:endnote w:type="continuationSeparator" w:id="0">
    <w:p w14:paraId="078AC5AB" w14:textId="77777777" w:rsidR="003C7EB3" w:rsidRDefault="003C7EB3" w:rsidP="00E0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597432"/>
      <w:docPartObj>
        <w:docPartGallery w:val="Page Numbers (Bottom of Page)"/>
        <w:docPartUnique/>
      </w:docPartObj>
    </w:sdtPr>
    <w:sdtEndPr/>
    <w:sdtContent>
      <w:p w14:paraId="5B19E6DC" w14:textId="08406A48" w:rsidR="00E0196F" w:rsidRDefault="00E0196F">
        <w:pPr>
          <w:pStyle w:val="ad"/>
          <w:jc w:val="right"/>
        </w:pPr>
        <w:r>
          <w:fldChar w:fldCharType="begin"/>
        </w:r>
        <w:r>
          <w:instrText>PAGE   \* MERGEFORMAT</w:instrText>
        </w:r>
        <w:r>
          <w:fldChar w:fldCharType="separate"/>
        </w:r>
        <w:r>
          <w:rPr>
            <w:lang w:val="be-BY"/>
          </w:rPr>
          <w:t>2</w:t>
        </w:r>
        <w:r>
          <w:fldChar w:fldCharType="end"/>
        </w:r>
      </w:p>
    </w:sdtContent>
  </w:sdt>
  <w:p w14:paraId="5AE2629F" w14:textId="77777777" w:rsidR="00E0196F" w:rsidRDefault="00E0196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C93D8" w14:textId="77777777" w:rsidR="003C7EB3" w:rsidRDefault="003C7EB3" w:rsidP="00E0196F">
      <w:pPr>
        <w:spacing w:after="0" w:line="240" w:lineRule="auto"/>
      </w:pPr>
      <w:r>
        <w:separator/>
      </w:r>
    </w:p>
  </w:footnote>
  <w:footnote w:type="continuationSeparator" w:id="0">
    <w:p w14:paraId="6350BA3A" w14:textId="77777777" w:rsidR="003C7EB3" w:rsidRDefault="003C7EB3" w:rsidP="00E01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D624C"/>
    <w:multiLevelType w:val="hybridMultilevel"/>
    <w:tmpl w:val="03B6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9689A"/>
    <w:multiLevelType w:val="hybridMultilevel"/>
    <w:tmpl w:val="5636DFA6"/>
    <w:lvl w:ilvl="0" w:tplc="60A28EB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4A4"/>
    <w:rsid w:val="00024CFD"/>
    <w:rsid w:val="000252DE"/>
    <w:rsid w:val="00036B30"/>
    <w:rsid w:val="00060128"/>
    <w:rsid w:val="000646D0"/>
    <w:rsid w:val="000A0E9C"/>
    <w:rsid w:val="000D613F"/>
    <w:rsid w:val="000E3694"/>
    <w:rsid w:val="000F31B8"/>
    <w:rsid w:val="001903BF"/>
    <w:rsid w:val="00286B7F"/>
    <w:rsid w:val="002917DB"/>
    <w:rsid w:val="002E55BF"/>
    <w:rsid w:val="003916C7"/>
    <w:rsid w:val="003C7EB3"/>
    <w:rsid w:val="003D0761"/>
    <w:rsid w:val="003D3CA4"/>
    <w:rsid w:val="004249F0"/>
    <w:rsid w:val="00471C03"/>
    <w:rsid w:val="004C0B4B"/>
    <w:rsid w:val="004C6590"/>
    <w:rsid w:val="004E4D24"/>
    <w:rsid w:val="0053777F"/>
    <w:rsid w:val="00565660"/>
    <w:rsid w:val="00584150"/>
    <w:rsid w:val="0059127C"/>
    <w:rsid w:val="00597F12"/>
    <w:rsid w:val="005E3F67"/>
    <w:rsid w:val="0060389E"/>
    <w:rsid w:val="0067487C"/>
    <w:rsid w:val="0068725A"/>
    <w:rsid w:val="006B5BC5"/>
    <w:rsid w:val="006C233D"/>
    <w:rsid w:val="006C7C00"/>
    <w:rsid w:val="006D3B3B"/>
    <w:rsid w:val="006F75CB"/>
    <w:rsid w:val="007149FD"/>
    <w:rsid w:val="00724EF0"/>
    <w:rsid w:val="00736DE7"/>
    <w:rsid w:val="007A3A6D"/>
    <w:rsid w:val="007E74A1"/>
    <w:rsid w:val="00804F46"/>
    <w:rsid w:val="00811074"/>
    <w:rsid w:val="0083422B"/>
    <w:rsid w:val="008979A7"/>
    <w:rsid w:val="008D1574"/>
    <w:rsid w:val="008E1D13"/>
    <w:rsid w:val="008E234F"/>
    <w:rsid w:val="00961287"/>
    <w:rsid w:val="009749F6"/>
    <w:rsid w:val="00993470"/>
    <w:rsid w:val="00A0432D"/>
    <w:rsid w:val="00A77430"/>
    <w:rsid w:val="00A87CE6"/>
    <w:rsid w:val="00AE34FB"/>
    <w:rsid w:val="00B475B2"/>
    <w:rsid w:val="00B734ED"/>
    <w:rsid w:val="00C17A85"/>
    <w:rsid w:val="00C6341A"/>
    <w:rsid w:val="00C67406"/>
    <w:rsid w:val="00C734A4"/>
    <w:rsid w:val="00CE3913"/>
    <w:rsid w:val="00D81A10"/>
    <w:rsid w:val="00E0196F"/>
    <w:rsid w:val="00E028B2"/>
    <w:rsid w:val="00E91FB6"/>
    <w:rsid w:val="00F266DB"/>
    <w:rsid w:val="00F43430"/>
    <w:rsid w:val="00F64CC0"/>
    <w:rsid w:val="00FB36CD"/>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47B438"/>
  <w15:docId w15:val="{8FD9C7B3-5C1E-4011-9A10-0D237AE8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287"/>
  </w:style>
  <w:style w:type="paragraph" w:styleId="1">
    <w:name w:val="heading 1"/>
    <w:basedOn w:val="a"/>
    <w:link w:val="10"/>
    <w:uiPriority w:val="9"/>
    <w:qFormat/>
    <w:rsid w:val="00C734A4"/>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C73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4A4"/>
    <w:rPr>
      <w:color w:val="0000FF"/>
      <w:u w:val="single"/>
    </w:rPr>
  </w:style>
  <w:style w:type="character" w:customStyle="1" w:styleId="10">
    <w:name w:val="Загаловак 1 Сімвал"/>
    <w:basedOn w:val="a0"/>
    <w:link w:val="1"/>
    <w:uiPriority w:val="9"/>
    <w:rsid w:val="00C734A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C734A4"/>
    <w:rPr>
      <w:b/>
      <w:bCs/>
    </w:rPr>
  </w:style>
  <w:style w:type="character" w:customStyle="1" w:styleId="20">
    <w:name w:val="Загаловак 2 Сімвал"/>
    <w:basedOn w:val="a0"/>
    <w:link w:val="2"/>
    <w:uiPriority w:val="9"/>
    <w:semiHidden/>
    <w:rsid w:val="00C734A4"/>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C734A4"/>
    <w:pPr>
      <w:spacing w:before="100" w:beforeAutospacing="1" w:after="100" w:afterAutospacing="1" w:line="240" w:lineRule="auto"/>
    </w:pPr>
    <w:rPr>
      <w:rFonts w:eastAsia="Times New Roman"/>
      <w:sz w:val="24"/>
      <w:szCs w:val="24"/>
      <w:lang w:eastAsia="ru-RU"/>
    </w:rPr>
  </w:style>
  <w:style w:type="character" w:customStyle="1" w:styleId="a6">
    <w:name w:val="Основной текст_"/>
    <w:basedOn w:val="a0"/>
    <w:link w:val="21"/>
    <w:rsid w:val="003D0761"/>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3D0761"/>
    <w:rPr>
      <w:rFonts w:ascii="Times New Roman" w:eastAsia="Times New Roman" w:hAnsi="Times New Roman" w:cs="Times New Roman"/>
      <w:sz w:val="18"/>
      <w:szCs w:val="18"/>
      <w:shd w:val="clear" w:color="auto" w:fill="FFFFFF"/>
    </w:rPr>
  </w:style>
  <w:style w:type="character" w:customStyle="1" w:styleId="54pt">
    <w:name w:val="Основной текст (5) + 4 pt;Не курсив"/>
    <w:basedOn w:val="5"/>
    <w:rsid w:val="003D0761"/>
    <w:rPr>
      <w:rFonts w:ascii="Times New Roman" w:eastAsia="Times New Roman" w:hAnsi="Times New Roman" w:cs="Times New Roman"/>
      <w:i/>
      <w:iCs/>
      <w:sz w:val="8"/>
      <w:szCs w:val="8"/>
      <w:shd w:val="clear" w:color="auto" w:fill="FFFFFF"/>
    </w:rPr>
  </w:style>
  <w:style w:type="character" w:customStyle="1" w:styleId="6">
    <w:name w:val="Основной текст (6)_"/>
    <w:basedOn w:val="a0"/>
    <w:link w:val="60"/>
    <w:rsid w:val="003D0761"/>
    <w:rPr>
      <w:rFonts w:ascii="Times New Roman" w:eastAsia="Times New Roman" w:hAnsi="Times New Roman" w:cs="Times New Roman"/>
      <w:sz w:val="13"/>
      <w:szCs w:val="13"/>
      <w:shd w:val="clear" w:color="auto" w:fill="FFFFFF"/>
    </w:rPr>
  </w:style>
  <w:style w:type="character" w:customStyle="1" w:styleId="11">
    <w:name w:val="Основной текст1"/>
    <w:basedOn w:val="a6"/>
    <w:rsid w:val="003D0761"/>
    <w:rPr>
      <w:rFonts w:ascii="Times New Roman" w:eastAsia="Times New Roman" w:hAnsi="Times New Roman" w:cs="Times New Roman"/>
      <w:sz w:val="17"/>
      <w:szCs w:val="17"/>
      <w:shd w:val="clear" w:color="auto" w:fill="FFFFFF"/>
    </w:rPr>
  </w:style>
  <w:style w:type="character" w:customStyle="1" w:styleId="5pt">
    <w:name w:val="Основной текст + 5 pt"/>
    <w:basedOn w:val="a6"/>
    <w:rsid w:val="003D0761"/>
    <w:rPr>
      <w:rFonts w:ascii="Times New Roman" w:eastAsia="Times New Roman" w:hAnsi="Times New Roman" w:cs="Times New Roman"/>
      <w:sz w:val="10"/>
      <w:szCs w:val="10"/>
      <w:shd w:val="clear" w:color="auto" w:fill="FFFFFF"/>
    </w:rPr>
  </w:style>
  <w:style w:type="character" w:customStyle="1" w:styleId="55pt0pt">
    <w:name w:val="Основной текст + 5;5 pt;Интервал 0 pt"/>
    <w:basedOn w:val="a6"/>
    <w:rsid w:val="003D0761"/>
    <w:rPr>
      <w:rFonts w:ascii="Times New Roman" w:eastAsia="Times New Roman" w:hAnsi="Times New Roman" w:cs="Times New Roman"/>
      <w:spacing w:val="10"/>
      <w:sz w:val="11"/>
      <w:szCs w:val="11"/>
      <w:shd w:val="clear" w:color="auto" w:fill="FFFFFF"/>
    </w:rPr>
  </w:style>
  <w:style w:type="character" w:customStyle="1" w:styleId="8pt">
    <w:name w:val="Основной текст + 8 pt"/>
    <w:basedOn w:val="a6"/>
    <w:rsid w:val="003D0761"/>
    <w:rPr>
      <w:rFonts w:ascii="Times New Roman" w:eastAsia="Times New Roman" w:hAnsi="Times New Roman" w:cs="Times New Roman"/>
      <w:sz w:val="16"/>
      <w:szCs w:val="16"/>
      <w:shd w:val="clear" w:color="auto" w:fill="FFFFFF"/>
    </w:rPr>
  </w:style>
  <w:style w:type="paragraph" w:customStyle="1" w:styleId="21">
    <w:name w:val="Основной текст2"/>
    <w:basedOn w:val="a"/>
    <w:link w:val="a6"/>
    <w:rsid w:val="003D0761"/>
    <w:pPr>
      <w:shd w:val="clear" w:color="auto" w:fill="FFFFFF"/>
      <w:spacing w:after="0" w:line="178" w:lineRule="exact"/>
    </w:pPr>
    <w:rPr>
      <w:rFonts w:eastAsia="Times New Roman"/>
      <w:sz w:val="17"/>
      <w:szCs w:val="17"/>
    </w:rPr>
  </w:style>
  <w:style w:type="paragraph" w:customStyle="1" w:styleId="50">
    <w:name w:val="Основной текст (5)"/>
    <w:basedOn w:val="a"/>
    <w:link w:val="5"/>
    <w:rsid w:val="003D0761"/>
    <w:pPr>
      <w:shd w:val="clear" w:color="auto" w:fill="FFFFFF"/>
      <w:spacing w:after="0" w:line="216" w:lineRule="exact"/>
      <w:jc w:val="both"/>
    </w:pPr>
    <w:rPr>
      <w:rFonts w:eastAsia="Times New Roman"/>
      <w:sz w:val="18"/>
      <w:szCs w:val="18"/>
    </w:rPr>
  </w:style>
  <w:style w:type="paragraph" w:customStyle="1" w:styleId="60">
    <w:name w:val="Основной текст (6)"/>
    <w:basedOn w:val="a"/>
    <w:link w:val="6"/>
    <w:rsid w:val="003D0761"/>
    <w:pPr>
      <w:shd w:val="clear" w:color="auto" w:fill="FFFFFF"/>
      <w:spacing w:after="0" w:line="216" w:lineRule="exact"/>
    </w:pPr>
    <w:rPr>
      <w:rFonts w:eastAsia="Times New Roman"/>
      <w:sz w:val="13"/>
      <w:szCs w:val="13"/>
    </w:rPr>
  </w:style>
  <w:style w:type="paragraph" w:styleId="a7">
    <w:name w:val="Plain Text"/>
    <w:basedOn w:val="a"/>
    <w:link w:val="a8"/>
    <w:rsid w:val="00E028B2"/>
    <w:pPr>
      <w:spacing w:after="0" w:line="240" w:lineRule="auto"/>
    </w:pPr>
    <w:rPr>
      <w:rFonts w:ascii="Courier New" w:eastAsia="Times New Roman" w:hAnsi="Courier New"/>
      <w:sz w:val="20"/>
      <w:szCs w:val="20"/>
    </w:rPr>
  </w:style>
  <w:style w:type="character" w:customStyle="1" w:styleId="a8">
    <w:name w:val="Звычайны тэкст Сімвал"/>
    <w:basedOn w:val="a0"/>
    <w:link w:val="a7"/>
    <w:rsid w:val="00E028B2"/>
    <w:rPr>
      <w:rFonts w:ascii="Courier New" w:eastAsia="Times New Roman" w:hAnsi="Courier New" w:cs="Times New Roman"/>
      <w:sz w:val="20"/>
      <w:szCs w:val="20"/>
    </w:rPr>
  </w:style>
  <w:style w:type="paragraph" w:styleId="a9">
    <w:name w:val="List Paragraph"/>
    <w:basedOn w:val="a"/>
    <w:uiPriority w:val="34"/>
    <w:qFormat/>
    <w:rsid w:val="006C233D"/>
    <w:pPr>
      <w:ind w:left="720"/>
      <w:contextualSpacing/>
    </w:pPr>
  </w:style>
  <w:style w:type="paragraph" w:styleId="aa">
    <w:name w:val="No Spacing"/>
    <w:uiPriority w:val="1"/>
    <w:qFormat/>
    <w:rsid w:val="00E0196F"/>
    <w:pPr>
      <w:spacing w:after="0" w:line="240" w:lineRule="auto"/>
    </w:pPr>
  </w:style>
  <w:style w:type="paragraph" w:styleId="ab">
    <w:name w:val="header"/>
    <w:basedOn w:val="a"/>
    <w:link w:val="ac"/>
    <w:uiPriority w:val="99"/>
    <w:unhideWhenUsed/>
    <w:rsid w:val="00E0196F"/>
    <w:pPr>
      <w:tabs>
        <w:tab w:val="center" w:pos="4844"/>
        <w:tab w:val="right" w:pos="9689"/>
      </w:tabs>
      <w:spacing w:after="0" w:line="240" w:lineRule="auto"/>
    </w:pPr>
  </w:style>
  <w:style w:type="character" w:customStyle="1" w:styleId="ac">
    <w:name w:val="Верхні калантытул Сімвал"/>
    <w:basedOn w:val="a0"/>
    <w:link w:val="ab"/>
    <w:uiPriority w:val="99"/>
    <w:rsid w:val="00E0196F"/>
  </w:style>
  <w:style w:type="paragraph" w:styleId="ad">
    <w:name w:val="footer"/>
    <w:basedOn w:val="a"/>
    <w:link w:val="ae"/>
    <w:uiPriority w:val="99"/>
    <w:unhideWhenUsed/>
    <w:rsid w:val="00E0196F"/>
    <w:pPr>
      <w:tabs>
        <w:tab w:val="center" w:pos="4844"/>
        <w:tab w:val="right" w:pos="9689"/>
      </w:tabs>
      <w:spacing w:after="0" w:line="240" w:lineRule="auto"/>
    </w:pPr>
  </w:style>
  <w:style w:type="character" w:customStyle="1" w:styleId="ae">
    <w:name w:val="Ніжні калантытул Сімвал"/>
    <w:basedOn w:val="a0"/>
    <w:link w:val="ad"/>
    <w:uiPriority w:val="99"/>
    <w:rsid w:val="00E01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3889">
      <w:bodyDiv w:val="1"/>
      <w:marLeft w:val="0"/>
      <w:marRight w:val="0"/>
      <w:marTop w:val="0"/>
      <w:marBottom w:val="0"/>
      <w:divBdr>
        <w:top w:val="none" w:sz="0" w:space="0" w:color="auto"/>
        <w:left w:val="none" w:sz="0" w:space="0" w:color="auto"/>
        <w:bottom w:val="none" w:sz="0" w:space="0" w:color="auto"/>
        <w:right w:val="none" w:sz="0" w:space="0" w:color="auto"/>
      </w:divBdr>
    </w:div>
    <w:div w:id="229853836">
      <w:bodyDiv w:val="1"/>
      <w:marLeft w:val="0"/>
      <w:marRight w:val="0"/>
      <w:marTop w:val="0"/>
      <w:marBottom w:val="0"/>
      <w:divBdr>
        <w:top w:val="none" w:sz="0" w:space="0" w:color="auto"/>
        <w:left w:val="none" w:sz="0" w:space="0" w:color="auto"/>
        <w:bottom w:val="none" w:sz="0" w:space="0" w:color="auto"/>
        <w:right w:val="none" w:sz="0" w:space="0" w:color="auto"/>
      </w:divBdr>
    </w:div>
    <w:div w:id="280576308">
      <w:bodyDiv w:val="1"/>
      <w:marLeft w:val="0"/>
      <w:marRight w:val="0"/>
      <w:marTop w:val="0"/>
      <w:marBottom w:val="0"/>
      <w:divBdr>
        <w:top w:val="none" w:sz="0" w:space="0" w:color="auto"/>
        <w:left w:val="none" w:sz="0" w:space="0" w:color="auto"/>
        <w:bottom w:val="none" w:sz="0" w:space="0" w:color="auto"/>
        <w:right w:val="none" w:sz="0" w:space="0" w:color="auto"/>
      </w:divBdr>
      <w:divsChild>
        <w:div w:id="888878718">
          <w:marLeft w:val="0"/>
          <w:marRight w:val="0"/>
          <w:marTop w:val="0"/>
          <w:marBottom w:val="0"/>
          <w:divBdr>
            <w:top w:val="none" w:sz="0" w:space="0" w:color="auto"/>
            <w:left w:val="none" w:sz="0" w:space="0" w:color="auto"/>
            <w:bottom w:val="none" w:sz="0" w:space="0" w:color="auto"/>
            <w:right w:val="none" w:sz="0" w:space="0" w:color="auto"/>
          </w:divBdr>
        </w:div>
        <w:div w:id="131293091">
          <w:marLeft w:val="0"/>
          <w:marRight w:val="0"/>
          <w:marTop w:val="0"/>
          <w:marBottom w:val="0"/>
          <w:divBdr>
            <w:top w:val="none" w:sz="0" w:space="0" w:color="auto"/>
            <w:left w:val="none" w:sz="0" w:space="0" w:color="auto"/>
            <w:bottom w:val="none" w:sz="0" w:space="0" w:color="auto"/>
            <w:right w:val="none" w:sz="0" w:space="0" w:color="auto"/>
          </w:divBdr>
        </w:div>
      </w:divsChild>
    </w:div>
    <w:div w:id="1029913171">
      <w:bodyDiv w:val="1"/>
      <w:marLeft w:val="0"/>
      <w:marRight w:val="0"/>
      <w:marTop w:val="0"/>
      <w:marBottom w:val="0"/>
      <w:divBdr>
        <w:top w:val="none" w:sz="0" w:space="0" w:color="auto"/>
        <w:left w:val="none" w:sz="0" w:space="0" w:color="auto"/>
        <w:bottom w:val="none" w:sz="0" w:space="0" w:color="auto"/>
        <w:right w:val="none" w:sz="0" w:space="0" w:color="auto"/>
      </w:divBdr>
    </w:div>
    <w:div w:id="2023969268">
      <w:bodyDiv w:val="1"/>
      <w:marLeft w:val="0"/>
      <w:marRight w:val="0"/>
      <w:marTop w:val="0"/>
      <w:marBottom w:val="0"/>
      <w:divBdr>
        <w:top w:val="none" w:sz="0" w:space="0" w:color="auto"/>
        <w:left w:val="none" w:sz="0" w:space="0" w:color="auto"/>
        <w:bottom w:val="none" w:sz="0" w:space="0" w:color="auto"/>
        <w:right w:val="none" w:sz="0" w:space="0" w:color="auto"/>
      </w:divBdr>
    </w:div>
    <w:div w:id="21389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8581</Words>
  <Characters>48913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Ковалёв</cp:lastModifiedBy>
  <cp:revision>12</cp:revision>
  <dcterms:created xsi:type="dcterms:W3CDTF">2020-09-10T12:10:00Z</dcterms:created>
  <dcterms:modified xsi:type="dcterms:W3CDTF">2020-09-15T15:51:00Z</dcterms:modified>
</cp:coreProperties>
</file>